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LÂM ĐỒNG</w:t>
            </w:r>
            <w:r>
              <w:rPr>
                <w:rFonts w:ascii="Times New Roman" w:hAnsi="Times New Roman" w:eastAsia="Times New Roman"/>
                <w:b w:val="0"/>
                <w:i w:val="0"/>
                <w:sz w:val="26"/>
              </w:rPr>
              <w:br/>
              <w:t>-------</w:t>
              <w:br/>
              <w:t>Số: 393/UBND-VPU</w:t>
            </w:r>
            <w:r>
              <w:rPr>
                <w:rFonts w:ascii="Times New Roman" w:hAnsi="Times New Roman" w:eastAsia="Times New Roman"/>
                <w:b/>
                <w:i w:val="0"/>
                <w:sz w:val="24"/>
              </w:rPr>
              <w:br/>
              <w:t>V/v đề nghị cấp bổ sung kinh phí tổ chức thi tuyển công chức</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Lâm Đồng, ngày 12 tháng 4 năm 2023</w:t>
            </w:r>
          </w:p>
        </w:tc>
      </w:tr>
    </w:tbl>
    <w:p/>
    <w:p>
      <w:pPr>
        <w:jc w:val="center"/>
      </w:pPr>
      <w:r>
        <w:rPr>
          <w:rFonts w:ascii="Times New Roman" w:hAnsi="Times New Roman" w:eastAsia="Times New Roman"/>
          <w:b/>
          <w:i w:val="0"/>
          <w:sz w:val="28"/>
        </w:rPr>
        <w:t>Kính gửi: Bộ Tài chính</w:t>
      </w:r>
    </w:p>
    <w:p/>
    <w:p>
      <w:pPr>
        <w:jc w:val="both"/>
      </w:pPr>
      <w:r>
        <w:rPr>
          <w:rFonts w:ascii="Times New Roman" w:hAnsi="Times New Roman" w:eastAsia="Times New Roman"/>
          <w:b w:val="0"/>
          <w:i w:val="0"/>
          <w:sz w:val="28"/>
        </w:rPr>
        <w:t>Căn cứ nhu cầu thực tế triển khai nhiệm vụ tổ chức thi tuyển công chức trong năm 2024, ỦY BAN NHÂN DÂN TỈNH LÂM ĐỒNG kính đề nghị Bộ Tài chính xem xét cấp bổ sung kinh phí hoạt động.</w:t>
      </w:r>
    </w:p>
    <w:p>
      <w:pPr>
        <w:jc w:val="both"/>
      </w:pPr>
      <w:r>
        <w:rPr>
          <w:rFonts w:ascii="Times New Roman" w:hAnsi="Times New Roman" w:eastAsia="Times New Roman"/>
          <w:b w:val="0"/>
          <w:i w:val="0"/>
          <w:sz w:val="28"/>
        </w:rPr>
        <w:t>Tổng kinh phí đề nghị cấp bổ sung: 2.282.000.000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ỦY BAN NHÂN DÂN TỈNH LÂM ĐỒNG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VPU.</w:t>
            </w:r>
          </w:p>
        </w:tc>
        <w:tc>
          <w:tcPr>
            <w:tcW w:type="dxa" w:w="4320"/>
          </w:tcPr>
          <w:p>
            <w:pPr>
              <w:jc w:val="center"/>
            </w:pPr>
            <w:r>
              <w:rPr>
                <w:rFonts w:ascii="Times New Roman" w:hAnsi="Times New Roman" w:eastAsia="Times New Roman"/>
                <w:b/>
                <w:i w:val="0"/>
                <w:sz w:val="26"/>
              </w:rPr>
              <w:t>HIỆU TRƯỞNG</w:t>
              <w:br/>
              <w:t>TRƯỞNG PHÒNG</w:t>
            </w:r>
            <w:r>
              <w:br/>
              <w:br/>
              <w:br/>
            </w:r>
            <w:r>
              <w:rPr>
                <w:rFonts w:ascii="Times New Roman" w:hAnsi="Times New Roman" w:eastAsia="Times New Roman"/>
                <w:b/>
                <w:i w:val="0"/>
                <w:sz w:val="26"/>
              </w:rPr>
              <w:t>Phạm Minh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