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BỘ GIÁO DỤC VÀ ĐÀO TẠO</w:t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ĐẠI HỌC</w:t>
              <w:br/>
              <w:t>BÁCH KHOA HÀ NỘI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464/ĐHBK-PĐT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báo cáo tình hình thực hiện đảm bảo an ninh trật tự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12 tháng 4 năm 2023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Bộ Tài chính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chỉ đạo của Chủ tịch UBND Tỉnh tại văn bản số 689/TB-VP về việc báo cáo tiến độ đảm bảo an ninh trật tự, TRƯỜNG ĐẠI HỌC BÁCH KHOA HÀ NỘI xin báo cáo kết quả thực hiện như sau: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Kết quả đạt được: Đã hoàn thành 72% khối lượng công việc. Tổng kinh phí đã giải ngân là 972.000.000 đồng.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Khó khăn, vướng mắc: Công tác giải phóng mặt bằng còn chậm do vướng mắc về cơ chế đền bù.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Đề xuất, kiến nghị: Kính đề nghị Bộ Tài chính xem xét, tháo gỡ khó khăn nêu trên để dự án kịp tiến độ.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PĐT.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KT. GIÁM ĐỐC</w:t>
              <w:br/>
              <w:t>VỤ TRƯỞNG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Phạm Minh Dũng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