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SỞ Y TẾ</w:t>
              <w:br/>
              <w:t>THÀNH PHỐ HỒ CHÍ MINH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498/SYT-PNVY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V/v báo cáo tình hình thực hiện tổ chức thi tuyển công chức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TP. Hồ Chí Minh, ngày 19 tháng 10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Văn phòng Chính phủ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Thực hiện chỉ đạo của Chủ tịch UBND Tỉnh tại văn bản số 606/TB-VP về việc báo cáo tiến độ tổ chức thi tuyển công chức, SỞ Y TẾ THÀNH PHỐ HỒ CHÍ MINH xin báo cáo kết quả thực hiện như sau: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Kết quả đạt được: Đã hoàn thành 67% khối lượng công việc. Tổng kinh phí đã giải ngân là 1.412.000.000 đồng.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Khó khăn, vướng mắc: Công tác giải phóng mặt bằng còn chậm do vướng mắc về cơ chế đền bù.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Đề xuất, kiến nghị: Kính đề nghị Văn phòng Chính phủ xem xét, tháo gỡ khó khăn nêu trên để dự án kịp tiến độ.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PNVY.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TL. CHỦ TỊCH</w:t>
              <w:br/>
              <w:t>GIÁM ĐỐC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Hoàng Thị Em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