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110/2026/HDLD-CÔN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Nguyễn Văn Hùng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001088000xxx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Nguyễn Văn Hùng sẽ làm việc tại CÔNG TY TNHH CÔNG NGHỆ VIỆT với chức danh Kế toán viên. Địa điểm làm việc: Bình Dương.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36 tháng. Từ ngày 20/09/2024 đến hết ngày 05/09/2027.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171.000.000 VNĐ/tháng. Phụ cấp trách nhiệm: 17.100.000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