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027/BI-ĐHKHTN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31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14 giờ 30 ngày 31/07/2024,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Nguyễn Văn An - Chức vụ: Chánh Văn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Lê Văn Cường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Lê Văn Cường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