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242/QĐ-UBND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Đồng Nai, ngày 4 tháng 10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18 cá nhân thuộc Phòng Tài chính - Kế toán đã có thành tích xuất sắc trong phong trào 'Toàn dân bảo vệ an ninh tổ quốc'.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