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val="0"/>
                <w:i w:val="0"/>
                <w:sz w:val="26"/>
              </w:rPr>
              <w:t>BỘ GIÁO DỤC VÀ ĐÀO TẠO</w:t>
              <w:br/>
            </w:r>
            <w:r>
              <w:rPr>
                <w:rFonts w:ascii="Times New Roman" w:hAnsi="Times New Roman" w:eastAsia="Times New Roman"/>
                <w:b/>
                <w:i w:val="0"/>
                <w:sz w:val="26"/>
              </w:rPr>
              <w:t>TRƯỜNG ĐẠI HỌC KINH TẾ QUỐC DÂN</w:t>
            </w:r>
            <w:r>
              <w:rPr>
                <w:rFonts w:ascii="Times New Roman" w:hAnsi="Times New Roman" w:eastAsia="Times New Roman"/>
                <w:b w:val="0"/>
                <w:i w:val="0"/>
                <w:sz w:val="26"/>
              </w:rPr>
              <w:br/>
              <w:t>-------</w:t>
              <w:br/>
              <w:t>Số: 321/QĐ-ĐHBK</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23 tháng 6 năm 2023</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bổ nhiệm cán bộ quản lý</w:t>
      </w:r>
    </w:p>
    <w:p/>
    <w:p>
      <w:pPr>
        <w:jc w:val="both"/>
      </w:pPr>
      <w:r>
        <w:rPr>
          <w:rFonts w:ascii="Times New Roman" w:hAnsi="Times New Roman" w:eastAsia="Times New Roman"/>
          <w:b w:val="0"/>
          <w:i/>
          <w:sz w:val="26"/>
        </w:rPr>
        <w:t>Căn cứ Luật Giáo dục đại học năm 2012;</w:t>
      </w:r>
    </w:p>
    <w:p>
      <w:pPr>
        <w:jc w:val="both"/>
      </w:pPr>
      <w:r>
        <w:rPr>
          <w:rFonts w:ascii="Times New Roman" w:hAnsi="Times New Roman" w:eastAsia="Times New Roman"/>
          <w:b w:val="0"/>
          <w:i/>
          <w:sz w:val="26"/>
        </w:rPr>
        <w:t>Căn cứ Luật sửa đổi, bổ sung một số điều của Luật Giáo dục đại học năm 2018;</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Bổ nhiệm ông/bà Vũ Quốc Hưng, sinh ngày 22/10/1983, quê quán Quảng Bình, hiện đang công tác tại Khoa Công nghệ thông tin, giữ chức vụ Trưởng phòng. Thời hạn giữ chức vụ là 05 năm kể từ ngày ký.</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TRƯỜNG ĐẠI HỌC KINH TẾ QUỐC DÂN</w:t>
              <w:br/>
              <w:t>PHÓ HIỆU TRƯỞNG</w:t>
            </w:r>
            <w:r>
              <w:br/>
              <w:br/>
              <w:br/>
              <w:br/>
            </w:r>
            <w:r>
              <w:rPr>
                <w:rFonts w:ascii="Times New Roman" w:hAnsi="Times New Roman" w:eastAsia="Times New Roman"/>
                <w:b/>
                <w:i w:val="0"/>
                <w:sz w:val="26"/>
              </w:rPr>
              <w:t>Trần Thị Bích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