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362/QĐ-KHVĐT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3 tháng 2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bổ nhiệm cán bộ quản lý</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Bổ nhiệm ông/bà Đặng Thùy Trâm, sinh ngày 21/10/1987, quê quán Quảng Bình, hiện đang công tác tại Trung tâm Hỗ trợ sinh viên, giữ chức vụ Trưởng phòng. Thời hạn giữ chức vụ là 05 năm kể từ ngày ký.</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THỨ TRƯỞNG</w:t>
            </w:r>
            <w:r>
              <w:br/>
              <w:br/>
              <w:br/>
              <w:br/>
            </w:r>
            <w:r>
              <w:rPr>
                <w:rFonts w:ascii="Times New Roman" w:hAnsi="Times New Roman" w:eastAsia="Times New Roman"/>
                <w:b/>
                <w:i w:val="0"/>
                <w:sz w:val="26"/>
              </w:rPr>
              <w:t>Vũ Quốc Hưng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