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436/QĐ-ĐHBK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5 tháng 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Đặng Thùy Trâm,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