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450/QĐ-UBND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28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11 cá nhân thuộc Ban Quản lý dự án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