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485/QĐ-CT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7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19 cá nhân thuộc Ban Quản lý dự án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