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541/QĐ-ĐHBK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2 tháng 11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340.000.000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PHÓ HIỆU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