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KINH TẾ QUỐC DÂN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581/QĐ-ĐHBK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3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Lê Văn Cường, chức vụ Chuyên viên thuộc Phòng Hành chính,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KINH TẾ QUỐC DÂN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