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BAN QUẢN LÝ DỰ ÁN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394/TTr-BQLDA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3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11 chỉ tiêu viên chức vào các vị trí: Văn thư lưu trữ, Giảng viên cơ hữu.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Giám đốc Sở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BQLDA.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