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026/BTC-KBNN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11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BỘ TÀI CHÍNH hướng dẫn các đơn vị trực thuộc thực hiện quy chế chuyển đổi số quốc gia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BỘ TÀI CHÍNH trước ngày 26/06/2024.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KBNN.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