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048/SYT-PKHTC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hướng dẫn thực hiện quy chế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27 tháng 8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Để đảm bảo tính thống nhất trong toàn hệ thống, SỞ Y TẾ THÀNH PHỐ HỒ CHÍ MINH hướng dẫn các đơn vị trực thuộc thực hiện quy chế đảm bảo an ninh trật tự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Về đối tượng áp dụng: Tất cả cán bộ, công chức, viên chức và người lao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Về quy trình thực hiện: Các đơn vị thực hiện rà soát hồ sơ theo biểu mẫu số 01/ĐK đính kèm.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Thời hạn báo cáo: Gửi kết quả rà soát về SỞ Y TẾ THÀNH PHỐ HỒ CHÍ MINH trước ngày 11/09/2023.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Nhận được công văn này, đề nghị các đơn vị nghiêm túc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PKHTC.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