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052/SYT-PNVY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26/KH-SYT ngày 16/5/2023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20/02/2024.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