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139/SYT-PNVY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8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22/KH-SYT ngày 10/5/2023 về việc phòng chống dịch bệnh,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15/09/2024.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