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SỞ Y TẾ</w:t>
              <w:br/>
              <w:t>THÀNH PHỐ HỒ CHÍ MINH</w:t>
            </w: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br/>
              <w:t>-------</w:t>
              <w:br/>
              <w:t>Số: 150/SYT-PKHTC</w:t>
            </w: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br/>
              <w:t>V/v hướng dẫn thực hiện quy chế chuyển đổi số quốc gia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CỘNG HÒA XÃ HỘI CHỦ NGHĨA VIỆT NAM</w:t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br/>
              <w:t>Độc lập - Tự do - Hạnh phúc</w:t>
            </w:r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br/>
              <w:t>-------</w:t>
              <w:br/>
              <w:t>TP. Hồ Chí Minh, ngày 18 tháng 4 năm 2023</w:t>
            </w:r>
          </w:p>
        </w:tc>
      </w:tr>
    </w:tbl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Kính gửi: Các Sở, Ban, Ngành</w:t>
      </w:r>
    </w:p>
    <w:p/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Để đảm bảo tính thống nhất trong toàn hệ thống, SỞ Y TẾ THÀNH PHỐ HỒ CHÍ MINH hướng dẫn các đơn vị trực thuộc thực hiện quy chế chuyển đổi số quốc gia như sau: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1. Về đối tượng áp dụng: Tất cả cán bộ, công chức, viên chức và người lao động.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2. Về quy trình thực hiện: Các đơn vị thực hiện rà soát hồ sơ theo biểu mẫu số 01/ĐK đính kèm.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3. Thời hạn báo cáo: Gửi kết quả rà soát về SỞ Y TẾ THÀNH PHỐ HỒ CHÍ MINH trước ngày 03/05/2023.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Nhận được công văn này, đề nghị các đơn vị nghiêm túc triển khai thực hiện.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Times New Roman" w:hAnsi="Times New Roman" w:eastAsia="Times New Roman"/>
                <w:b/>
                <w:i/>
                <w:sz w:val="24"/>
              </w:rPr>
              <w:t>Nơi nhận:</w:t>
            </w: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br/>
              <w:t>- Như trên;</w:t>
              <w:br/>
              <w:t>- Lưu: VT, PKHTC.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TL. CHỦ TỊCH</w:t>
              <w:br/>
              <w:t>CỤC TRƯỞNG</w:t>
            </w:r>
            <w:r>
              <w:br/>
              <w:br/>
              <w:br/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Lê Văn Cường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