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225/BTC-KBNN</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1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06/02/2024.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