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409/BGDĐT-VPB</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11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846.000.000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