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480/BTC-KBNN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343/TB-VP về việc báo cáo tiến độ tổ chức thi tuyển công chức,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87% khối lượng công việc. Tổng kinh phí đã giải ngân là 4.261.000.000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