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047/2026/HDKT-CÔN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Hệ thống máy chủ. Số lượng: 813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9.456.000.000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25/02/2026.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