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100/2026/HDLD-CÔN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TNHH CÔNG NGHỆ VIỆT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30/12/2023 đến hết ngày 14/12/2026.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210.000.000 VNĐ/tháng. Phụ cấp trách nhiệm: 21.000.000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