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025/TH-UBND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28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THÔNG BÁO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thay đổi địa điểm làm việc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Do yêu cầu mở rộng quy mô, kể từ ngày 28/07/2024, ỦY BAN NHÂN DÂN QUẬN CẦU GIẤY sẽ chuyển văn phòng làm việc về địa chỉ mới tại: Số 123 đường ABC, Quận XYZ. Các giao dịch thư từ vui lòng gửi về địa chỉ trên.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