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112/BI-CTY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23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nghiệm thu khối lượng công trình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16 giờ 30 ngày 23/06/2024,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Phạm Minh Dũng - Chức vụ: Chánh Văn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Hoàng Thị Em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Hoàng Thị 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