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006/QĐ-UBND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11 tháng 12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19 cá nhân thuộc Ban Quản lý dự án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