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024/QĐ-UBND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28 tháng 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12 cá nhân thuộc Trung tâm Hỗ trợ sinh viên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