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063/QĐ-UBND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15 tháng 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Vũ Quốc Hưng, chức vụ Chuyên viên thuộc Ban Quản lý dự án,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