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194/QĐ-KHVĐT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18 tháng 9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641.000.000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VỤ TRƯỞNG VỤ TỔ CHỨC CÁN BỘ</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