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208/QĐ-KHVĐT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31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18 cá nhân thuộc Trung tâm Hỗ trợ sinh viên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