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228/QĐ-UBND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Giang, ngày 8 tháng 6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5 cá nhân thuộc Phòng Tài chính - Kế toán đã có thành tích xuất sắc trong phong trào 'Toàn dân bảo vệ an ninh tổ quốc'.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CHÁNH VĂN PHÒNG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