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305/QĐ-CT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14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835.000.000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VỤ TRƯỞNG VỤ TỔ CHỨC CÁN BỘ</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