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445/QĐ-GDVĐT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27 tháng 8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Công ty Cổ phần Xây dựng Số 1, giá trúng thầu là 361.000.000 đồng, thời gian thực hiện hợp đồng là 40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BỘ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