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THÀNH PHỐ HÀ NỘI</w:t>
            </w:r>
            <w:r>
              <w:rPr>
                <w:rFonts w:ascii="Times New Roman" w:hAnsi="Times New Roman" w:eastAsia="Times New Roman"/>
                <w:b w:val="0"/>
                <w:i w:val="0"/>
                <w:sz w:val="26"/>
              </w:rPr>
              <w:br/>
              <w:t>-------</w:t>
              <w:br/>
              <w:t>Số: 575/QĐ-UBND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'Xây dựng thư viện số thông minh'. Đơn vị trúng thầu là Công ty TNHH Thương mại Dịch vụ B, giá trúng thầu là 503.000.000 đồng, thời gian thực hiện hợp đồng là 70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PHÓ 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