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KHOA CÔNG NGHỆ THÔNG TIN</w:t>
            </w:r>
            <w:r>
              <w:rPr>
                <w:rFonts w:ascii="Times New Roman" w:hAnsi="Times New Roman" w:eastAsia="Times New Roman"/>
                <w:b w:val="0"/>
                <w:i w:val="0"/>
                <w:sz w:val="26"/>
              </w:rPr>
              <w:br/>
              <w:t>-------</w:t>
              <w:br/>
              <w:t>Số: 011/TTr-CNTT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TP.HCM, ngày 2 tháng 8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HIỆU TRƯỞNG TRƯỜNG ĐẠI HỌC SƯ PHẠM</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423.000.000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CNTT.</w:t>
            </w:r>
          </w:p>
        </w:tc>
        <w:tc>
          <w:tcPr>
            <w:tcW w:type="dxa" w:w="4320"/>
          </w:tcPr>
          <w:p>
            <w:pPr>
              <w:jc w:val="center"/>
            </w:pPr>
            <w:r>
              <w:rPr>
                <w:rFonts w:ascii="Times New Roman" w:hAnsi="Times New Roman" w:eastAsia="Times New Roman"/>
                <w:b/>
                <w:i w:val="0"/>
                <w:sz w:val="26"/>
              </w:rPr>
              <w:t>TRƯỞNG BAN</w:t>
            </w:r>
            <w:r>
              <w:br/>
              <w:br/>
              <w:br/>
            </w:r>
            <w:r>
              <w:rPr>
                <w:rFonts w:ascii="Times New Roman" w:hAnsi="Times New Roman" w:eastAsia="Times New Roman"/>
                <w:b/>
                <w:i w:val="0"/>
                <w:sz w:val="26"/>
              </w:rPr>
              <w:t>Lê Văn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