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8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8 chỉ tiêu viên chức vào các vị trí: Kế toán viên,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