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367/TTr-CNTT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10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Chuyên viên CNTT,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