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jkoty8rhystn" w:id="0"/>
      <w:bookmarkEnd w:id="0"/>
      <w:r w:rsidDel="00000000" w:rsidR="00000000" w:rsidRPr="00000000">
        <w:rPr>
          <w:b w:val="1"/>
          <w:bCs w:val="1"/>
          <w:rtl w:val="0"/>
        </w:rPr>
        <w:t xml:space="preserve">CÂU LỆNH MẪU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mw04xjayzr47" w:id="1"/>
      <w:bookmarkEnd w:id="1"/>
      <w:r w:rsidDel="00000000" w:rsidR="00000000" w:rsidRPr="00000000">
        <w:rPr>
          <w:b w:val="1"/>
          <w:bCs w:val="1"/>
          <w:rtl w:val="0"/>
        </w:rPr>
        <w:t xml:space="preserve">TẠO CÁC PHỤ LỤC I,II,III THEO</w:t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gak72jvuipcc" w:id="2"/>
      <w:bookmarkEnd w:id="2"/>
      <w:r w:rsidDel="00000000" w:rsidR="00000000" w:rsidRPr="00000000">
        <w:rPr>
          <w:b w:val="1"/>
          <w:bCs w:val="1"/>
          <w:rtl w:val="0"/>
        </w:rPr>
        <w:t xml:space="preserve">CÔNG VĂN 2345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8"/>
          <w:szCs w:val="28"/>
          <w:rtl w:val="0"/>
        </w:rPr>
        <w:t xml:space="preserve">Xem video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ff0000"/>
          <w:sz w:val="28"/>
          <w:szCs w:val="28"/>
          <w:rtl w:val="0"/>
        </w:rPr>
        <w:t xml:space="preserve">hướng dẫn:</w:t>
        <w:br w:type="textWrapping"/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Lên kế hoạch bài dạy tích hợp năng lực số bằng ChatGPT (Dễ – Nhanh – Hiệu quả)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wvtn4b6w79gr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PHỤ LỤC 1 – KẾ HOẠCH GIÁO DỤC NHÀ TRƯỜNG (CÓ TÍCH HỢP NLS)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Hãy giúp tôi tạo “PHỤ LỤC 1 – KẾ HOẠCH GIÁO DỤC CỦA NHÀ TRƯỜNG TIỂU HỌC”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theo Công văn 2345/BGDĐT-GDTH, CÓ TÍCH HỢP NĂNG LỰC SỐ.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Tôi sẽ cung cấp cho bạn 2 nhóm thông tin: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1) THÔNG TIN VỀ NHÀ TRƯỜNG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Tên trường, địa bàn, quy mô lớp/học sinh, đội ngũ giáo viên,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cơ sở vật chất, thiết bị dạy học, đặc điểm học sinh…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Định hướng nhiệm vụ năm học, các yêu cầu trọng tâm.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Thời gian năm học (học kì I, II…).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 PHỤ LỤC 1 – BẢNG MÃ CHỈ BÁO NĂNG LỰC SỐ THEO CÔNG VĂN 3456/BGDĐT-GDPT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Tôi sẽ dán vào toàn bộ bảng mã NLS (mã + mô tả).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Bạn CHỈ ĐƯỢC sử dụng các mã xuất hiện trong bảng này,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KHÔNG được tự tạo mã mới.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Dựa trên đó, hãy lập KẾ HOẠCH GIÁO DỤC CỦA NHÀ TRƯỜNG với cấu trúc: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 Đặc điểm tình hình nhà trường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Mô tả, nhưng có gợi mở: điều kiện triển khai chuyển đổi số,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thiết bị CNTT, khả năng tổ chức hoạt động có ứng dụng công nghệ.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II. Mục tiêu giáo dục năm học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1. Mục tiêu chung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2. Các chỉ tiêu cụ thể (học tập, phẩm chất, năng lực…)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3. ĐỊNH HƯỚNG PHÁT TRIỂN NĂNG LỰC SỐ CHO HỌC SINH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– Nêu rõ: HS cần hình thành những năng lực số nào (theo nhóm chỉ báo NLS).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– Có thể trích dẫn 3–5 mã chỉ báo tiêu biểu từ bảng NLS (3456) để làm định hướng toàn trường.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III. Kế hoạch giáo dục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1. Phân phối thời lượng các môn học, hoạt động giáo dục (bảng 1.1)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– Nếu có tích hợp nội dung/hoạt động phát triển năng lực số trong một số môn,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hãy ghi chú hoặc gợi ý cột “Ghi chú/Tích hợp NLS”.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2. Kế hoạch hoạt động giáo dục tập thể theo tháng (bảng 1.2)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– Gợi ý các hoạt động có ứng dụng công nghệ số (nếu phù hợp)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và gắn 1–2 mã NLS tiêu biểu vào phần ghi chú.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3. Kế hoạch hoạt động sau giờ học chính khóa/bán trú (bảng 1.3)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– Nếu có CLB, hoạt động STEAM, trải nghiệm số… thì đề xuất phát triển NLS.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4. Thời gian tổ chức các hoạt động giáo dục (bảng 1.4)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– Có thể chú thích hoạt động nào ưu tiên phát triển năng lực số.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QUY TẮC: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 Không được bịa số liệu; nếu thiếu thông tin hãy để “(Nhà trường bổ sung)”.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 Khi trích mã NLS, CHỈ DÙNG mã trong bảng 3456 tôi cung cấp.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 Không tự ý sinh mã kiểu 1.3.CB1a nếu bảng không có.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Hãy xuất bản dự thảo KẾ HOẠCH GIÁO DỤC CỦA NHÀ TRƯỜNG (Phụ lục 1 – CÓ TÍCH HỢP NLS).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7zkwp7a65vxj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PHỤ LỤC 2 – KẾ HOẠCH DẠY HỌC KHỐI LỚP (CÓ TÍCH HỢP NLS)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Hãy giúp tôi tạo “PHỤ LỤC 2 – KẾ HOẠCH DẠY HỌC CÁC MÔN HỌC, HOẠT ĐỘNG GIÁO DỤC KHỐI LỚP”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theo Công văn 2345/BGDĐT-GDTH, CÓ TÍCH HỢP NĂNG LỰC SỐ, cho khối [KHỐI LỚP]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tại trường [TÊN TRƯỜNG].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Tôi sẽ cung cấp 2 loại dữ liệu: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 PHÂN PHỐI CHƯƠNG TRÌNH CÁC MÔN HỌC/HOẠT ĐỘNG GIÁO DỤC CỦA KHỐI [KHỐI LỚP]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Gồm: môn, chủ đề/mạch nội dung, tên bài, số tiết/thời lượng, tuần/tháng thực hiện…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Bạn phải giữ nguyên tên bài, số tiết, thứ tự tuần; KHÔNG được tự thêm/bớt bài.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 PHỤ LỤC 1 – BẢNG MÃ CHỈ BÁO NĂNG LỰC SỐ THEO CV 3456/BGDĐT-GDPT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Tôi sẽ dán bảng mã NLS (mã + mô tả).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Bạn CHỈ được dùng những mã này; KHÔNG được tự tạo mã.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YÊU CẦU: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 Căn cứ xây dựng kế hoạch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Nêu các căn cứ (CTGDPT, 2345, kế hoạch năm học, đặc điểm khối lớp),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và có nhắc ngắn gọn: “Định hướng phát triển năng lực số cho học sinh tiểu học theo các chỉ báo năng lực số tại Phụ lục 1 (CV 3456/BGDĐT-GDPT).”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II. Mục tiêu giáo dục của khối [KHỐI LỚP]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Mục tiêu về kiến thức, kĩ năng, phẩm chất.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Mục tiêu riêng về NĂNG LỰC SỐ: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 Chọn 3–5 chỉ báo NLS phù hợp lứa tuổi từ bảng mã và nêu làm mục tiêu năm học.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III. Kế hoạch dạy học các môn học, hoạt động giáo dục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Đối với MỖI MÔN HỌC, hãy lập bảng với các cột: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Tuần/tháng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2. Chương trình và sách giáo khoa: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Mạch nội dung/Chủ đề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Tên bài học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3. Tiết học/thời lượng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Nội dung điều chỉnh, bổ sung (nếu có)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Điều chỉnh nội dung, thời lượng, thiết bị, hình thức tổ chức,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tích hợp nội dung GD địa phương, trải nghiệm…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TÍCH HỢP NĂNG LỰC SỐ: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+ Nếu bài có hoạt động phù hợp, hãy gợi ý 1–3 mã NLS (từ bảng 3456)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và ghi vào ngay trong cột này, ví dụ: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“Tăng cường cho HS kĩ năng tìm kiếm thông tin số (NLS – 1.3.CB1a, 1.3.CB1b)”.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Ghi chú (nếu trường muốn tách riêng mã NLS, có thể ghi mã tại đây).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QUY TẮC GÁN MÃ NĂNG LỰC SỐ: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 Đọc yêu cầu cần đạt/nội dung chính của bài học.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 Chọn 1–3 mã NLS trong bảng phù hợp nhất, ghi kèm nội dung.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 Nếu không tìm được mã phù hợp, hãy ghi: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“Chưa xác định mã NLS, cần tổ khối xem xét”.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IV. Tổ chức thực hiện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– Nêu vai trò GVCN, GV bộ môn, tổ khối, BGH trong việc triển khai KẾ HOẠCH DẠY HỌC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CÓ LỒNG GHÉP PHÁT TRIỂN NĂNG LỰC SỐ.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Hãy xuất dự thảo KẾ HOẠCH DẠY HỌC (Phụ lục 2 – CÓ TÍCH HỢP NLS) cho khối [KHỐI LỚP].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m5goj6ka0av6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PHỤ LỤC 3 – KẾ HOẠCH BÀI DẠY TIỂU HỌC (CÓ TÍCH HỢP NLS)</w:t>
      </w:r>
    </w:p>
    <w:p w:rsidR="00000000" w:rsidDel="00000000" w:rsidP="00000000" w:rsidRDefault="00000000" w:rsidRPr="00000000" w14:paraId="00000074">
      <w:pPr>
        <w:spacing w:after="160" w:line="278.00000000000006" w:lineRule="auto"/>
        <w:jc w:val="both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Để xem được câu lệnh hãy ủng hộ tác giả bằng cách chuyển khoản 50k vào tài khoản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70c0"/>
          <w:sz w:val="28"/>
          <w:szCs w:val="28"/>
          <w:rtl w:val="0"/>
        </w:rPr>
        <w:t xml:space="preserve">7604205005935, Agribank Trang Hoai 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78.00000000000006" w:lineRule="auto"/>
        <w:jc w:val="both"/>
        <w:rPr>
          <w:rFonts w:ascii="Roboto" w:cs="Roboto" w:eastAsia="Roboto" w:hAnsi="Roboto"/>
          <w:color w:val="ff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Sau đó chụp bill, kết bạn zalo số điện thoại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70c0"/>
          <w:sz w:val="28"/>
          <w:szCs w:val="28"/>
          <w:rtl w:val="0"/>
        </w:rPr>
        <w:t xml:space="preserve">0399329262</w:t>
      </w: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rtl w:val="0"/>
        </w:rPr>
        <w:t xml:space="preserve"> để được hỗ trợ câu lệnh.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tq_qNaT4XY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