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Default="0057335E" w:rsidP="0057335E">
      <w:pPr>
        <w:spacing w:after="2640"/>
        <w:rPr>
          <w:i/>
          <w:color w:val="548DD4"/>
          <w:sz w:val="32"/>
          <w:szCs w:val="32"/>
        </w:rPr>
      </w:pPr>
      <w:r>
        <w:rPr>
          <w:noProof/>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2CD6F840" w:rsidR="00F34A9B" w:rsidRPr="009A57EC" w:rsidRDefault="007253E9">
      <w:pPr>
        <w:pBdr>
          <w:bottom w:val="single" w:sz="4" w:space="1" w:color="808080"/>
        </w:pBdr>
        <w:rPr>
          <w:rFonts w:cs="Arial"/>
          <w:b/>
          <w:color w:val="951B13"/>
          <w:sz w:val="58"/>
          <w:szCs w:val="48"/>
        </w:rPr>
      </w:pPr>
      <w:r>
        <w:rPr>
          <w:rFonts w:cs="Arial"/>
          <w:b/>
          <w:color w:val="951B13"/>
          <w:sz w:val="58"/>
          <w:szCs w:val="48"/>
        </w:rPr>
        <w:t>Báo cáo</w:t>
      </w:r>
    </w:p>
    <w:p w14:paraId="56AB61EB" w14:textId="01EB9E26" w:rsidR="00F34A9B" w:rsidRPr="009A57EC" w:rsidRDefault="007253E9">
      <w:pPr>
        <w:spacing w:after="80"/>
        <w:rPr>
          <w:rFonts w:ascii="Arial" w:hAnsi="Arial" w:cs="Arial"/>
          <w:b/>
          <w:i/>
          <w:color w:val="951B13"/>
          <w:sz w:val="42"/>
          <w:lang w:val="vi-VN"/>
        </w:rPr>
      </w:pPr>
      <w:r>
        <w:rPr>
          <w:b/>
          <w:i/>
          <w:sz w:val="42"/>
        </w:rPr>
        <w:t>Dự án</w:t>
      </w:r>
      <w:r w:rsidR="000800BD">
        <w:rPr>
          <w:b/>
          <w:i/>
          <w:sz w:val="42"/>
        </w:rPr>
        <w:fldChar w:fldCharType="begin"/>
      </w:r>
      <w:r w:rsidR="000800BD">
        <w:rPr>
          <w:b/>
          <w:i/>
          <w:sz w:val="42"/>
        </w:rPr>
        <w:instrText xml:space="preserve"> SUBJECT   \* MERGEFORMAT </w:instrText>
      </w:r>
      <w:r w:rsidR="000800BD">
        <w:rPr>
          <w:b/>
          <w:i/>
          <w:sz w:val="42"/>
        </w:rPr>
        <w:fldChar w:fldCharType="end"/>
      </w:r>
    </w:p>
    <w:p w14:paraId="2696DA3F" w14:textId="053FD862" w:rsidR="008B4872" w:rsidRDefault="007253E9" w:rsidP="00927F48">
      <w:pPr>
        <w:rPr>
          <w:rFonts w:ascii="Verdana" w:hAnsi="Verdana" w:cs="Tahoma"/>
          <w:b/>
          <w:bCs/>
          <w:caps/>
          <w:color w:val="951B13"/>
          <w:sz w:val="24"/>
          <w:lang w:eastAsia="ar-SA" w:bidi="ar-SA"/>
        </w:rPr>
      </w:pPr>
      <w:r>
        <w:rPr>
          <w:i/>
        </w:rPr>
        <w:t>Phần mềm chấm công onsite</w:t>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F3802">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F3802">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F3802">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F3802">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F3802">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F3802">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F3802">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F3802">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F3802">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F3802">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F3802">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1F3802">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1F3802">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1F3802">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1F3802">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1F3802">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1F3802">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1F3802">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1F3802">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1F3802">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1F3802">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1F3802">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1F3802">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1F3802">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1F3802">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1F3802">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1F3802">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1F3802">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1F3802">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3B9DA41F" w:rsidR="00D47A21" w:rsidRDefault="00A2774A" w:rsidP="0058075C">
      <w:r>
        <w:t xml:space="preserve">Cô Nguyễn Thu Giang: Thư ký </w:t>
      </w:r>
    </w:p>
    <w:p w14:paraId="29AE070A" w14:textId="55D63DAB" w:rsidR="00A2774A" w:rsidRDefault="00A2774A" w:rsidP="0058075C">
      <w:r>
        <w:t xml:space="preserve">Anh Mai Văn Tý: Kỹ sư </w:t>
      </w:r>
    </w:p>
    <w:p w14:paraId="4E0E8011" w14:textId="77777777" w:rsidR="00A2774A" w:rsidRDefault="00A2774A" w:rsidP="0058075C"/>
    <w:p w14:paraId="0EE106C2" w14:textId="31F3413E" w:rsidR="00587AEE" w:rsidRDefault="00587AEE" w:rsidP="00587AEE">
      <w:pPr>
        <w:pStyle w:val="Heading2"/>
      </w:pPr>
      <w:bookmarkStart w:id="3" w:name="_Toc527975128"/>
      <w:r>
        <w:t>Thông tin liên hệ phía công ty</w:t>
      </w:r>
      <w:bookmarkEnd w:id="3"/>
    </w:p>
    <w:p w14:paraId="5C1AC4A8" w14:textId="0DD465DB" w:rsidR="00A2774A" w:rsidRPr="00A2774A" w:rsidRDefault="00A2774A" w:rsidP="00A2774A">
      <w:r>
        <w:t>Cô Nguyễn Linh Chi: Thư ký</w:t>
      </w:r>
    </w:p>
    <w:p w14:paraId="025AC51D" w14:textId="0FBB4A0E" w:rsidR="0058075C" w:rsidRDefault="00A2774A" w:rsidP="0058075C">
      <w:r>
        <w:t>Anh Nguyễn Hữu Linh: Project Manager</w:t>
      </w:r>
    </w:p>
    <w:p w14:paraId="1F14B8D4" w14:textId="7AFA4920" w:rsidR="00A2774A" w:rsidRDefault="00A2774A" w:rsidP="0058075C">
      <w:r>
        <w:t>Anh Nguyễn Anh Tuấn Tùng: Dev chính</w:t>
      </w:r>
    </w:p>
    <w:p w14:paraId="6ED45386" w14:textId="5C11BAFA" w:rsidR="00A2774A" w:rsidRDefault="00A2774A" w:rsidP="0058075C">
      <w:r>
        <w:t>Anh Hoàng Hải Tú: IT</w:t>
      </w:r>
    </w:p>
    <w:p w14:paraId="2F3EE1C3" w14:textId="77777777" w:rsidR="00A2774A" w:rsidRPr="0058075C" w:rsidRDefault="00A2774A" w:rsidP="0058075C"/>
    <w:p w14:paraId="1E7F1130" w14:textId="42083A42" w:rsidR="00587AEE" w:rsidRDefault="00587AEE" w:rsidP="00587AEE">
      <w:pPr>
        <w:pStyle w:val="Heading2"/>
      </w:pPr>
      <w:bookmarkStart w:id="4" w:name="_Toc527975129"/>
      <w:r>
        <w:t>Phân chia vai trò của thành viên dự án và khách hàng</w:t>
      </w:r>
      <w:bookmarkEnd w:id="4"/>
    </w:p>
    <w:p w14:paraId="50AFD2E3" w14:textId="1C8BDEAA" w:rsidR="00A2774A" w:rsidRPr="00A2774A" w:rsidRDefault="00A2774A" w:rsidP="00A2774A">
      <w:r>
        <w:t>Anh Trịnh Lý Tuấn: Trả lời các câu hỏi tổng quan về dự án</w:t>
      </w:r>
    </w:p>
    <w:p w14:paraId="7BD07BE7" w14:textId="5A6DD16D" w:rsidR="00B0583E" w:rsidRDefault="00A2774A" w:rsidP="00A17A47">
      <w:r>
        <w:t>Anh Mai Văn Tý: Trao đổi các câu hỏi về nghiệp vụ</w:t>
      </w:r>
    </w:p>
    <w:p w14:paraId="5935B5F8" w14:textId="3567F486" w:rsidR="00A2774A" w:rsidRDefault="00A2774A" w:rsidP="00A17A47">
      <w:r>
        <w:t>Anh Hoàng Hải Tú: Có trách nhiệm báo cáo tiến độ</w:t>
      </w:r>
    </w:p>
    <w:p w14:paraId="17A0C0EA" w14:textId="325EB161" w:rsidR="00A17A47" w:rsidRDefault="00A2774A" w:rsidP="00A17A47">
      <w:r>
        <w:t>Cô Nguyễn Thu Giang &amp; cô Nguyễn Linh Chi: Gửi và trả lời các câu hỏi không liên quan đến kỹ thuật, nghiệp vụ như lịch làm việc, …</w:t>
      </w:r>
    </w:p>
    <w:p w14:paraId="4CB1CE6F" w14:textId="5C2F02ED" w:rsidR="00A2774A" w:rsidRPr="00A17A47" w:rsidRDefault="00A2774A" w:rsidP="00A17A47">
      <w:r>
        <w:t>Anh Nguyễn Hữu Linh: Trả lời câu hỏi cấp cao, về chi phí, …</w:t>
      </w:r>
    </w:p>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D017F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w:t>
      </w:r>
      <w:r w:rsidR="00223C57">
        <w:t xml:space="preserve">i gian 30p/ lần, </w:t>
      </w:r>
      <w:r>
        <w:t xml:space="preserve">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w:t>
      </w:r>
      <w:r>
        <w:lastRenderedPageBreak/>
        <w:t xml:space="preserve">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t>Ước lượng cách tích hợp hệ thống</w:t>
      </w:r>
      <w:bookmarkEnd w:id="12"/>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2ECDC48A" w:rsidR="00AF7554" w:rsidRDefault="00AF7554" w:rsidP="00AF7554">
            <w:pPr>
              <w:jc w:val="center"/>
            </w:pPr>
            <w:r>
              <w:t>Làm ra các phần mềm thích ứng với android, IOS và Windows</w:t>
            </w:r>
            <w:r w:rsidR="00927F48">
              <w:t xml:space="preserve"> </w:t>
            </w:r>
            <w:r>
              <w:t>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lastRenderedPageBreak/>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1E504C5" w:rsidR="00421C3A" w:rsidRPr="00D3761F" w:rsidRDefault="00421C3A" w:rsidP="00421C3A">
      <w:bookmarkStart w:id="18" w:name="_Toc527975143"/>
      <w:r w:rsidRPr="00D3761F">
        <w:t xml:space="preserve">Chi phí dự </w:t>
      </w:r>
      <w:proofErr w:type="gramStart"/>
      <w:r w:rsidRPr="00D3761F">
        <w:t>kiến :</w:t>
      </w:r>
      <w:proofErr w:type="gramEnd"/>
    </w:p>
    <w:p w14:paraId="4C1BF6F7" w14:textId="6714AA0B" w:rsidR="00421C3A" w:rsidRPr="00D3761F" w:rsidRDefault="00421C3A" w:rsidP="00D3761F">
      <w:pPr>
        <w:pStyle w:val="ListParagraph"/>
        <w:numPr>
          <w:ilvl w:val="0"/>
          <w:numId w:val="40"/>
        </w:numPr>
      </w:pPr>
      <w:r w:rsidRPr="00D3761F">
        <w:t xml:space="preserve">Chi phí phát </w:t>
      </w:r>
      <w:proofErr w:type="gramStart"/>
      <w:r w:rsidRPr="00D3761F">
        <w:t>triển :</w:t>
      </w:r>
      <w:proofErr w:type="gramEnd"/>
      <w:r w:rsidRPr="00D3761F">
        <w:t xml:space="preserve"> 150 triệu vnđ   +  Chi phí kiểm thử : 20 triệu vnđ</w:t>
      </w:r>
    </w:p>
    <w:p w14:paraId="67DE447C" w14:textId="057EEF92" w:rsidR="00421C3A" w:rsidRPr="00D3761F" w:rsidRDefault="00421C3A" w:rsidP="00D3761F">
      <w:pPr>
        <w:pStyle w:val="ListParagraph"/>
        <w:numPr>
          <w:ilvl w:val="0"/>
          <w:numId w:val="40"/>
        </w:numPr>
      </w:pPr>
      <w:r w:rsidRPr="00D3761F">
        <w:t xml:space="preserve">Chi phí vận hành, quản lý, hành </w:t>
      </w:r>
      <w:proofErr w:type="gramStart"/>
      <w:r w:rsidRPr="00D3761F">
        <w:t>chính :</w:t>
      </w:r>
      <w:proofErr w:type="gramEnd"/>
      <w:r w:rsidRPr="00D3761F">
        <w:t xml:space="preserve">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 xml:space="preserve">Chi phí bảo </w:t>
      </w:r>
      <w:proofErr w:type="gramStart"/>
      <w:r w:rsidRPr="00D3761F">
        <w:t>trì :</w:t>
      </w:r>
      <w:proofErr w:type="gramEnd"/>
      <w:r w:rsidRPr="00D3761F">
        <w:t xml:space="preserve"> 10 triệu vnđ cho các hoạt động bảo trì, nâng cấp, cung cấp bản sửa lỗi</w:t>
      </w:r>
    </w:p>
    <w:p w14:paraId="18DF288D" w14:textId="19363F21" w:rsidR="00E31DB9" w:rsidRDefault="00E31DB9" w:rsidP="00E31DB9">
      <w:pPr>
        <w:pStyle w:val="Heading1"/>
      </w:pPr>
      <w:r>
        <w:lastRenderedPageBreak/>
        <w:t>Phân chia các giai đoạn</w:t>
      </w:r>
      <w:r w:rsidR="00F85B49">
        <w:t xml:space="preserve"> chính</w:t>
      </w:r>
      <w:bookmarkEnd w:id="18"/>
    </w:p>
    <w:p w14:paraId="05BA348D" w14:textId="6B11D402" w:rsidR="0011708E" w:rsidRPr="00F7148A" w:rsidRDefault="0011708E" w:rsidP="0011708E">
      <w:bookmarkStart w:id="19" w:name="_Toc527975144"/>
      <w:r w:rsidRPr="00F7148A">
        <w:t xml:space="preserve">Dự án chia thành 5 giai </w:t>
      </w:r>
      <w:proofErr w:type="gramStart"/>
      <w:r w:rsidRPr="00F7148A">
        <w:t>đoạn :</w:t>
      </w:r>
      <w:proofErr w:type="gramEnd"/>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proofErr w:type="gramStart"/>
      <w:r w:rsidRPr="00F7148A">
        <w:t>Tiền :</w:t>
      </w:r>
      <w:proofErr w:type="gramEnd"/>
      <w:r w:rsidRPr="00F7148A">
        <w:t xml:space="preserve">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proofErr w:type="gramStart"/>
      <w:r>
        <w:t>T</w:t>
      </w:r>
      <w:r w:rsidR="0011708E" w:rsidRPr="00F7148A">
        <w:t>iền :</w:t>
      </w:r>
      <w:proofErr w:type="gramEnd"/>
      <w:r w:rsidR="0011708E" w:rsidRPr="00F7148A">
        <w:t xml:space="preserve"> 20 triệu vnđ</w:t>
      </w:r>
    </w:p>
    <w:p w14:paraId="046B8806" w14:textId="4C5F578A" w:rsidR="0011708E" w:rsidRPr="00F7148A" w:rsidRDefault="0011708E" w:rsidP="00F7148A">
      <w:pPr>
        <w:pStyle w:val="ListParagraph"/>
        <w:numPr>
          <w:ilvl w:val="0"/>
          <w:numId w:val="37"/>
        </w:numPr>
      </w:pPr>
      <w:r w:rsidRPr="00F7148A">
        <w:t xml:space="preserve">Giai đoạn </w:t>
      </w:r>
      <w:proofErr w:type="gramStart"/>
      <w:r w:rsidRPr="00F7148A">
        <w:t>3 :</w:t>
      </w:r>
      <w:proofErr w:type="gramEnd"/>
      <w:r w:rsidRPr="00F7148A">
        <w:t xml:space="preserve">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proofErr w:type="gramStart"/>
      <w:r w:rsidRPr="00F7148A">
        <w:t>Tiền :</w:t>
      </w:r>
      <w:proofErr w:type="gramEnd"/>
      <w:r w:rsidRPr="00F7148A">
        <w:t xml:space="preserve">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proofErr w:type="gramStart"/>
      <w:r w:rsidRPr="00F7148A">
        <w:t>Tiền :</w:t>
      </w:r>
      <w:proofErr w:type="gramEnd"/>
      <w:r w:rsidRPr="00F7148A">
        <w:t xml:space="preserve">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proofErr w:type="gramStart"/>
      <w:r w:rsidRPr="00F7148A">
        <w:t>Tiền :</w:t>
      </w:r>
      <w:proofErr w:type="gramEnd"/>
      <w:r w:rsidRPr="00F7148A">
        <w:t xml:space="preserve"> 15 triệu vnđ</w:t>
      </w:r>
    </w:p>
    <w:p w14:paraId="1C7CA517" w14:textId="77777777" w:rsidR="00D3761F" w:rsidRDefault="0011708E" w:rsidP="00D3761F">
      <w:pPr>
        <w:pStyle w:val="ListParagraph"/>
        <w:numPr>
          <w:ilvl w:val="0"/>
          <w:numId w:val="37"/>
        </w:numPr>
      </w:pPr>
      <w:r w:rsidRPr="00F7148A">
        <w:t xml:space="preserve">1 tuần làm các công việc bảo trì, cung cấp các </w:t>
      </w:r>
      <w:proofErr w:type="gramStart"/>
      <w:r w:rsidRPr="00F7148A">
        <w:t>bản  sửa</w:t>
      </w:r>
      <w:proofErr w:type="gramEnd"/>
      <w:r w:rsidRPr="00F7148A">
        <w:t xml:space="preserve"> lỗi nế</w:t>
      </w:r>
      <w:r w:rsidR="00D3761F">
        <w:t>u có</w:t>
      </w:r>
    </w:p>
    <w:p w14:paraId="31290981" w14:textId="0C07A61F" w:rsidR="0011708E" w:rsidRPr="00F7148A" w:rsidRDefault="0011708E" w:rsidP="00D3761F">
      <w:pPr>
        <w:pStyle w:val="ListParagraph"/>
        <w:numPr>
          <w:ilvl w:val="0"/>
          <w:numId w:val="39"/>
        </w:numPr>
      </w:pPr>
      <w:proofErr w:type="gramStart"/>
      <w:r w:rsidRPr="00F7148A">
        <w:t>Tiền :</w:t>
      </w:r>
      <w:proofErr w:type="gramEnd"/>
      <w:r w:rsidRPr="00F7148A">
        <w:t xml:space="preserve">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19"/>
      <w:r>
        <w:t xml:space="preserve"> </w:t>
      </w:r>
    </w:p>
    <w:p w14:paraId="4870C85E" w14:textId="3E37CAA5"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14:paraId="184FF000" w14:textId="77777777" w:rsidTr="00927F48">
        <w:tc>
          <w:tcPr>
            <w:tcW w:w="4385" w:type="dxa"/>
          </w:tcPr>
          <w:p w14:paraId="2281C6B8" w14:textId="56F4208D" w:rsidR="00927F48" w:rsidRDefault="00927F48" w:rsidP="00927F48">
            <w:pPr>
              <w:jc w:val="center"/>
              <w:rPr>
                <w:lang w:eastAsia="en-US" w:bidi="ar-SA"/>
              </w:rPr>
            </w:pPr>
            <w:r>
              <w:rPr>
                <w:lang w:eastAsia="en-US" w:bidi="ar-SA"/>
              </w:rPr>
              <w:t>Ứng dụng</w:t>
            </w:r>
          </w:p>
        </w:tc>
        <w:tc>
          <w:tcPr>
            <w:tcW w:w="4385" w:type="dxa"/>
          </w:tcPr>
          <w:p w14:paraId="0F18A969" w14:textId="49A73493" w:rsidR="00927F48" w:rsidRDefault="00927F48" w:rsidP="00927F48">
            <w:pPr>
              <w:pStyle w:val="ListParagraph"/>
              <w:numPr>
                <w:ilvl w:val="0"/>
                <w:numId w:val="39"/>
              </w:numPr>
              <w:rPr>
                <w:lang w:eastAsia="en-US" w:bidi="ar-SA"/>
              </w:rPr>
            </w:pPr>
            <w:r>
              <w:rPr>
                <w:lang w:eastAsia="en-US" w:bidi="ar-SA"/>
              </w:rPr>
              <w:t>Ngôn ngữ Java</w:t>
            </w:r>
          </w:p>
          <w:p w14:paraId="4E87A1E1" w14:textId="77777777" w:rsidR="00927F48" w:rsidRDefault="00927F48" w:rsidP="00927F48">
            <w:pPr>
              <w:pStyle w:val="ListParagraph"/>
              <w:numPr>
                <w:ilvl w:val="0"/>
                <w:numId w:val="39"/>
              </w:numPr>
              <w:rPr>
                <w:lang w:eastAsia="en-US" w:bidi="ar-SA"/>
              </w:rPr>
            </w:pPr>
            <w:r>
              <w:rPr>
                <w:lang w:eastAsia="en-US" w:bidi="ar-SA"/>
              </w:rPr>
              <w:t>Lập trình mạng</w:t>
            </w:r>
          </w:p>
          <w:p w14:paraId="33DF83B3" w14:textId="77777777" w:rsidR="00927F48" w:rsidRDefault="00927F48" w:rsidP="00927F48">
            <w:pPr>
              <w:pStyle w:val="ListParagraph"/>
              <w:numPr>
                <w:ilvl w:val="0"/>
                <w:numId w:val="39"/>
              </w:numPr>
              <w:rPr>
                <w:lang w:eastAsia="en-US" w:bidi="ar-SA"/>
              </w:rPr>
            </w:pPr>
            <w:r>
              <w:rPr>
                <w:lang w:eastAsia="en-US" w:bidi="ar-SA"/>
              </w:rPr>
              <w:t>Lập trình web</w:t>
            </w:r>
          </w:p>
          <w:p w14:paraId="67B14FD1" w14:textId="5B80556D" w:rsidR="00927F48" w:rsidRDefault="00927F48" w:rsidP="00927F48">
            <w:pPr>
              <w:pStyle w:val="ListParagraph"/>
              <w:numPr>
                <w:ilvl w:val="0"/>
                <w:numId w:val="39"/>
              </w:numPr>
              <w:rPr>
                <w:lang w:eastAsia="en-US" w:bidi="ar-SA"/>
              </w:rPr>
            </w:pPr>
            <w:r>
              <w:rPr>
                <w:lang w:eastAsia="en-US" w:bidi="ar-SA"/>
              </w:rPr>
              <w:t>Lập trình Android</w:t>
            </w:r>
          </w:p>
        </w:tc>
      </w:tr>
    </w:tbl>
    <w:p w14:paraId="7D65FB79" w14:textId="77777777" w:rsidR="00927F48" w:rsidRPr="00927F48" w:rsidRDefault="00927F48" w:rsidP="00927F48">
      <w:pPr>
        <w:rPr>
          <w:lang w:eastAsia="en-US" w:bidi="ar-SA"/>
        </w:rPr>
      </w:pPr>
    </w:p>
    <w:p w14:paraId="29C398E3" w14:textId="3CE9C836"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7417FEBF"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2">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3" w:name="_Toc527975148"/>
      <w:r w:rsidRPr="003F1120">
        <w:rPr>
          <w:lang w:eastAsia="en-US" w:bidi="ar-SA"/>
        </w:rPr>
        <w:t>Mạng</w:t>
      </w:r>
      <w:bookmarkEnd w:id="23"/>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proofErr w:type="gramStart"/>
      <w:r>
        <w:rPr>
          <w:lang w:eastAsia="en-US" w:bidi="ar-SA"/>
        </w:rPr>
        <w:t>Internet,…</w:t>
      </w:r>
      <w:proofErr w:type="gramEnd"/>
      <w:r>
        <w:rPr>
          <w:lang w:eastAsia="en-US" w:bidi="ar-SA"/>
        </w:rPr>
        <w:t>)</w:t>
      </w:r>
      <w:r>
        <w:t>. Phía quản lý sẽ sử dụng chung hạ tầng mạng siêu đẳng của công ty.</w:t>
      </w:r>
    </w:p>
    <w:p w14:paraId="24F5F263" w14:textId="048D0ADB" w:rsidR="000E57EB" w:rsidRPr="000E57EB" w:rsidRDefault="001303D6" w:rsidP="000E57EB">
      <w:pPr>
        <w:ind w:left="576"/>
        <w:jc w:val="center"/>
        <w:rPr>
          <w:lang w:eastAsia="en-US" w:bidi="ar-SA"/>
        </w:rPr>
      </w:pPr>
      <w:r>
        <w:rPr>
          <w:noProof/>
          <w:lang w:eastAsia="en-US" w:bidi="ar-SA"/>
        </w:rPr>
        <w:drawing>
          <wp:inline distT="0" distB="0" distL="0" distR="0" wp14:anchorId="31E62071" wp14:editId="64776152">
            <wp:extent cx="55721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2125" cy="1343025"/>
                    </a:xfrm>
                    <a:prstGeom prst="rect">
                      <a:avLst/>
                    </a:prstGeom>
                    <a:noFill/>
                    <a:ln>
                      <a:noFill/>
                    </a:ln>
                  </pic:spPr>
                </pic:pic>
              </a:graphicData>
            </a:graphic>
          </wp:inline>
        </w:drawing>
      </w:r>
    </w:p>
    <w:p w14:paraId="3ED79DFA" w14:textId="4F58AF0A" w:rsidR="003F1120" w:rsidRDefault="003F1120" w:rsidP="003F1120">
      <w:pPr>
        <w:pStyle w:val="Heading2"/>
        <w:rPr>
          <w:lang w:eastAsia="en-US" w:bidi="ar-SA"/>
        </w:rPr>
      </w:pPr>
      <w:bookmarkStart w:id="24" w:name="_Toc527975149"/>
      <w:r w:rsidRPr="003F1120">
        <w:rPr>
          <w:lang w:eastAsia="en-US" w:bidi="ar-SA"/>
        </w:rPr>
        <w:lastRenderedPageBreak/>
        <w:t>Tương tác người dùng</w:t>
      </w:r>
      <w:bookmarkEnd w:id="24"/>
    </w:p>
    <w:p w14:paraId="183FF730" w14:textId="5E05034A" w:rsidR="00B96264" w:rsidRPr="00B96264" w:rsidRDefault="00CE35A6" w:rsidP="00B96264">
      <w:pPr>
        <w:rPr>
          <w:lang w:eastAsia="en-US" w:bidi="ar-SA"/>
        </w:rPr>
      </w:pPr>
      <w:r>
        <w:rPr>
          <w:noProof/>
          <w:lang w:eastAsia="en-US" w:bidi="ar-SA"/>
        </w:rPr>
        <w:drawing>
          <wp:inline distT="0" distB="0" distL="0" distR="0" wp14:anchorId="69B42B96" wp14:editId="21C3579E">
            <wp:extent cx="55721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2125" cy="2571750"/>
                    </a:xfrm>
                    <a:prstGeom prst="rect">
                      <a:avLst/>
                    </a:prstGeom>
                    <a:noFill/>
                    <a:ln>
                      <a:noFill/>
                    </a:ln>
                  </pic:spPr>
                </pic:pic>
              </a:graphicData>
            </a:graphic>
          </wp:inline>
        </w:drawing>
      </w:r>
    </w:p>
    <w:p w14:paraId="6F33B25E" w14:textId="4EFDCF9F" w:rsidR="00B055F1" w:rsidRDefault="003F1120" w:rsidP="00B055F1">
      <w:pPr>
        <w:pStyle w:val="Heading2"/>
        <w:rPr>
          <w:lang w:eastAsia="en-US" w:bidi="ar-SA"/>
        </w:rPr>
      </w:pPr>
      <w:bookmarkStart w:id="25" w:name="_Toc527975150"/>
      <w:r w:rsidRPr="003F1120">
        <w:rPr>
          <w:lang w:eastAsia="en-US" w:bidi="ar-SA"/>
        </w:rPr>
        <w:t>Đặc tả giao diện API (interface)</w:t>
      </w:r>
      <w:bookmarkEnd w:id="25"/>
    </w:p>
    <w:p w14:paraId="1EEFC09E" w14:textId="1322A7E6" w:rsidR="00CD7D33" w:rsidRDefault="00B055F1" w:rsidP="00CD7D33">
      <w:pPr>
        <w:pStyle w:val="Heading2"/>
        <w:rPr>
          <w:lang w:eastAsia="en-US" w:bidi="ar-SA"/>
        </w:rPr>
      </w:pPr>
      <w:bookmarkStart w:id="26" w:name="_Toc527975151"/>
      <w:r>
        <w:rPr>
          <w:lang w:eastAsia="en-US" w:bidi="ar-SA"/>
        </w:rPr>
        <w:t>Bảo mật</w:t>
      </w:r>
      <w:bookmarkEnd w:id="26"/>
    </w:p>
    <w:p w14:paraId="338FEAB6" w14:textId="27C26FCA" w:rsidR="00927F48" w:rsidRDefault="00927F48" w:rsidP="00927F48">
      <w:pPr>
        <w:rPr>
          <w:lang w:eastAsia="en-US" w:bidi="ar-SA"/>
        </w:rPr>
      </w:pPr>
      <w:r>
        <w:rPr>
          <w:lang w:eastAsia="en-US" w:bidi="ar-SA"/>
        </w:rPr>
        <w:t>Công ty HustIdiots hợ</w:t>
      </w:r>
      <w:r w:rsidR="00C55276">
        <w:rPr>
          <w:lang w:eastAsia="en-US" w:bidi="ar-SA"/>
        </w:rPr>
        <w:t>p tác với công ty INSIGHT TECHNOLOGY VIETNAM trong việc bảo mật cơ sở dữ liệu bằng công nghệ PISO EO thương hiệu Nhật Bản.</w:t>
      </w:r>
    </w:p>
    <w:p w14:paraId="0DD425ED" w14:textId="77777777" w:rsidR="00C55276" w:rsidRDefault="00C55276" w:rsidP="00927F48">
      <w:pPr>
        <w:rPr>
          <w:lang w:eastAsia="en-US" w:bidi="ar-SA"/>
        </w:rPr>
      </w:pPr>
      <w:r w:rsidRPr="00C55276">
        <w:rPr>
          <w:lang w:eastAsia="en-US" w:bidi="ar-SA"/>
        </w:rPr>
        <w:t xml:space="preserve">PISO EO is the </w:t>
      </w:r>
      <w:proofErr w:type="gramStart"/>
      <w:r w:rsidRPr="00C55276">
        <w:rPr>
          <w:lang w:eastAsia="en-US" w:bidi="ar-SA"/>
        </w:rPr>
        <w:t>column based</w:t>
      </w:r>
      <w:proofErr w:type="gramEnd"/>
      <w:r w:rsidRPr="00C55276">
        <w:rPr>
          <w:lang w:eastAsia="en-US" w:bidi="ar-SA"/>
        </w:rPr>
        <w:t xml:space="preserve"> data access control and encryption solution for protecting sensitive data such as credit card number, health records, customer information, or financial records. And it provides simple GUI to manage policies. </w:t>
      </w:r>
    </w:p>
    <w:p w14:paraId="492B0A45" w14:textId="77777777" w:rsidR="00C55276" w:rsidRDefault="00C55276" w:rsidP="00C55276">
      <w:pPr>
        <w:pStyle w:val="ListParagraph"/>
        <w:numPr>
          <w:ilvl w:val="0"/>
          <w:numId w:val="44"/>
        </w:numPr>
        <w:rPr>
          <w:lang w:eastAsia="en-US" w:bidi="ar-SA"/>
        </w:rPr>
      </w:pPr>
      <w:r>
        <w:rPr>
          <w:lang w:eastAsia="en-US" w:bidi="ar-SA"/>
        </w:rPr>
        <w:t>Encryption by column</w:t>
      </w:r>
    </w:p>
    <w:p w14:paraId="2E6845DB" w14:textId="77777777" w:rsidR="00C55276" w:rsidRDefault="00C55276" w:rsidP="00C55276">
      <w:pPr>
        <w:pStyle w:val="ListParagraph"/>
        <w:numPr>
          <w:ilvl w:val="0"/>
          <w:numId w:val="44"/>
        </w:numPr>
        <w:rPr>
          <w:lang w:eastAsia="en-US" w:bidi="ar-SA"/>
        </w:rPr>
      </w:pPr>
      <w:r w:rsidRPr="00C55276">
        <w:rPr>
          <w:lang w:eastAsia="en-US" w:bidi="ar-SA"/>
        </w:rPr>
        <w:t>Access</w:t>
      </w:r>
      <w:r>
        <w:rPr>
          <w:lang w:eastAsia="en-US" w:bidi="ar-SA"/>
        </w:rPr>
        <w:t xml:space="preserve"> control of encrypted columns</w:t>
      </w:r>
    </w:p>
    <w:p w14:paraId="535645DE" w14:textId="77777777" w:rsidR="00C55276" w:rsidRDefault="00C55276" w:rsidP="00C55276">
      <w:pPr>
        <w:pStyle w:val="ListParagraph"/>
        <w:numPr>
          <w:ilvl w:val="0"/>
          <w:numId w:val="44"/>
        </w:numPr>
        <w:rPr>
          <w:lang w:eastAsia="en-US" w:bidi="ar-SA"/>
        </w:rPr>
      </w:pPr>
      <w:r>
        <w:rPr>
          <w:lang w:eastAsia="en-US" w:bidi="ar-SA"/>
        </w:rPr>
        <w:t>Zero Downtime Implementation</w:t>
      </w:r>
    </w:p>
    <w:p w14:paraId="474AC90B" w14:textId="77777777" w:rsidR="00C55276" w:rsidRDefault="00C55276" w:rsidP="00C55276">
      <w:pPr>
        <w:pStyle w:val="ListParagraph"/>
        <w:numPr>
          <w:ilvl w:val="0"/>
          <w:numId w:val="44"/>
        </w:numPr>
        <w:rPr>
          <w:lang w:eastAsia="en-US" w:bidi="ar-SA"/>
        </w:rPr>
      </w:pPr>
      <w:r>
        <w:rPr>
          <w:lang w:eastAsia="en-US" w:bidi="ar-SA"/>
        </w:rPr>
        <w:t>No performance degradation</w:t>
      </w:r>
    </w:p>
    <w:p w14:paraId="73461DE1" w14:textId="77777777" w:rsidR="00C55276" w:rsidRDefault="00C55276" w:rsidP="00C55276">
      <w:pPr>
        <w:pStyle w:val="ListParagraph"/>
        <w:numPr>
          <w:ilvl w:val="0"/>
          <w:numId w:val="44"/>
        </w:numPr>
        <w:rPr>
          <w:lang w:eastAsia="en-US" w:bidi="ar-SA"/>
        </w:rPr>
      </w:pPr>
      <w:r w:rsidRPr="00C55276">
        <w:rPr>
          <w:lang w:eastAsia="en-US" w:bidi="ar-SA"/>
        </w:rPr>
        <w:t>Supports Index search</w:t>
      </w:r>
    </w:p>
    <w:p w14:paraId="11FE89A6" w14:textId="77777777" w:rsidR="00C55276" w:rsidRDefault="00C55276" w:rsidP="00C55276">
      <w:pPr>
        <w:pStyle w:val="ListParagraph"/>
        <w:numPr>
          <w:ilvl w:val="0"/>
          <w:numId w:val="44"/>
        </w:numPr>
        <w:rPr>
          <w:lang w:eastAsia="en-US" w:bidi="ar-SA"/>
        </w:rPr>
      </w:pPr>
      <w:r w:rsidRPr="00C55276">
        <w:rPr>
          <w:lang w:eastAsia="en-US" w:bidi="ar-SA"/>
        </w:rPr>
        <w:t>Centralized encryption key m</w:t>
      </w:r>
      <w:r>
        <w:rPr>
          <w:lang w:eastAsia="en-US" w:bidi="ar-SA"/>
        </w:rPr>
        <w:t>anegement and policy management</w:t>
      </w:r>
    </w:p>
    <w:p w14:paraId="24716795" w14:textId="77777777" w:rsidR="00C55276" w:rsidRDefault="00C55276" w:rsidP="00C55276">
      <w:pPr>
        <w:pStyle w:val="ListParagraph"/>
        <w:numPr>
          <w:ilvl w:val="0"/>
          <w:numId w:val="44"/>
        </w:numPr>
        <w:rPr>
          <w:lang w:eastAsia="en-US" w:bidi="ar-SA"/>
        </w:rPr>
      </w:pPr>
      <w:r w:rsidRPr="00C55276">
        <w:rPr>
          <w:lang w:eastAsia="en-US" w:bidi="ar-SA"/>
        </w:rPr>
        <w:t>Separation o</w:t>
      </w:r>
      <w:r>
        <w:rPr>
          <w:lang w:eastAsia="en-US" w:bidi="ar-SA"/>
        </w:rPr>
        <w:t>f duties for PCI DSS compliance</w:t>
      </w:r>
    </w:p>
    <w:p w14:paraId="69475F56" w14:textId="1CEF53E0" w:rsidR="00C55276" w:rsidRPr="00927F48" w:rsidRDefault="00C55276" w:rsidP="00C55276">
      <w:pPr>
        <w:pStyle w:val="ListParagraph"/>
        <w:numPr>
          <w:ilvl w:val="0"/>
          <w:numId w:val="44"/>
        </w:numPr>
        <w:rPr>
          <w:lang w:eastAsia="en-US" w:bidi="ar-SA"/>
        </w:rPr>
      </w:pPr>
      <w:r w:rsidRPr="00C55276">
        <w:rPr>
          <w:lang w:eastAsia="en-US" w:bidi="ar-SA"/>
        </w:rPr>
        <w:t>Supports Any Oracle Edition</w:t>
      </w:r>
    </w:p>
    <w:p w14:paraId="1B5A4F44" w14:textId="55D38A8C" w:rsidR="00B72F55" w:rsidRDefault="00CD7D33" w:rsidP="00CD7D33">
      <w:pPr>
        <w:pStyle w:val="Heading2"/>
        <w:rPr>
          <w:lang w:eastAsia="en-US" w:bidi="ar-SA"/>
        </w:rPr>
      </w:pPr>
      <w:bookmarkStart w:id="27" w:name="_Toc527975152"/>
      <w:r>
        <w:rPr>
          <w:lang w:eastAsia="en-US" w:bidi="ar-SA"/>
        </w:rPr>
        <w:t>Sao lưu phục hồi</w:t>
      </w:r>
      <w:bookmarkEnd w:id="27"/>
    </w:p>
    <w:p w14:paraId="2F76FF64" w14:textId="77777777" w:rsidR="00C55276" w:rsidRPr="00C55276" w:rsidRDefault="00C55276" w:rsidP="00C55276">
      <w:pPr>
        <w:rPr>
          <w:lang w:eastAsia="en-US" w:bidi="ar-SA"/>
        </w:rPr>
      </w:pPr>
      <w:bookmarkStart w:id="28" w:name="_GoBack"/>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DB5E2" w14:textId="77777777" w:rsidR="001F3802" w:rsidRDefault="001F3802">
      <w:r>
        <w:separator/>
      </w:r>
    </w:p>
    <w:p w14:paraId="12D7702D" w14:textId="77777777" w:rsidR="001F3802" w:rsidRDefault="001F3802"/>
  </w:endnote>
  <w:endnote w:type="continuationSeparator" w:id="0">
    <w:p w14:paraId="3FED09E4" w14:textId="77777777" w:rsidR="001F3802" w:rsidRDefault="001F3802">
      <w:r>
        <w:continuationSeparator/>
      </w:r>
    </w:p>
    <w:p w14:paraId="03A13896" w14:textId="77777777" w:rsidR="001F3802" w:rsidRDefault="001F3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7253E9">
      <w:rPr>
        <w:i/>
        <w:color w:val="003366"/>
      </w:rPr>
      <w:t>Somewhere in some street</w:t>
    </w:r>
  </w:p>
  <w:p w14:paraId="43981AA0" w14:textId="3CDA5D52"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7253E9">
      <w:rPr>
        <w:i/>
        <w:color w:val="003366"/>
      </w:rPr>
      <w:t>+84 842 641 059</w:t>
    </w:r>
  </w:p>
  <w:p w14:paraId="6E7DE5B1" w14:textId="608F4C8B" w:rsidR="007253E9"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7253E9">
      <w:rPr>
        <w:i/>
        <w:color w:val="003366"/>
      </w:rPr>
      <w:t>hustidiots.com</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4EA83" w14:textId="77777777" w:rsidR="001F3802" w:rsidRDefault="001F3802">
      <w:r>
        <w:separator/>
      </w:r>
    </w:p>
    <w:p w14:paraId="20258167" w14:textId="77777777" w:rsidR="001F3802" w:rsidRDefault="001F3802"/>
  </w:footnote>
  <w:footnote w:type="continuationSeparator" w:id="0">
    <w:p w14:paraId="50842A72" w14:textId="77777777" w:rsidR="001F3802" w:rsidRDefault="001F3802">
      <w:r>
        <w:continuationSeparator/>
      </w:r>
    </w:p>
    <w:p w14:paraId="795D397E" w14:textId="77777777" w:rsidR="001F3802" w:rsidRDefault="001F38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A46170" w:rsidRDefault="0057335E" w:rsidP="007253E9">
    <w:pPr>
      <w:pStyle w:val="Header"/>
      <w:pBdr>
        <w:bottom w:val="single" w:sz="8" w:space="1" w:color="365F91"/>
      </w:pBdr>
      <w:tabs>
        <w:tab w:val="right" w:pos="8784"/>
      </w:tabs>
      <w:ind w:right="27"/>
    </w:pPr>
    <w:r>
      <w:rPr>
        <w:noProof/>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3E9">
      <w:rPr>
        <w:i/>
        <w:color w:val="C00000"/>
        <w:lang w:eastAsia="ar-SA" w:bidi="ar-SA"/>
      </w:rPr>
      <w:t>Phần mềm chấm công onsite</w:t>
    </w:r>
    <w:r w:rsidR="00A46170" w:rsidRPr="00AB15C8">
      <w:rPr>
        <w:i/>
        <w:color w:val="C00000"/>
        <w:lang w:eastAsia="ar-SA" w:bidi="ar-SA"/>
      </w:rPr>
      <w:tab/>
    </w:r>
    <w:r w:rsidR="007253E9">
      <w:rPr>
        <w:i/>
        <w:color w:val="C00000"/>
        <w:lang w:eastAsia="ar-SA" w:bidi="ar-SA"/>
      </w:rPr>
      <w:t>Báo cáo</w:t>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end"/>
    </w:r>
    <w:r w:rsidR="00A46170" w:rsidRPr="00AB15C8">
      <w:rPr>
        <w:i/>
        <w:color w:val="C00000"/>
        <w:lang w:eastAsia="ar-SA" w:bidi="ar-SA"/>
      </w:rPr>
      <w:t xml:space="preserve"> </w:t>
    </w:r>
    <w:r w:rsidR="007253E9">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3"/>
  </w:num>
  <w:num w:numId="21">
    <w:abstractNumId w:val="42"/>
  </w:num>
  <w:num w:numId="22">
    <w:abstractNumId w:val="21"/>
  </w:num>
  <w:num w:numId="23">
    <w:abstractNumId w:val="19"/>
  </w:num>
  <w:num w:numId="24">
    <w:abstractNumId w:val="24"/>
  </w:num>
  <w:num w:numId="25">
    <w:abstractNumId w:val="28"/>
  </w:num>
  <w:num w:numId="26">
    <w:abstractNumId w:val="25"/>
  </w:num>
  <w:num w:numId="27">
    <w:abstractNumId w:val="41"/>
  </w:num>
  <w:num w:numId="28">
    <w:abstractNumId w:val="33"/>
  </w:num>
  <w:num w:numId="29">
    <w:abstractNumId w:val="20"/>
  </w:num>
  <w:num w:numId="30">
    <w:abstractNumId w:val="18"/>
  </w:num>
  <w:num w:numId="31">
    <w:abstractNumId w:val="38"/>
  </w:num>
  <w:num w:numId="32">
    <w:abstractNumId w:val="26"/>
  </w:num>
  <w:num w:numId="33">
    <w:abstractNumId w:val="23"/>
  </w:num>
  <w:num w:numId="34">
    <w:abstractNumId w:val="27"/>
  </w:num>
  <w:num w:numId="35">
    <w:abstractNumId w:val="30"/>
  </w:num>
  <w:num w:numId="36">
    <w:abstractNumId w:val="39"/>
  </w:num>
  <w:num w:numId="37">
    <w:abstractNumId w:val="36"/>
  </w:num>
  <w:num w:numId="38">
    <w:abstractNumId w:val="31"/>
  </w:num>
  <w:num w:numId="39">
    <w:abstractNumId w:val="34"/>
  </w:num>
  <w:num w:numId="40">
    <w:abstractNumId w:val="35"/>
  </w:num>
  <w:num w:numId="41">
    <w:abstractNumId w:val="37"/>
  </w:num>
  <w:num w:numId="42">
    <w:abstractNumId w:val="40"/>
  </w:num>
  <w:num w:numId="43">
    <w:abstractNumId w:val="32"/>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335E"/>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0C1F"/>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3A1BA-CE62-4EBD-A493-8EB5D30D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11</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12238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81</cp:revision>
  <cp:lastPrinted>2008-03-13T11:02:00Z</cp:lastPrinted>
  <dcterms:created xsi:type="dcterms:W3CDTF">2018-10-22T04:18:00Z</dcterms:created>
  <dcterms:modified xsi:type="dcterms:W3CDTF">2018-12-09T13:11:00Z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