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B1" w:rsidRDefault="004010B1" w:rsidP="0040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Nhat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Bach</w:t>
      </w:r>
    </w:p>
    <w:p w:rsidR="004010B1" w:rsidRDefault="004010B1" w:rsidP="0040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CNPM2</w:t>
      </w:r>
    </w:p>
    <w:p w:rsidR="004010B1" w:rsidRDefault="004010B1" w:rsidP="004010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Bai lam</w:t>
      </w:r>
    </w:p>
    <w:p w:rsidR="004010B1" w:rsidRDefault="004010B1" w:rsidP="0040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Bai 1</w:t>
      </w:r>
    </w:p>
    <w:p w:rsidR="004010B1" w:rsidRPr="004010B1" w:rsidRDefault="004010B1" w:rsidP="0040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tránh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Keylogger</w:t>
      </w:r>
    </w:p>
    <w:p w:rsidR="004010B1" w:rsidRPr="004010B1" w:rsidRDefault="004010B1" w:rsidP="0040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diệt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virus</w:t>
      </w:r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Keylogger.</w:t>
      </w:r>
    </w:p>
    <w:p w:rsidR="004010B1" w:rsidRPr="004010B1" w:rsidRDefault="004010B1" w:rsidP="0040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Bật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tường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lửa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tường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bàn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phím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ảo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lạ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đính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chống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Keylogger</w:t>
      </w:r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Keylogger.</w:t>
      </w:r>
    </w:p>
    <w:p w:rsidR="004010B1" w:rsidRPr="004010B1" w:rsidRDefault="004010B1" w:rsidP="0040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Keylogger</w:t>
      </w:r>
    </w:p>
    <w:p w:rsidR="004010B1" w:rsidRPr="004010B1" w:rsidRDefault="004010B1" w:rsidP="0040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Control Panel &gt; Uninstall a program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lạ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 Manager</w:t>
      </w:r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Task Manager (Ctrl + Shift + Esc)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lạ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B1" w:rsidRPr="004010B1" w:rsidRDefault="004010B1" w:rsidP="0040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Keylogger</w:t>
      </w:r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Keylogger.</w:t>
      </w:r>
    </w:p>
    <w:p w:rsidR="004010B1" w:rsidRPr="004010B1" w:rsidRDefault="004010B1" w:rsidP="0040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tạm</w:t>
      </w:r>
      <w:proofErr w:type="spellEnd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010B1">
        <w:rPr>
          <w:rFonts w:ascii="Times New Roman" w:eastAsia="Times New Roman" w:hAnsi="Times New Roman" w:cs="Times New Roman"/>
          <w:sz w:val="24"/>
          <w:szCs w:val="24"/>
        </w:rPr>
        <w:t>lạ</w:t>
      </w:r>
      <w:proofErr w:type="spellEnd"/>
      <w:r w:rsidRPr="00401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88E" w:rsidRDefault="001A688E"/>
    <w:p w:rsidR="004010B1" w:rsidRDefault="004010B1">
      <w:r>
        <w:t>Bai 2</w:t>
      </w:r>
    </w:p>
    <w:p w:rsidR="004010B1" w:rsidRDefault="004010B1" w:rsidP="004010B1">
      <w:pPr>
        <w:pStyle w:val="Heading3"/>
      </w:pPr>
      <w:r>
        <w:t xml:space="preserve">Keylogger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4010B1" w:rsidRDefault="004010B1" w:rsidP="004010B1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Keylogger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4010B1" w:rsidRDefault="004010B1" w:rsidP="004010B1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Keylogger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dây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Bluetooth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(RF)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:rsidR="004010B1" w:rsidRDefault="004010B1" w:rsidP="004010B1">
      <w:pPr>
        <w:pStyle w:val="Heading3"/>
      </w:pPr>
      <w:r>
        <w:t xml:space="preserve">Keylogger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4010B1" w:rsidRDefault="004010B1" w:rsidP="004010B1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 xml:space="preserve">Keylogger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mềm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:rsidR="004010B1" w:rsidRDefault="004010B1" w:rsidP="004010B1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Keylogger </w:t>
      </w:r>
      <w:proofErr w:type="spellStart"/>
      <w:r>
        <w:rPr>
          <w:rStyle w:val="Strong"/>
        </w:rPr>
        <w:t>tiêm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nhớ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010B1" w:rsidRDefault="004010B1" w:rsidP="004010B1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Keylogger </w:t>
      </w:r>
      <w:proofErr w:type="spellStart"/>
      <w:r>
        <w:rPr>
          <w:rStyle w:val="Strong"/>
        </w:rPr>
        <w:t>ghi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web,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4010B1" w:rsidRDefault="004010B1">
      <w:r w:rsidRPr="004010B1">
        <w:drawing>
          <wp:inline distT="0" distB="0" distL="0" distR="0" wp14:anchorId="2812EFF4" wp14:editId="5D752A0F">
            <wp:extent cx="5943600" cy="4601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536F"/>
    <w:multiLevelType w:val="multilevel"/>
    <w:tmpl w:val="253A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B6357"/>
    <w:multiLevelType w:val="multilevel"/>
    <w:tmpl w:val="A93E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40F4A"/>
    <w:multiLevelType w:val="multilevel"/>
    <w:tmpl w:val="9E08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03670"/>
    <w:multiLevelType w:val="multilevel"/>
    <w:tmpl w:val="362A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B1"/>
    <w:rsid w:val="001A688E"/>
    <w:rsid w:val="004010B1"/>
    <w:rsid w:val="00D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8735"/>
  <w15:chartTrackingRefBased/>
  <w15:docId w15:val="{C2D2216A-4063-4FC1-9327-0E6DC6CA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0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1</cp:revision>
  <dcterms:created xsi:type="dcterms:W3CDTF">2025-03-05T01:12:00Z</dcterms:created>
  <dcterms:modified xsi:type="dcterms:W3CDTF">2025-03-05T01:40:00Z</dcterms:modified>
</cp:coreProperties>
</file>