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D6C54" w:rsidRDefault="006D6C54" w:rsidP="006D6C54">
      <w:pPr>
        <w:pStyle w:val="Title"/>
      </w:pPr>
      <w:r>
        <w:t xml:space="preserve">Exploring Lightweight Hierarchical Vision Transformers for Efficient Visual Tracking </w:t>
      </w:r>
    </w:p>
    <w:p w:rsidR="00E05A4A" w:rsidRPr="00E05A4A" w:rsidRDefault="00E05A4A" w:rsidP="00E05A4A">
      <w:pPr>
        <w:pStyle w:val="Heading1"/>
        <w:rPr>
          <w:lang w:val="en-US"/>
        </w:rPr>
      </w:pPr>
      <w:r>
        <w:rPr>
          <w:lang w:val="en-US"/>
        </w:rPr>
        <w:t>Abstract</w:t>
      </w:r>
    </w:p>
    <w:p w:rsidR="00895AEA" w:rsidRDefault="006D6C54" w:rsidP="00E05A4A">
      <w:pPr>
        <w:pStyle w:val="NormalWeb"/>
        <w:jc w:val="both"/>
      </w:pPr>
      <w:r w:rsidRPr="006D6C54">
        <w:t xml:space="preserve">To alleviate this problem, we propose HiT, a new family of efficient tracking models that can run at high speed on different devices while retaining high per- formance. </w:t>
      </w:r>
    </w:p>
    <w:p w:rsidR="00895AEA" w:rsidRDefault="006D6C54" w:rsidP="00E05A4A">
      <w:pPr>
        <w:pStyle w:val="NormalWeb"/>
        <w:jc w:val="both"/>
      </w:pPr>
      <w:r w:rsidRPr="006D6C54">
        <w:rPr>
          <w:b/>
          <w:bCs/>
        </w:rPr>
        <w:t>The central idea of HiT is the Bridge Module</w:t>
      </w:r>
      <w:r w:rsidRPr="006D6C54">
        <w:t xml:space="preserve">, which bridges the gap between modern lightweight transformers and the tracking framework. The Bridge Module incorporates the high-level information of deep features into the shallow large-resolution features. In this way, it produces better features for the tracking head. We also propose a novel dual-image position encoding technique that simultaneously encodes the position information of both the search region and template images. </w:t>
      </w:r>
    </w:p>
    <w:p w:rsidR="00E05A4A" w:rsidRDefault="006D6C54" w:rsidP="00895AEA">
      <w:pPr>
        <w:pStyle w:val="NormalWeb"/>
        <w:jc w:val="both"/>
      </w:pPr>
      <w:r w:rsidRPr="006D6C54">
        <w:t xml:space="preserve">The HiT model achieves promising speed with competitive performance. </w:t>
      </w:r>
      <w:r w:rsidR="00E05A4A" w:rsidRPr="00E05A4A">
        <w:t xml:space="preserve">For instance, it runs at 61 frames per second (fps) on the Nvidia Jetson AGX edge device. Furthermore, HiT attains 64.6% AUC on the LaSOT benchmark, surpassing all pre- vious efficient trackers. </w:t>
      </w:r>
    </w:p>
    <w:p w:rsidR="00895AEA" w:rsidRDefault="00895AEA" w:rsidP="00895AEA">
      <w:pPr>
        <w:pStyle w:val="Heading1"/>
        <w:rPr>
          <w:lang w:val="en-US"/>
        </w:rPr>
      </w:pPr>
      <w:r>
        <w:rPr>
          <w:lang w:val="en-US"/>
        </w:rPr>
        <w:t>Introduction</w:t>
      </w:r>
    </w:p>
    <w:p w:rsidR="0076760C" w:rsidRDefault="00895AEA" w:rsidP="0076760C">
      <w:pPr>
        <w:pStyle w:val="NormalWeb"/>
        <w:jc w:val="both"/>
        <w:rPr>
          <w:rFonts w:ascii="NimbusRomNo9L" w:hAnsi="NimbusRomNo9L"/>
          <w:sz w:val="20"/>
          <w:szCs w:val="20"/>
        </w:rPr>
      </w:pPr>
      <w:r w:rsidRPr="00895AEA">
        <w:t xml:space="preserve">The one-stream structure </w:t>
      </w:r>
      <w:r w:rsidRPr="0076760C">
        <w:t xml:space="preserve">has gained popularity in </w:t>
      </w:r>
      <w:r w:rsidR="0004077B" w:rsidRPr="0076760C">
        <w:t xml:space="preserve">tracking applications. </w:t>
      </w:r>
      <w:r w:rsidRPr="0076760C">
        <w:rPr>
          <w:b/>
          <w:bCs/>
        </w:rPr>
        <w:t>This structure performs feature extraction and feature fusion jointly</w:t>
      </w:r>
      <w:r w:rsidRPr="0076760C">
        <w:t xml:space="preserve">, leveraging the capabilities of the backbone network that has been pre-trained for image classification. </w:t>
      </w:r>
      <w:r w:rsidRPr="005B2A31">
        <w:rPr>
          <w:b/>
          <w:bCs/>
        </w:rPr>
        <w:t>In our work, we also adopt the one-stream architecture, leveraging a pre-trained lightweight transformer backbone network</w:t>
      </w:r>
      <w:r w:rsidRPr="0076760C">
        <w:t>. However, there exists a substantial gap between the tracking field and the image classification field. In the image classification field, lightweight networksfrequently incorporate a hierarchical architecture with high-stride downsampling to decrease computational expenses.</w:t>
      </w:r>
      <w:r w:rsidR="0076760C" w:rsidRPr="0076760C">
        <w:t xml:space="preserve"> </w:t>
      </w:r>
      <w:r w:rsidR="0076760C" w:rsidRPr="0076760C">
        <w:t>However, large-stride downsampling often leads to a loss of critical information, which is crucial for accurate tracking. This naturally raises the question of how to reconcile the need for detailed information in tracking with the large-stride downsampling in the hierarchical backbone network.</w:t>
      </w:r>
      <w:r w:rsidR="0076760C" w:rsidRPr="0076760C">
        <w:rPr>
          <w:rFonts w:ascii="NimbusRomNo9L" w:hAnsi="NimbusRomNo9L"/>
          <w:sz w:val="20"/>
          <w:szCs w:val="20"/>
        </w:rPr>
        <w:t xml:space="preserve"> </w:t>
      </w:r>
    </w:p>
    <w:p w:rsidR="00AA5B38" w:rsidRDefault="005B2A31" w:rsidP="005B2A31">
      <w:r w:rsidRPr="005B2A31">
        <w:t xml:space="preserve">To tackle this problem, </w:t>
      </w:r>
      <w:r w:rsidRPr="005B2A31">
        <w:rPr>
          <w:b/>
          <w:bCs/>
        </w:rPr>
        <w:t>we introduce the Bridge Module, which integrates features from different levels of the hierarchical backbone</w:t>
      </w:r>
      <w:r w:rsidRPr="005B2A31">
        <w:t xml:space="preserve">. The Bridge Module fuses deep semantic information with shallow detail information, mitigating the information loss resulting from large-stride downsam- pling. By combining the proposed Bridge Module with lightweight hierarchical backbone LeViT, we develop HiT, a new family of efficient tracking models. </w:t>
      </w:r>
    </w:p>
    <w:p w:rsidR="005B2A31" w:rsidRDefault="005B2A31" w:rsidP="005B2A31">
      <w:r w:rsidRPr="005B2A31">
        <w:lastRenderedPageBreak/>
        <w:t xml:space="preserve">Moreover, we proposed a </w:t>
      </w:r>
      <w:r w:rsidRPr="005B2A31">
        <w:rPr>
          <w:b/>
          <w:bCs/>
        </w:rPr>
        <w:t>novel relative position encoding technique</w:t>
      </w:r>
      <w:r w:rsidRPr="005B2A31">
        <w:t>, called dual-image position encoding, to improve the position information. This method encodes the position information of the template and search region jointly, enhancing the interaction between them.</w:t>
      </w:r>
    </w:p>
    <w:p w:rsidR="00AA5B38" w:rsidRDefault="00AA5B38" w:rsidP="00AA5B38">
      <w:pPr>
        <w:pStyle w:val="Heading1"/>
        <w:rPr>
          <w:lang w:val="en-US"/>
        </w:rPr>
      </w:pPr>
      <w:r>
        <w:rPr>
          <w:lang w:val="en-US"/>
        </w:rPr>
        <w:t>Related work</w:t>
      </w:r>
    </w:p>
    <w:p w:rsidR="00AA5B38" w:rsidRDefault="00AA5B38" w:rsidP="00AA5B38">
      <w:r w:rsidRPr="00AA5B38">
        <w:t xml:space="preserve">However, our method has the following fundamental differences from LeViT. </w:t>
      </w:r>
    </w:p>
    <w:p w:rsidR="000B2C6A" w:rsidRDefault="00AA5B38" w:rsidP="000B2C6A">
      <w:r w:rsidRPr="00AA5B38">
        <w:t xml:space="preserve">(1) The overall architectures are different. LeViT makes predictions on the final heavily-downsampled features. </w:t>
      </w:r>
      <w:r w:rsidRPr="00AA5B38">
        <w:rPr>
          <w:b/>
          <w:bCs/>
        </w:rPr>
        <w:t>Our HiT employs a Bridge Module to fuse features of different stages, and the predictions are made on the fused large-resolution features</w:t>
      </w:r>
      <w:r w:rsidRPr="00AA5B38">
        <w:t xml:space="preserve">. We also modify the transformer module so that it can handle the search </w:t>
      </w:r>
    </w:p>
    <w:p w:rsidR="000B2C6A" w:rsidRDefault="000B2C6A" w:rsidP="000B2C6A">
      <w:r w:rsidRPr="000B2C6A">
        <w:t>(2) The tasks are different. LeViT is designed for image classification, focusing more on high-level semantic information.</w:t>
      </w:r>
      <w:r w:rsidRPr="000B2C6A">
        <w:rPr>
          <w:b/>
          <w:bCs/>
        </w:rPr>
        <w:t xml:space="preserve"> Our framework is for tracking, where detailed information is also crucial</w:t>
      </w:r>
      <w:r w:rsidRPr="000B2C6A">
        <w:t xml:space="preserve">. </w:t>
      </w:r>
    </w:p>
    <w:p w:rsidR="00AA5B38" w:rsidRDefault="000B2C6A" w:rsidP="000B2C6A">
      <w:r w:rsidRPr="000B2C6A">
        <w:t xml:space="preserve">(3) The position encodings are different. LeViT encodes the position information for a single image. </w:t>
      </w:r>
      <w:r w:rsidRPr="000B2C6A">
        <w:rPr>
          <w:b/>
          <w:bCs/>
        </w:rPr>
        <w:t>We develop the dual-image position encoding to encode the position information of the template and search region jointly to enhance the level of detail</w:t>
      </w:r>
      <w:r w:rsidRPr="000B2C6A">
        <w:t>.</w:t>
      </w:r>
    </w:p>
    <w:p w:rsidR="005F126B" w:rsidRPr="005F126B" w:rsidRDefault="005F126B" w:rsidP="005F126B">
      <w:pPr>
        <w:pStyle w:val="Heading1"/>
        <w:rPr>
          <w:rFonts w:eastAsia="Times New Roman"/>
        </w:rPr>
      </w:pPr>
      <w:r w:rsidRPr="005F126B">
        <w:rPr>
          <w:rFonts w:eastAsia="Times New Roman"/>
        </w:rPr>
        <w:t xml:space="preserve">Method </w:t>
      </w:r>
    </w:p>
    <w:p w:rsidR="005F126B" w:rsidRDefault="005F126B" w:rsidP="005B3283">
      <w:r w:rsidRPr="005F126B">
        <w:t xml:space="preserve">This section presents the HiT method in detail. First, we briefly overview our HiT framework. Then, we depict the model architecture, including the lightweight hierarchical vision transformer with our dual-image position encoding, the proposed Bridge Module, and the head network. Finally, we introduce the training and inference pipelines. </w:t>
      </w:r>
    </w:p>
    <w:p w:rsidR="005F126B" w:rsidRPr="005F126B" w:rsidRDefault="005B3283" w:rsidP="00701C2A">
      <w:pPr>
        <w:pStyle w:val="Heading2"/>
        <w:rPr>
          <w:rFonts w:eastAsia="Times New Roman"/>
        </w:rPr>
      </w:pPr>
      <w:r w:rsidRPr="005B3283">
        <w:rPr>
          <w:rFonts w:eastAsia="Times New Roman"/>
        </w:rPr>
        <w:t xml:space="preserve">Overview </w:t>
      </w:r>
    </w:p>
    <w:p w:rsidR="005D010B" w:rsidRDefault="005B3283" w:rsidP="005B3283">
      <w:r>
        <w:t xml:space="preserve">HiT is a one-stream tracking framework consisting of three components: </w:t>
      </w:r>
      <w:r w:rsidR="006E3B09" w:rsidRPr="006E3B09">
        <w:rPr>
          <w:b/>
          <w:bCs/>
          <w:lang w:val="en-US"/>
        </w:rPr>
        <w:t xml:space="preserve">(1) </w:t>
      </w:r>
      <w:r>
        <w:t>the lightweight hierar</w:t>
      </w:r>
      <w:r w:rsidR="005E4EA5">
        <w:rPr>
          <w:lang w:val="en-US"/>
        </w:rPr>
        <w:t>-</w:t>
      </w:r>
      <w:r>
        <w:t xml:space="preserve">chical transformer, </w:t>
      </w:r>
      <w:r w:rsidR="006E3B09" w:rsidRPr="006E3B09">
        <w:rPr>
          <w:b/>
          <w:bCs/>
          <w:lang w:val="en-US"/>
        </w:rPr>
        <w:t xml:space="preserve">(2) </w:t>
      </w:r>
      <w:r>
        <w:t xml:space="preserve">the proposed Bridge Module, </w:t>
      </w:r>
      <w:r w:rsidR="006E3B09" w:rsidRPr="006E3B09">
        <w:rPr>
          <w:b/>
          <w:bCs/>
          <w:lang w:val="en-US"/>
        </w:rPr>
        <w:t>(</w:t>
      </w:r>
      <w:r w:rsidR="006E3B09">
        <w:rPr>
          <w:b/>
          <w:bCs/>
          <w:lang w:val="en-US"/>
        </w:rPr>
        <w:t>3</w:t>
      </w:r>
      <w:r w:rsidR="006E3B09" w:rsidRPr="006E3B09">
        <w:rPr>
          <w:b/>
          <w:bCs/>
          <w:lang w:val="en-US"/>
        </w:rPr>
        <w:t xml:space="preserve">) </w:t>
      </w:r>
      <w:r>
        <w:t xml:space="preserve">and the head network. </w:t>
      </w:r>
    </w:p>
    <w:p w:rsidR="005D010B" w:rsidRDefault="005B3283" w:rsidP="005D010B">
      <w:pPr>
        <w:pStyle w:val="ListParagraph"/>
        <w:numPr>
          <w:ilvl w:val="0"/>
          <w:numId w:val="2"/>
        </w:numPr>
      </w:pPr>
      <w:r>
        <w:t xml:space="preserve">The image pair (including the search region and template images) are fed into the lightweight hierarchical transformer for feature extraction and feature fusion. The core modules of the hierarchical vision transformer are the </w:t>
      </w:r>
      <w:r w:rsidRPr="005D010B">
        <w:rPr>
          <w:lang w:val="en-US"/>
        </w:rPr>
        <w:t>MHSA,</w:t>
      </w:r>
      <w:r>
        <w:t xml:space="preserve"> the Shrink Attentio</w:t>
      </w:r>
      <w:r w:rsidRPr="005D010B">
        <w:rPr>
          <w:lang w:val="en-US"/>
        </w:rPr>
        <w:t>n</w:t>
      </w:r>
      <w:r>
        <w:t xml:space="preserve">, and the dual-image position encoding. </w:t>
      </w:r>
    </w:p>
    <w:p w:rsidR="005D010B" w:rsidRDefault="005B3283" w:rsidP="005D010B">
      <w:pPr>
        <w:pStyle w:val="ListParagraph"/>
        <w:numPr>
          <w:ilvl w:val="0"/>
          <w:numId w:val="2"/>
        </w:numPr>
      </w:pPr>
      <w:r>
        <w:t>MH</w:t>
      </w:r>
      <w:r w:rsidR="00E326D2" w:rsidRPr="005D010B">
        <w:rPr>
          <w:lang w:val="en-US"/>
        </w:rPr>
        <w:t>S</w:t>
      </w:r>
      <w:r>
        <w:t>A</w:t>
      </w:r>
      <w:r w:rsidR="00E326D2" w:rsidRPr="005D010B">
        <w:rPr>
          <w:lang w:val="en-US"/>
        </w:rPr>
        <w:t xml:space="preserve"> </w:t>
      </w:r>
      <w:r>
        <w:t xml:space="preserve">extracts and fuses the features of the search and template images, SA downsamples the features, and dual-image position encoding encodes the position information of the search and template images jointly. </w:t>
      </w:r>
    </w:p>
    <w:p w:rsidR="005D010B" w:rsidRDefault="005B3283" w:rsidP="005D010B">
      <w:pPr>
        <w:pStyle w:val="ListParagraph"/>
        <w:numPr>
          <w:ilvl w:val="0"/>
          <w:numId w:val="2"/>
        </w:numPr>
      </w:pPr>
      <w:r>
        <w:lastRenderedPageBreak/>
        <w:t xml:space="preserve">From each stage of the hierarchical transformer, we obtain a sequence of features with different resolutions. </w:t>
      </w:r>
    </w:p>
    <w:p w:rsidR="005D010B" w:rsidRDefault="005B3283" w:rsidP="005D010B">
      <w:pPr>
        <w:pStyle w:val="ListParagraph"/>
        <w:numPr>
          <w:ilvl w:val="0"/>
          <w:numId w:val="2"/>
        </w:numPr>
      </w:pPr>
      <w:r>
        <w:t xml:space="preserve">From the last stage of the hierarchical transformer, we obtain a global vector by averaging the final output features. </w:t>
      </w:r>
    </w:p>
    <w:p w:rsidR="005D010B" w:rsidRDefault="005B3283" w:rsidP="005D010B">
      <w:pPr>
        <w:pStyle w:val="ListParagraph"/>
        <w:numPr>
          <w:ilvl w:val="0"/>
          <w:numId w:val="2"/>
        </w:numPr>
      </w:pPr>
      <w:r>
        <w:t xml:space="preserve">The feature sequence is input to the Bridge Module, in which features are fused to obtain enhanced features. </w:t>
      </w:r>
    </w:p>
    <w:p w:rsidR="005B2A31" w:rsidRPr="005B2A31" w:rsidRDefault="005B3283" w:rsidP="005D010B">
      <w:pPr>
        <w:pStyle w:val="ListParagraph"/>
        <w:numPr>
          <w:ilvl w:val="0"/>
          <w:numId w:val="2"/>
        </w:numPr>
      </w:pPr>
      <w:r>
        <w:t>Finally, the global vector and the enhanced features are input into the prediction head to obtain the tracking result.</w:t>
      </w:r>
    </w:p>
    <w:p w:rsidR="00895AEA" w:rsidRDefault="00701C2A" w:rsidP="00DC13B5">
      <w:pPr>
        <w:pStyle w:val="NormalWeb"/>
        <w:jc w:val="center"/>
        <w:rPr>
          <w:lang w:val="en-US"/>
        </w:rPr>
      </w:pPr>
      <w:r w:rsidRPr="005B3283">
        <w:drawing>
          <wp:inline distT="0" distB="0" distL="0" distR="0" wp14:anchorId="1625017C" wp14:editId="24B6ADD7">
            <wp:extent cx="4661210" cy="2659778"/>
            <wp:effectExtent l="0" t="0" r="0" b="0"/>
            <wp:docPr id="41534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42749" name=""/>
                    <pic:cNvPicPr/>
                  </pic:nvPicPr>
                  <pic:blipFill>
                    <a:blip r:embed="rId7"/>
                    <a:stretch>
                      <a:fillRect/>
                    </a:stretch>
                  </pic:blipFill>
                  <pic:spPr>
                    <a:xfrm>
                      <a:off x="0" y="0"/>
                      <a:ext cx="4678127" cy="2669431"/>
                    </a:xfrm>
                    <a:prstGeom prst="rect">
                      <a:avLst/>
                    </a:prstGeom>
                  </pic:spPr>
                </pic:pic>
              </a:graphicData>
            </a:graphic>
          </wp:inline>
        </w:drawing>
      </w:r>
    </w:p>
    <w:p w:rsidR="00DC13B5" w:rsidRPr="00DC13B5" w:rsidRDefault="00DC13B5" w:rsidP="00DC13B5">
      <w:pPr>
        <w:pStyle w:val="Heading2"/>
        <w:rPr>
          <w:rFonts w:eastAsia="Times New Roman"/>
        </w:rPr>
      </w:pPr>
      <w:r w:rsidRPr="00DC13B5">
        <w:rPr>
          <w:rFonts w:eastAsia="Times New Roman"/>
        </w:rPr>
        <w:t xml:space="preserve">Lightweight Hierarchical Vision Transformer </w:t>
      </w:r>
    </w:p>
    <w:p w:rsidR="0075294E" w:rsidRDefault="00DC13B5" w:rsidP="0075294E">
      <w:pPr>
        <w:pStyle w:val="Heading3"/>
      </w:pPr>
      <w:r w:rsidRPr="00DC13B5">
        <w:t xml:space="preserve">Hierarchical Backbone. </w:t>
      </w:r>
    </w:p>
    <w:p w:rsidR="00DC13B5" w:rsidRDefault="00DC13B5" w:rsidP="00DC13B5">
      <w:r w:rsidRPr="00DC13B5">
        <w:t xml:space="preserve">We use LeViT, a lightweight hierarchical vision transformer as the backbone of HiT. We adapt it into our tracking framework. Specifically, </w:t>
      </w:r>
    </w:p>
    <w:p w:rsidR="0075294E" w:rsidRPr="0075294E" w:rsidRDefault="0075294E" w:rsidP="00DC13B5">
      <w:pPr>
        <w:rPr>
          <w:b/>
          <w:bCs/>
          <w:lang w:val="en-US"/>
        </w:rPr>
      </w:pPr>
      <w:r w:rsidRPr="0075294E">
        <w:rPr>
          <w:b/>
          <w:bCs/>
          <w:lang w:val="en-US"/>
        </w:rPr>
        <w:t>Backbone</w:t>
      </w:r>
    </w:p>
    <w:p w:rsidR="00DC13B5" w:rsidRDefault="00DC13B5" w:rsidP="00DC13B5">
      <w:pPr>
        <w:pStyle w:val="ListParagraph"/>
        <w:numPr>
          <w:ilvl w:val="0"/>
          <w:numId w:val="3"/>
        </w:numPr>
      </w:pPr>
      <w:r w:rsidRPr="00DC13B5">
        <w:t xml:space="preserve">the input of the transformer is the template image Z </w:t>
      </w:r>
      <w:r w:rsidRPr="00DC13B5">
        <w:rPr>
          <w:rFonts w:ascii="Cambria Math" w:hAnsi="Cambria Math" w:cs="Cambria Math"/>
        </w:rPr>
        <w:t>∈</w:t>
      </w:r>
      <w:r w:rsidRPr="00DC13B5">
        <w:t xml:space="preserve"> ℝ</w:t>
      </w:r>
      <w:r w:rsidRPr="00DC13B5">
        <w:rPr>
          <w:vertAlign w:val="superscript"/>
        </w:rPr>
        <w:t>3×Hz×Wz</w:t>
      </w:r>
      <w:r w:rsidRPr="00DC13B5">
        <w:t xml:space="preserve"> and the search region image X </w:t>
      </w:r>
      <w:r w:rsidRPr="00DC13B5">
        <w:rPr>
          <w:rFonts w:ascii="Cambria Math" w:hAnsi="Cambria Math" w:cs="Cambria Math"/>
        </w:rPr>
        <w:t>∈</w:t>
      </w:r>
      <w:r w:rsidRPr="00DC13B5">
        <w:t xml:space="preserve"> </w:t>
      </w:r>
      <w:r w:rsidRPr="00DC13B5">
        <w:rPr>
          <w:rFonts w:ascii="Math" w:hAnsi="Math"/>
        </w:rPr>
        <w:t xml:space="preserve"> </w:t>
      </w:r>
      <w:r w:rsidRPr="00DC13B5">
        <w:t>ℝ</w:t>
      </w:r>
      <w:r w:rsidRPr="00DC13B5">
        <w:rPr>
          <w:vertAlign w:val="superscript"/>
        </w:rPr>
        <w:t>3×Hx ×Wx</w:t>
      </w:r>
      <w:r w:rsidRPr="00DC13B5">
        <w:t xml:space="preserve">. </w:t>
      </w:r>
    </w:p>
    <w:p w:rsidR="00DC13B5" w:rsidRDefault="00DC13B5" w:rsidP="00DC13B5">
      <w:pPr>
        <w:pStyle w:val="ListParagraph"/>
        <w:numPr>
          <w:ilvl w:val="0"/>
          <w:numId w:val="3"/>
        </w:numPr>
      </w:pPr>
      <w:r w:rsidRPr="00DC13B5">
        <w:t>First, downsample the image pair by a factor C×Hz ×Wz of 16 through patch embedding to get Z</w:t>
      </w:r>
      <w:r w:rsidRPr="00DC13B5">
        <w:rPr>
          <w:vertAlign w:val="subscript"/>
        </w:rPr>
        <w:t>p</w:t>
      </w:r>
      <w:r w:rsidRPr="00DC13B5">
        <w:t xml:space="preserve"> </w:t>
      </w:r>
      <w:r w:rsidRPr="00DC13B5">
        <w:rPr>
          <w:rFonts w:ascii="Cambria Math" w:hAnsi="Cambria Math" w:cs="Cambria Math"/>
        </w:rPr>
        <w:t>∈</w:t>
      </w:r>
      <w:r w:rsidRPr="00DC13B5">
        <w:t xml:space="preserve"> ℝ</w:t>
      </w:r>
      <w:r w:rsidRPr="00DC13B5">
        <w:rPr>
          <w:vertAlign w:val="superscript"/>
        </w:rPr>
        <w:t>C×H</w:t>
      </w:r>
      <w:r w:rsidRPr="00DC13B5">
        <w:rPr>
          <w:vertAlign w:val="superscript"/>
          <w:lang w:val="en-US"/>
        </w:rPr>
        <w:t>z/16</w:t>
      </w:r>
      <w:r w:rsidRPr="00DC13B5">
        <w:rPr>
          <w:vertAlign w:val="superscript"/>
        </w:rPr>
        <w:t>×W</w:t>
      </w:r>
      <w:r w:rsidRPr="00DC13B5">
        <w:rPr>
          <w:vertAlign w:val="superscript"/>
          <w:lang w:val="en-US"/>
        </w:rPr>
        <w:t>z/16</w:t>
      </w:r>
      <w:r w:rsidRPr="00DC13B5">
        <w:t xml:space="preserve"> </w:t>
      </w:r>
      <w:r w:rsidRPr="00DC13B5">
        <w:t>and</w:t>
      </w:r>
      <w:r w:rsidRPr="00DC13B5">
        <w:rPr>
          <w:lang w:val="en-US"/>
        </w:rPr>
        <w:t xml:space="preserve"> X</w:t>
      </w:r>
      <w:r w:rsidRPr="00DC13B5">
        <w:rPr>
          <w:vertAlign w:val="subscript"/>
        </w:rPr>
        <w:t>p</w:t>
      </w:r>
      <w:r w:rsidRPr="00DC13B5">
        <w:t xml:space="preserve"> </w:t>
      </w:r>
      <w:r w:rsidRPr="00DC13B5">
        <w:rPr>
          <w:rFonts w:ascii="Cambria Math" w:hAnsi="Cambria Math" w:cs="Cambria Math"/>
        </w:rPr>
        <w:t>∈</w:t>
      </w:r>
      <w:r w:rsidRPr="00DC13B5">
        <w:t xml:space="preserve"> ℝ</w:t>
      </w:r>
      <w:r w:rsidRPr="00DC13B5">
        <w:rPr>
          <w:vertAlign w:val="superscript"/>
        </w:rPr>
        <w:t>C×H</w:t>
      </w:r>
      <w:r w:rsidRPr="00DC13B5">
        <w:rPr>
          <w:vertAlign w:val="superscript"/>
          <w:lang w:val="en-US"/>
        </w:rPr>
        <w:t>x</w:t>
      </w:r>
      <w:r w:rsidRPr="00DC13B5">
        <w:rPr>
          <w:vertAlign w:val="superscript"/>
          <w:lang w:val="en-US"/>
        </w:rPr>
        <w:t>/16</w:t>
      </w:r>
      <w:r w:rsidRPr="00DC13B5">
        <w:rPr>
          <w:vertAlign w:val="superscript"/>
        </w:rPr>
        <w:t>×W</w:t>
      </w:r>
      <w:r w:rsidRPr="00DC13B5">
        <w:rPr>
          <w:vertAlign w:val="superscript"/>
          <w:lang w:val="en-US"/>
        </w:rPr>
        <w:t>x</w:t>
      </w:r>
      <w:r w:rsidRPr="00DC13B5">
        <w:rPr>
          <w:vertAlign w:val="superscript"/>
          <w:lang w:val="en-US"/>
        </w:rPr>
        <w:t>/16</w:t>
      </w:r>
      <w:r w:rsidRPr="00DC13B5">
        <w:t xml:space="preserve">. </w:t>
      </w:r>
    </w:p>
    <w:p w:rsidR="00DC13B5" w:rsidRDefault="00DC13B5" w:rsidP="00DC13B5">
      <w:pPr>
        <w:pStyle w:val="ListParagraph"/>
        <w:numPr>
          <w:ilvl w:val="0"/>
          <w:numId w:val="3"/>
        </w:numPr>
      </w:pPr>
      <w:r w:rsidRPr="00DC13B5">
        <w:t>Then Z</w:t>
      </w:r>
      <w:r w:rsidRPr="00DC13B5">
        <w:rPr>
          <w:vertAlign w:val="subscript"/>
        </w:rPr>
        <w:t>p</w:t>
      </w:r>
      <w:r w:rsidRPr="00DC13B5">
        <w:t xml:space="preserve"> and X</w:t>
      </w:r>
      <w:r w:rsidRPr="00DC13B5">
        <w:rPr>
          <w:vertAlign w:val="subscript"/>
        </w:rPr>
        <w:t>p</w:t>
      </w:r>
      <w:r w:rsidRPr="00DC13B5">
        <w:t xml:space="preserve"> are flattened and concatenated in the spatial dimension and then fed into the following hierarchical transformer. </w:t>
      </w:r>
    </w:p>
    <w:p w:rsidR="00C266F6" w:rsidRPr="00C266F6" w:rsidRDefault="00DC13B5" w:rsidP="00C266F6">
      <w:pPr>
        <w:pStyle w:val="ListParagraph"/>
        <w:numPr>
          <w:ilvl w:val="0"/>
          <w:numId w:val="3"/>
        </w:numPr>
      </w:pPr>
      <w:r w:rsidRPr="00DC13B5">
        <w:t>The hierarchical transformer consists of three stages. The i−th stage has L</w:t>
      </w:r>
      <w:r w:rsidRPr="00C266F6">
        <w:rPr>
          <w:vertAlign w:val="subscript"/>
        </w:rPr>
        <w:t>i</w:t>
      </w:r>
      <w:r w:rsidRPr="00DC13B5">
        <w:t xml:space="preserve"> blocks (L</w:t>
      </w:r>
      <w:r w:rsidRPr="00C266F6">
        <w:rPr>
          <w:vertAlign w:val="subscript"/>
        </w:rPr>
        <w:t>1</w:t>
      </w:r>
      <w:r w:rsidRPr="00DC13B5">
        <w:t>=L</w:t>
      </w:r>
      <w:r w:rsidRPr="00C266F6">
        <w:rPr>
          <w:vertAlign w:val="subscript"/>
        </w:rPr>
        <w:t>2</w:t>
      </w:r>
      <w:r w:rsidRPr="00DC13B5">
        <w:t>=L</w:t>
      </w:r>
      <w:r w:rsidRPr="00C266F6">
        <w:rPr>
          <w:vertAlign w:val="subscript"/>
        </w:rPr>
        <w:t>3</w:t>
      </w:r>
      <w:r w:rsidRPr="00DC13B5">
        <w:t>=4, by defau</w:t>
      </w:r>
      <w:r w:rsidR="00C266F6" w:rsidRPr="00C266F6">
        <w:rPr>
          <w:lang w:val="en-US"/>
        </w:rPr>
        <w:t>l</w:t>
      </w:r>
      <w:r w:rsidRPr="00DC13B5">
        <w:t xml:space="preserve">t). Each block consists of a Multi-Head Attention and an MLP in </w:t>
      </w:r>
      <w:r w:rsidRPr="00DC13B5">
        <w:lastRenderedPageBreak/>
        <w:t>the residual form. Shrink Attention modules are used to</w:t>
      </w:r>
      <w:r w:rsidR="00C266F6">
        <w:rPr>
          <w:lang w:val="en-US"/>
        </w:rPr>
        <w:t xml:space="preserve"> </w:t>
      </w:r>
      <w:r w:rsidR="00C266F6" w:rsidRPr="00C266F6">
        <w:rPr>
          <w:lang w:val="en-US"/>
        </w:rPr>
        <w:t xml:space="preserve">connect each stage, and it downsamples the features by a factor of 4 in the spatial dimension. </w:t>
      </w:r>
    </w:p>
    <w:p w:rsidR="0075294E" w:rsidRPr="0075294E" w:rsidRDefault="00C266F6" w:rsidP="00C266F6">
      <w:pPr>
        <w:pStyle w:val="ListParagraph"/>
        <w:numPr>
          <w:ilvl w:val="0"/>
          <w:numId w:val="3"/>
        </w:numPr>
      </w:pPr>
      <w:r w:rsidRPr="00C266F6">
        <w:rPr>
          <w:lang w:val="en-US"/>
        </w:rPr>
        <w:t xml:space="preserve">For the output fea- tures of each stage, we get the partial features corresponding to the search image. </w:t>
      </w:r>
    </w:p>
    <w:p w:rsidR="0075294E" w:rsidRPr="0075294E" w:rsidRDefault="00C266F6" w:rsidP="00C266F6">
      <w:pPr>
        <w:pStyle w:val="ListParagraph"/>
        <w:numPr>
          <w:ilvl w:val="0"/>
          <w:numId w:val="3"/>
        </w:numPr>
      </w:pPr>
      <w:r w:rsidRPr="00C266F6">
        <w:rPr>
          <w:lang w:val="en-US"/>
        </w:rPr>
        <w:t xml:space="preserve">For the final stage, we also average its output features and get a global vector </w:t>
      </w:r>
      <w:r w:rsidRPr="0075294E">
        <w:rPr>
          <w:b/>
          <w:bCs/>
          <w:lang w:val="en-US"/>
        </w:rPr>
        <w:t>G</w:t>
      </w:r>
      <w:r w:rsidRPr="00C266F6">
        <w:rPr>
          <w:lang w:val="en-US"/>
        </w:rPr>
        <w:t>.</w:t>
      </w:r>
    </w:p>
    <w:p w:rsidR="0075294E" w:rsidRPr="0075294E" w:rsidRDefault="0075294E" w:rsidP="0075294E">
      <w:pPr>
        <w:rPr>
          <w:b/>
          <w:bCs/>
          <w:lang w:val="en-US"/>
        </w:rPr>
      </w:pPr>
      <w:r w:rsidRPr="0075294E">
        <w:rPr>
          <w:b/>
          <w:bCs/>
        </w:rPr>
        <w:t>Head</w:t>
      </w:r>
    </w:p>
    <w:p w:rsidR="0075294E" w:rsidRPr="0075294E" w:rsidRDefault="0075294E" w:rsidP="0075294E">
      <w:r w:rsidRPr="0075294E">
        <w:t xml:space="preserve">After the transformer backbone, we obtain a global vector </w:t>
      </w:r>
      <w:r w:rsidRPr="0075294E">
        <w:rPr>
          <w:b/>
          <w:bCs/>
        </w:rPr>
        <w:t>G</w:t>
      </w:r>
      <w:r w:rsidRPr="0075294E">
        <w:t xml:space="preserve"> </w:t>
      </w:r>
      <w:r w:rsidRPr="0075294E">
        <w:rPr>
          <w:rFonts w:ascii="Cambria Math" w:hAnsi="Cambria Math" w:cs="Cambria Math"/>
        </w:rPr>
        <w:t>∈</w:t>
      </w:r>
      <w:r w:rsidRPr="0075294E">
        <w:t xml:space="preserve"> </w:t>
      </w:r>
      <w:r w:rsidRPr="00DC13B5">
        <w:t>ℝ</w:t>
      </w:r>
      <w:r w:rsidRPr="0075294E">
        <w:rPr>
          <w:vertAlign w:val="superscript"/>
        </w:rPr>
        <w:t>1×Cmin</w:t>
      </w:r>
      <w:r w:rsidRPr="0075294E">
        <w:t xml:space="preserve"> and a feature sequence with three feature maps of different size: S</w:t>
      </w:r>
      <w:r w:rsidRPr="0075294E">
        <w:rPr>
          <w:vertAlign w:val="subscript"/>
        </w:rPr>
        <w:t>max</w:t>
      </w:r>
      <w:r w:rsidRPr="0075294E">
        <w:t xml:space="preserve"> </w:t>
      </w:r>
      <w:r w:rsidRPr="0075294E">
        <w:rPr>
          <w:rFonts w:ascii="Cambria Math" w:hAnsi="Cambria Math" w:cs="Cambria Math"/>
        </w:rPr>
        <w:t>∈</w:t>
      </w:r>
      <w:r w:rsidRPr="0075294E">
        <w:t xml:space="preserve"> </w:t>
      </w:r>
      <w:r w:rsidRPr="00DC13B5">
        <w:t>ℝ</w:t>
      </w:r>
      <w:r w:rsidRPr="0075294E">
        <w:rPr>
          <w:vertAlign w:val="superscript"/>
        </w:rPr>
        <w:t>Hmax ×Wmax ×Cmax</w:t>
      </w:r>
      <w:r w:rsidRPr="0075294E">
        <w:t>, S</w:t>
      </w:r>
      <w:r w:rsidRPr="0075294E">
        <w:rPr>
          <w:vertAlign w:val="subscript"/>
        </w:rPr>
        <w:t>mid</w:t>
      </w:r>
      <w:r w:rsidRPr="0075294E">
        <w:t xml:space="preserve"> </w:t>
      </w:r>
      <w:r w:rsidRPr="0075294E">
        <w:rPr>
          <w:rFonts w:ascii="Cambria Math" w:hAnsi="Cambria Math" w:cs="Cambria Math"/>
        </w:rPr>
        <w:t>∈</w:t>
      </w:r>
      <w:r w:rsidRPr="0075294E">
        <w:t xml:space="preserve"> </w:t>
      </w:r>
      <w:r w:rsidRPr="00DC13B5">
        <w:t>ℝ</w:t>
      </w:r>
      <w:r w:rsidRPr="0075294E">
        <w:rPr>
          <w:vertAlign w:val="superscript"/>
        </w:rPr>
        <w:t>Hmid ×Wmid ×Cmid</w:t>
      </w:r>
      <w:r w:rsidRPr="0075294E">
        <w:t>, S</w:t>
      </w:r>
      <w:r w:rsidRPr="0075294E">
        <w:rPr>
          <w:vertAlign w:val="subscript"/>
        </w:rPr>
        <w:t>min</w:t>
      </w:r>
      <w:r w:rsidRPr="0075294E">
        <w:t xml:space="preserve"> </w:t>
      </w:r>
      <w:r w:rsidRPr="0075294E">
        <w:rPr>
          <w:rFonts w:ascii="Cambria Math" w:hAnsi="Cambria Math" w:cs="Cambria Math"/>
        </w:rPr>
        <w:t>∈</w:t>
      </w:r>
      <w:r w:rsidRPr="0075294E">
        <w:t xml:space="preserve"> </w:t>
      </w:r>
      <w:r w:rsidRPr="00DC13B5">
        <w:t>ℝ</w:t>
      </w:r>
      <w:r w:rsidRPr="0075294E">
        <w:rPr>
          <w:vertAlign w:val="superscript"/>
        </w:rPr>
        <w:t xml:space="preserve"> Hmin ×Wmin ×Cmin</w:t>
      </w:r>
      <w:r w:rsidRPr="0075294E">
        <w:t>, where C</w:t>
      </w:r>
      <w:r w:rsidRPr="0075294E">
        <w:rPr>
          <w:vertAlign w:val="subscript"/>
        </w:rPr>
        <w:t>max</w:t>
      </w:r>
      <w:r w:rsidRPr="0075294E">
        <w:t xml:space="preserve"> = 384, C</w:t>
      </w:r>
      <w:r w:rsidRPr="0075294E">
        <w:rPr>
          <w:vertAlign w:val="subscript"/>
        </w:rPr>
        <w:t>mid</w:t>
      </w:r>
      <w:r w:rsidRPr="0075294E">
        <w:t xml:space="preserve"> = 512, C</w:t>
      </w:r>
      <w:r w:rsidRPr="0075294E">
        <w:rPr>
          <w:vertAlign w:val="subscript"/>
        </w:rPr>
        <w:t>min</w:t>
      </w:r>
      <w:r w:rsidRPr="0075294E">
        <w:t xml:space="preserve"> = 768. </w:t>
      </w:r>
    </w:p>
    <w:p w:rsidR="001C7F7D" w:rsidRDefault="001C7F7D" w:rsidP="00407D6E">
      <w:pPr>
        <w:pStyle w:val="Heading3"/>
        <w:rPr>
          <w:lang w:val="en-US"/>
        </w:rPr>
      </w:pPr>
      <w:r>
        <w:rPr>
          <w:lang w:val="en-US"/>
        </w:rPr>
        <w:t>Hard Swish</w:t>
      </w:r>
      <w:r w:rsidR="00BE7743">
        <w:rPr>
          <w:lang w:val="en-US"/>
        </w:rPr>
        <w:t>.</w:t>
      </w:r>
    </w:p>
    <w:p w:rsidR="001C7F7D" w:rsidRPr="001C7F7D" w:rsidRDefault="001C7F7D" w:rsidP="001C7F7D">
      <w:pPr>
        <w:rPr>
          <w:lang w:val="en-US"/>
        </w:rPr>
      </w:pPr>
      <w:r w:rsidRPr="001C7F7D">
        <w:drawing>
          <wp:anchor distT="0" distB="0" distL="114300" distR="114300" simplePos="0" relativeHeight="251659264" behindDoc="0" locked="0" layoutInCell="1" allowOverlap="1" wp14:anchorId="10449BF2">
            <wp:simplePos x="0" y="0"/>
            <wp:positionH relativeFrom="column">
              <wp:posOffset>3985260</wp:posOffset>
            </wp:positionH>
            <wp:positionV relativeFrom="paragraph">
              <wp:posOffset>12313</wp:posOffset>
            </wp:positionV>
            <wp:extent cx="2023175" cy="511791"/>
            <wp:effectExtent l="0" t="0" r="0" b="0"/>
            <wp:wrapSquare wrapText="bothSides"/>
            <wp:docPr id="181850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0566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23175" cy="511791"/>
                    </a:xfrm>
                    <a:prstGeom prst="rect">
                      <a:avLst/>
                    </a:prstGeom>
                  </pic:spPr>
                </pic:pic>
              </a:graphicData>
            </a:graphic>
            <wp14:sizeRelH relativeFrom="page">
              <wp14:pctWidth>0</wp14:pctWidth>
            </wp14:sizeRelH>
            <wp14:sizeRelV relativeFrom="page">
              <wp14:pctHeight>0</wp14:pctHeight>
            </wp14:sizeRelV>
          </wp:anchor>
        </w:drawing>
      </w:r>
      <w:r w:rsidRPr="001C7F7D">
        <w:t>Hard Swish is a type of activation function based on Swish, but replaces the computationally expensive sigmoid with a piecewise linear analogue</w:t>
      </w:r>
      <w:r>
        <w:rPr>
          <w:lang w:val="en-US"/>
        </w:rPr>
        <w:t>:</w:t>
      </w:r>
    </w:p>
    <w:p w:rsidR="00407D6E" w:rsidRDefault="00DF32FB" w:rsidP="001C7F7D">
      <w:pPr>
        <w:pStyle w:val="Heading3"/>
        <w:rPr>
          <w:lang w:val="en-US"/>
        </w:rPr>
      </w:pPr>
      <w:r>
        <w:rPr>
          <w:lang w:val="en-US"/>
        </w:rPr>
        <w:t>MHSA</w:t>
      </w:r>
      <w:r w:rsidR="00407D6E">
        <w:rPr>
          <w:lang w:val="en-US"/>
        </w:rPr>
        <w:t>.</w:t>
      </w:r>
    </w:p>
    <w:p w:rsidR="001C7F7D" w:rsidRPr="001C7F7D" w:rsidRDefault="001C7F7D" w:rsidP="001C7F7D">
      <w:pPr>
        <w:jc w:val="center"/>
        <w:rPr>
          <w:lang w:val="en-US"/>
        </w:rPr>
      </w:pPr>
      <w:r w:rsidRPr="00407D6E">
        <w:rPr>
          <w:lang w:val="en-US"/>
        </w:rPr>
        <w:drawing>
          <wp:inline distT="0" distB="0" distL="0" distR="0" wp14:anchorId="5E4970B5" wp14:editId="4275AFE3">
            <wp:extent cx="2854712" cy="2087725"/>
            <wp:effectExtent l="0" t="0" r="3175" b="0"/>
            <wp:docPr id="34713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3339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24719" cy="2138923"/>
                    </a:xfrm>
                    <a:prstGeom prst="rect">
                      <a:avLst/>
                    </a:prstGeom>
                  </pic:spPr>
                </pic:pic>
              </a:graphicData>
            </a:graphic>
          </wp:inline>
        </w:drawing>
      </w:r>
    </w:p>
    <w:p w:rsidR="001C7F7D" w:rsidRDefault="00407D6E" w:rsidP="00DF32FB">
      <w:pPr>
        <w:rPr>
          <w:lang w:val="en-US"/>
        </w:rPr>
      </w:pPr>
      <w:r w:rsidRPr="00407D6E">
        <w:rPr>
          <w:lang w:val="en-US"/>
        </w:rPr>
        <w:drawing>
          <wp:anchor distT="0" distB="0" distL="114300" distR="114300" simplePos="0" relativeHeight="251658240" behindDoc="0" locked="0" layoutInCell="1" allowOverlap="1" wp14:anchorId="4016251E">
            <wp:simplePos x="0" y="0"/>
            <wp:positionH relativeFrom="column">
              <wp:posOffset>2775585</wp:posOffset>
            </wp:positionH>
            <wp:positionV relativeFrom="paragraph">
              <wp:posOffset>149345</wp:posOffset>
            </wp:positionV>
            <wp:extent cx="3230003" cy="1580148"/>
            <wp:effectExtent l="0" t="0" r="0" b="0"/>
            <wp:wrapSquare wrapText="bothSides"/>
            <wp:docPr id="16696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886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30003" cy="1580148"/>
                    </a:xfrm>
                    <a:prstGeom prst="rect">
                      <a:avLst/>
                    </a:prstGeom>
                  </pic:spPr>
                </pic:pic>
              </a:graphicData>
            </a:graphic>
            <wp14:sizeRelH relativeFrom="page">
              <wp14:pctWidth>0</wp14:pctWidth>
            </wp14:sizeRelH>
            <wp14:sizeRelV relativeFrom="page">
              <wp14:pctHeight>0</wp14:pctHeight>
            </wp14:sizeRelV>
          </wp:anchor>
        </w:drawing>
      </w:r>
      <w:r w:rsidR="00DF32FB" w:rsidRPr="00DF32FB">
        <w:rPr>
          <w:lang w:val="en-US"/>
        </w:rPr>
        <w:t xml:space="preserve">The number of channels of Q and K is half of V to reduce the amount of calculation. Following the LeViT, </w:t>
      </w:r>
      <w:r w:rsidR="00DF32FB" w:rsidRPr="00DF32FB">
        <w:rPr>
          <w:b/>
          <w:bCs/>
          <w:lang w:val="en-US"/>
        </w:rPr>
        <w:t>we use the attention bias as a relative position encoding rather than the absolute position encoding</w:t>
      </w:r>
      <w:r w:rsidR="00DF32FB" w:rsidRPr="00DF32FB">
        <w:rPr>
          <w:lang w:val="en-US"/>
        </w:rPr>
        <w:t>. We generate the attention bias in the way of our dual-image position encoding, and the details will be introduced later. The mechanism of MHA can be summarized as:</w:t>
      </w:r>
    </w:p>
    <w:p w:rsidR="00407D6E" w:rsidRPr="00BE7743" w:rsidRDefault="00407D6E" w:rsidP="00407D6E">
      <w:pPr>
        <w:pStyle w:val="Heading3"/>
        <w:rPr>
          <w:lang w:val="en-US"/>
        </w:rPr>
      </w:pPr>
      <w:r w:rsidRPr="00407D6E">
        <w:lastRenderedPageBreak/>
        <w:t>Shrink Attention (SA)</w:t>
      </w:r>
      <w:r w:rsidR="00BE7743">
        <w:rPr>
          <w:lang w:val="en-US"/>
        </w:rPr>
        <w:t>.</w:t>
      </w:r>
    </w:p>
    <w:p w:rsidR="001C7F7D" w:rsidRPr="001C7F7D" w:rsidRDefault="001C7F7D" w:rsidP="001C7F7D">
      <w:pPr>
        <w:jc w:val="center"/>
      </w:pPr>
      <w:r w:rsidRPr="001C7F7D">
        <w:drawing>
          <wp:inline distT="0" distB="0" distL="0" distR="0" wp14:anchorId="7524D4EC" wp14:editId="716E1F35">
            <wp:extent cx="3222702" cy="1829641"/>
            <wp:effectExtent l="0" t="0" r="3175" b="0"/>
            <wp:docPr id="116622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8578" name=""/>
                    <pic:cNvPicPr/>
                  </pic:nvPicPr>
                  <pic:blipFill>
                    <a:blip r:embed="rId11"/>
                    <a:stretch>
                      <a:fillRect/>
                    </a:stretch>
                  </pic:blipFill>
                  <pic:spPr>
                    <a:xfrm>
                      <a:off x="0" y="0"/>
                      <a:ext cx="3256579" cy="1848874"/>
                    </a:xfrm>
                    <a:prstGeom prst="rect">
                      <a:avLst/>
                    </a:prstGeom>
                  </pic:spPr>
                </pic:pic>
              </a:graphicData>
            </a:graphic>
          </wp:inline>
        </w:drawing>
      </w:r>
    </w:p>
    <w:p w:rsidR="00B94378" w:rsidRDefault="00B94378" w:rsidP="00B94378">
      <w:r w:rsidRPr="00B94378">
        <w:t xml:space="preserve">The SA connects the stages of the hierarchical transformer and downsamples the features. The architecture of SA is the same as MHA except for the following modifications: </w:t>
      </w:r>
    </w:p>
    <w:p w:rsidR="00B94378" w:rsidRDefault="00B94378" w:rsidP="00B94378">
      <w:pPr>
        <w:pStyle w:val="ListParagraph"/>
        <w:numPr>
          <w:ilvl w:val="0"/>
          <w:numId w:val="4"/>
        </w:numPr>
      </w:pPr>
      <w:r w:rsidRPr="00B94378">
        <w:t xml:space="preserve">To generate the Query Q, we split the 2D input features into </w:t>
      </w:r>
      <w:r w:rsidRPr="00B94378">
        <w:rPr>
          <w:b/>
          <w:bCs/>
        </w:rPr>
        <w:t>template features</w:t>
      </w:r>
      <w:r w:rsidRPr="00B94378">
        <w:t xml:space="preserve"> (denoted as </w:t>
      </w:r>
      <w:r w:rsidRPr="00B94378">
        <w:rPr>
          <w:b/>
          <w:bCs/>
        </w:rPr>
        <w:t>T</w:t>
      </w:r>
      <w:r w:rsidRPr="00B94378">
        <w:t xml:space="preserve">) and </w:t>
      </w:r>
      <w:r w:rsidRPr="00B94378">
        <w:rPr>
          <w:b/>
          <w:bCs/>
        </w:rPr>
        <w:t>search region features</w:t>
      </w:r>
      <w:r w:rsidRPr="00B94378">
        <w:t xml:space="preserve"> (denoted as </w:t>
      </w:r>
      <w:r w:rsidRPr="00B94378">
        <w:rPr>
          <w:b/>
          <w:bCs/>
        </w:rPr>
        <w:t>S</w:t>
      </w:r>
      <w:r w:rsidRPr="00B94378">
        <w:t xml:space="preserve">) based on their location. </w:t>
      </w:r>
    </w:p>
    <w:p w:rsidR="00B94378" w:rsidRDefault="00B94378" w:rsidP="00B94378">
      <w:pPr>
        <w:pStyle w:val="ListParagraph"/>
        <w:numPr>
          <w:ilvl w:val="0"/>
          <w:numId w:val="4"/>
        </w:numPr>
      </w:pPr>
      <w:r w:rsidRPr="00B94378">
        <w:t>We reshape them to 3D features and subsample them</w:t>
      </w:r>
      <w:r w:rsidRPr="00B94378">
        <w:rPr>
          <w:lang w:val="en-US"/>
        </w:rPr>
        <w:t xml:space="preserve"> (Conv2D)</w:t>
      </w:r>
      <w:r w:rsidRPr="00B94378">
        <w:t xml:space="preserve"> by a factor of 2 in each spatial direction. Then we re-flatten the features and concatenate them in the spatial dimension. </w:t>
      </w:r>
    </w:p>
    <w:p w:rsidR="00B94378" w:rsidRDefault="00B94378" w:rsidP="00B94378">
      <w:pPr>
        <w:pStyle w:val="ListParagraph"/>
        <w:numPr>
          <w:ilvl w:val="0"/>
          <w:numId w:val="4"/>
        </w:numPr>
      </w:pPr>
      <w:r w:rsidRPr="00B94378">
        <w:t xml:space="preserve">In this way, the size of Q is down-sampled by a factor of 4 in total, thus the final output of SA is also down-sampled. </w:t>
      </w:r>
    </w:p>
    <w:p w:rsidR="00B94378" w:rsidRPr="00B94378" w:rsidRDefault="00B94378" w:rsidP="00B94378">
      <w:pPr>
        <w:pStyle w:val="ListParagraph"/>
        <w:numPr>
          <w:ilvl w:val="0"/>
          <w:numId w:val="4"/>
        </w:numPr>
      </w:pPr>
      <w:r w:rsidRPr="00B94378">
        <w:t xml:space="preserve">The number of channels of V is doubled to alleviate the information loss caused by downsampling, and the number of channels of output features is also increased. </w:t>
      </w:r>
    </w:p>
    <w:p w:rsidR="00BE7743" w:rsidRPr="00BE7743" w:rsidRDefault="00BE7743" w:rsidP="00BE7743">
      <w:pPr>
        <w:pStyle w:val="Heading3"/>
      </w:pPr>
      <w:r w:rsidRPr="00BE7743">
        <w:t xml:space="preserve">Dual-image Position Encoding. </w:t>
      </w:r>
    </w:p>
    <w:p w:rsidR="00F766C8" w:rsidRDefault="00BE7743" w:rsidP="00BE7743">
      <w:r w:rsidRPr="00BE7743">
        <w:t xml:space="preserve">Following LeViT, we use attention bias to inject the relative position information into attention maps. </w:t>
      </w:r>
      <w:r w:rsidRPr="00BE7743">
        <w:rPr>
          <w:b/>
          <w:bCs/>
        </w:rPr>
        <w:t>To better encode the joint position information of the template and the search region, we gener- ate the attention bias in the way of our dual-image position encoding</w:t>
      </w:r>
      <w:r w:rsidRPr="00BE7743">
        <w:t xml:space="preserve">. Specifically, attention bias is a set of parameters that can be learned. </w:t>
      </w:r>
    </w:p>
    <w:p w:rsidR="00BE7743" w:rsidRDefault="00BE7743" w:rsidP="00BE7743">
      <w:r w:rsidRPr="00BE7743">
        <w:t xml:space="preserve">We calculate the relative positions be- tween every two pixels, use the relative positions as indexes to find the corresponding learned parameters, and add them to the attention map to introduce the position information. It is calculated as </w:t>
      </w:r>
    </w:p>
    <w:p w:rsidR="00F766C8" w:rsidRDefault="00F766C8" w:rsidP="00F766C8">
      <w:pPr>
        <w:jc w:val="center"/>
      </w:pPr>
      <w:r w:rsidRPr="00F766C8">
        <w:drawing>
          <wp:inline distT="0" distB="0" distL="0" distR="0" wp14:anchorId="40CDF7B2" wp14:editId="5D1F6C51">
            <wp:extent cx="2627194" cy="289384"/>
            <wp:effectExtent l="0" t="0" r="1905" b="3175"/>
            <wp:docPr id="123983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35135" name=""/>
                    <pic:cNvPicPr/>
                  </pic:nvPicPr>
                  <pic:blipFill>
                    <a:blip r:embed="rId12"/>
                    <a:stretch>
                      <a:fillRect/>
                    </a:stretch>
                  </pic:blipFill>
                  <pic:spPr>
                    <a:xfrm>
                      <a:off x="0" y="0"/>
                      <a:ext cx="2627194" cy="289384"/>
                    </a:xfrm>
                    <a:prstGeom prst="rect">
                      <a:avLst/>
                    </a:prstGeom>
                  </pic:spPr>
                </pic:pic>
              </a:graphicData>
            </a:graphic>
          </wp:inline>
        </w:drawing>
      </w:r>
    </w:p>
    <w:p w:rsidR="006C6FD3" w:rsidRDefault="006C6FD3" w:rsidP="006C6FD3">
      <w:pPr>
        <w:pStyle w:val="NormalWeb"/>
        <w:jc w:val="both"/>
      </w:pPr>
      <w:r w:rsidRPr="006C6FD3">
        <w:lastRenderedPageBreak/>
        <w:drawing>
          <wp:anchor distT="0" distB="0" distL="114300" distR="114300" simplePos="0" relativeHeight="251660288" behindDoc="0" locked="0" layoutInCell="1" allowOverlap="1" wp14:anchorId="66868AEA">
            <wp:simplePos x="0" y="0"/>
            <wp:positionH relativeFrom="column">
              <wp:posOffset>2713355</wp:posOffset>
            </wp:positionH>
            <wp:positionV relativeFrom="paragraph">
              <wp:posOffset>355376</wp:posOffset>
            </wp:positionV>
            <wp:extent cx="3230880" cy="1571625"/>
            <wp:effectExtent l="0" t="0" r="0" b="3175"/>
            <wp:wrapSquare wrapText="bothSides"/>
            <wp:docPr id="39394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4495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30880" cy="1571625"/>
                    </a:xfrm>
                    <a:prstGeom prst="rect">
                      <a:avLst/>
                    </a:prstGeom>
                  </pic:spPr>
                </pic:pic>
              </a:graphicData>
            </a:graphic>
            <wp14:sizeRelH relativeFrom="page">
              <wp14:pctWidth>0</wp14:pctWidth>
            </wp14:sizeRelH>
            <wp14:sizeRelV relativeFrom="page">
              <wp14:pctHeight>0</wp14:pctHeight>
            </wp14:sizeRelV>
          </wp:anchor>
        </w:drawing>
      </w:r>
      <w:r w:rsidR="00F766C8" w:rsidRPr="00F766C8">
        <w:t xml:space="preserve">where (x,y) and (x′,y′) </w:t>
      </w:r>
      <w:r w:rsidR="00F766C8" w:rsidRPr="00F766C8">
        <w:rPr>
          <w:rFonts w:ascii="Cambria Math" w:hAnsi="Cambria Math" w:cs="Cambria Math"/>
        </w:rPr>
        <w:t>∈</w:t>
      </w:r>
      <w:r w:rsidR="00F766C8" w:rsidRPr="00F766C8">
        <w:t xml:space="preserve"> [H] × [W] are the two pixels on the feature map. B</w:t>
      </w:r>
      <w:r w:rsidR="00F766C8" w:rsidRPr="00F766C8">
        <w:rPr>
          <w:vertAlign w:val="superscript"/>
        </w:rPr>
        <w:t>h</w:t>
      </w:r>
      <w:r w:rsidR="00F766C8" w:rsidRPr="00F766C8">
        <w:t xml:space="preserve"> is the learned parameters, and Bias</w:t>
      </w:r>
      <w:r w:rsidR="00F766C8" w:rsidRPr="00F766C8">
        <w:rPr>
          <w:vertAlign w:val="superscript"/>
        </w:rPr>
        <w:t>h</w:t>
      </w:r>
      <w:r w:rsidR="00F766C8" w:rsidRPr="00F766C8">
        <w:t xml:space="preserve"> is the indexed learned parameters. </w:t>
      </w:r>
      <w:r>
        <w:rPr>
          <w:lang w:val="en-US"/>
        </w:rPr>
        <w:t>I</w:t>
      </w:r>
      <w:r w:rsidRPr="006C6FD3">
        <w:t>n our dual-image position encoding, we diagonally arrange the template and the search region and encode their position information jointly. The diagonal arrangement encodes unique horizontal and vertical coordinates for each pixel of the template and search region, avoiding the confusion of detailed position information.</w:t>
      </w:r>
    </w:p>
    <w:p w:rsidR="006C6FD3" w:rsidRDefault="006C6FD3" w:rsidP="006C6FD3">
      <w:pPr>
        <w:pStyle w:val="Heading3"/>
        <w:rPr>
          <w:lang w:val="en-US"/>
        </w:rPr>
      </w:pPr>
      <w:r w:rsidRPr="006C6FD3">
        <w:t xml:space="preserve"> Bridge Module and Head</w:t>
      </w:r>
      <w:r>
        <w:rPr>
          <w:lang w:val="en-US"/>
        </w:rPr>
        <w:t>.</w:t>
      </w:r>
    </w:p>
    <w:p w:rsidR="00FA49D8" w:rsidRDefault="006C6FD3" w:rsidP="006C6FD3">
      <w:r w:rsidRPr="006C6FD3">
        <w:rPr>
          <w:b/>
          <w:bCs/>
        </w:rPr>
        <w:t>Bridge Module.</w:t>
      </w:r>
      <w:r w:rsidRPr="006C6FD3">
        <w:t xml:space="preserve"> The Bridge Module fuses features of different stages of the hierarchical transformer to obtain the enhanced feature that contains rich detailed and semantic information. </w:t>
      </w:r>
      <w:r w:rsidRPr="006C6FD3">
        <w:rPr>
          <w:b/>
          <w:bCs/>
        </w:rPr>
        <w:t>It bridges the lightweight hierarchical transformer and the tracking framework</w:t>
      </w:r>
      <w:r w:rsidRPr="006C6FD3">
        <w:t xml:space="preserve">. To ensure the efficiency of the model, we expect the Bridge Module to be a minimal architecture, that is, it should be as concise as possible while being effective. To this end, we employ a very simple architecture for the Bridge Module and find it provides compelling results. </w:t>
      </w:r>
    </w:p>
    <w:p w:rsidR="00FA49D8" w:rsidRDefault="00FF0D3E" w:rsidP="006C6FD3">
      <w:r>
        <w:rPr>
          <w:lang w:val="en-US"/>
        </w:rPr>
        <w:t>T</w:t>
      </w:r>
      <w:r w:rsidR="006C6FD3" w:rsidRPr="006C6FD3">
        <w:t xml:space="preserve">he transformer outputs three 2D features with different sizes. We reshape these 2D features to 3D feature maps, denoted as </w:t>
      </w:r>
      <w:r w:rsidR="006C6FD3" w:rsidRPr="006C6FD3">
        <w:rPr>
          <w:b/>
          <w:bCs/>
        </w:rPr>
        <w:t>S</w:t>
      </w:r>
      <w:r w:rsidR="006C6FD3" w:rsidRPr="006C6FD3">
        <w:rPr>
          <w:b/>
          <w:bCs/>
          <w:vertAlign w:val="subscript"/>
        </w:rPr>
        <w:t>min</w:t>
      </w:r>
      <w:r w:rsidR="006C6FD3" w:rsidRPr="006C6FD3">
        <w:t xml:space="preserve">, </w:t>
      </w:r>
      <w:r w:rsidR="006C6FD3" w:rsidRPr="006C6FD3">
        <w:rPr>
          <w:b/>
          <w:bCs/>
        </w:rPr>
        <w:t>S</w:t>
      </w:r>
      <w:r w:rsidR="006C6FD3" w:rsidRPr="006C6FD3">
        <w:rPr>
          <w:b/>
          <w:bCs/>
          <w:vertAlign w:val="subscript"/>
        </w:rPr>
        <w:t>mid</w:t>
      </w:r>
      <w:r w:rsidR="006C6FD3" w:rsidRPr="006C6FD3">
        <w:t xml:space="preserve">, and </w:t>
      </w:r>
      <w:r w:rsidR="006C6FD3" w:rsidRPr="006C6FD3">
        <w:rPr>
          <w:b/>
          <w:bCs/>
        </w:rPr>
        <w:t>S</w:t>
      </w:r>
      <w:r w:rsidR="006C6FD3" w:rsidRPr="006C6FD3">
        <w:rPr>
          <w:b/>
          <w:bCs/>
          <w:vertAlign w:val="subscript"/>
        </w:rPr>
        <w:t>max</w:t>
      </w:r>
      <w:r w:rsidR="006C6FD3" w:rsidRPr="006C6FD3">
        <w:t xml:space="preserve">. </w:t>
      </w:r>
    </w:p>
    <w:p w:rsidR="00FA49D8" w:rsidRDefault="006C6FD3" w:rsidP="00FA49D8">
      <w:pPr>
        <w:pStyle w:val="ListParagraph"/>
        <w:numPr>
          <w:ilvl w:val="0"/>
          <w:numId w:val="5"/>
        </w:numPr>
      </w:pPr>
      <w:r w:rsidRPr="006C6FD3">
        <w:t xml:space="preserve">First, we upsample </w:t>
      </w:r>
      <w:r w:rsidRPr="00FA49D8">
        <w:rPr>
          <w:b/>
          <w:bCs/>
        </w:rPr>
        <w:t>S</w:t>
      </w:r>
      <w:r w:rsidRPr="00FA49D8">
        <w:rPr>
          <w:b/>
          <w:bCs/>
          <w:vertAlign w:val="subscript"/>
        </w:rPr>
        <w:t>min</w:t>
      </w:r>
      <w:r w:rsidRPr="006C6FD3">
        <w:t xml:space="preserve"> and add it to </w:t>
      </w:r>
      <w:r w:rsidRPr="00FA49D8">
        <w:rPr>
          <w:b/>
          <w:bCs/>
        </w:rPr>
        <w:t>S</w:t>
      </w:r>
      <w:r w:rsidRPr="00FA49D8">
        <w:rPr>
          <w:b/>
          <w:bCs/>
          <w:vertAlign w:val="subscript"/>
        </w:rPr>
        <w:t>mid</w:t>
      </w:r>
      <w:r w:rsidRPr="006C6FD3">
        <w:t xml:space="preserve">. </w:t>
      </w:r>
    </w:p>
    <w:p w:rsidR="00FA49D8" w:rsidRDefault="006C6FD3" w:rsidP="00FA49D8">
      <w:pPr>
        <w:pStyle w:val="ListParagraph"/>
        <w:numPr>
          <w:ilvl w:val="0"/>
          <w:numId w:val="5"/>
        </w:numPr>
      </w:pPr>
      <w:r w:rsidRPr="006C6FD3">
        <w:t xml:space="preserve">Then, we upsample the obtained feature and add it to </w:t>
      </w:r>
      <w:r w:rsidRPr="00FA49D8">
        <w:rPr>
          <w:b/>
          <w:bCs/>
        </w:rPr>
        <w:t>S</w:t>
      </w:r>
      <w:r w:rsidRPr="00FA49D8">
        <w:rPr>
          <w:b/>
          <w:bCs/>
          <w:vertAlign w:val="subscript"/>
        </w:rPr>
        <w:t>max</w:t>
      </w:r>
      <w:r w:rsidRPr="006C6FD3">
        <w:t>, getting the final enhanced feature.</w:t>
      </w:r>
    </w:p>
    <w:p w:rsidR="006C6FD3" w:rsidRDefault="006C6FD3" w:rsidP="006C6FD3">
      <w:r w:rsidRPr="006C6FD3">
        <w:t xml:space="preserve">We employ a transpose convolutional layer with stride 2 for all upsampling. The mechanism of the Bridge Module can be summarized as </w:t>
      </w:r>
    </w:p>
    <w:p w:rsidR="00FA49D8" w:rsidRPr="006C6FD3" w:rsidRDefault="00FA49D8" w:rsidP="00FA49D8">
      <w:pPr>
        <w:jc w:val="center"/>
      </w:pPr>
      <w:r w:rsidRPr="00FA49D8">
        <w:drawing>
          <wp:inline distT="0" distB="0" distL="0" distR="0" wp14:anchorId="6026522F" wp14:editId="4BCB56A2">
            <wp:extent cx="4067503" cy="225538"/>
            <wp:effectExtent l="0" t="0" r="0" b="3175"/>
            <wp:docPr id="20878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2040" name=""/>
                    <pic:cNvPicPr/>
                  </pic:nvPicPr>
                  <pic:blipFill>
                    <a:blip r:embed="rId14"/>
                    <a:stretch>
                      <a:fillRect/>
                    </a:stretch>
                  </pic:blipFill>
                  <pic:spPr>
                    <a:xfrm>
                      <a:off x="0" y="0"/>
                      <a:ext cx="4374066" cy="242537"/>
                    </a:xfrm>
                    <a:prstGeom prst="rect">
                      <a:avLst/>
                    </a:prstGeom>
                  </pic:spPr>
                </pic:pic>
              </a:graphicData>
            </a:graphic>
          </wp:inline>
        </w:drawing>
      </w:r>
    </w:p>
    <w:p w:rsidR="00D139B5" w:rsidRPr="00D139B5" w:rsidRDefault="00D139B5" w:rsidP="00D139B5">
      <w:r w:rsidRPr="00D139B5">
        <w:t>where O</w:t>
      </w:r>
      <w:r w:rsidRPr="00D139B5">
        <w:rPr>
          <w:vertAlign w:val="subscript"/>
        </w:rPr>
        <w:t>s</w:t>
      </w:r>
      <w:r w:rsidRPr="00D139B5">
        <w:t xml:space="preserve"> </w:t>
      </w:r>
      <w:r w:rsidRPr="00D139B5">
        <w:rPr>
          <w:rFonts w:ascii="Cambria Math" w:hAnsi="Cambria Math" w:cs="Cambria Math"/>
        </w:rPr>
        <w:t>∈</w:t>
      </w:r>
      <w:r w:rsidRPr="00D139B5">
        <w:t xml:space="preserve"> </w:t>
      </w:r>
      <w:r w:rsidRPr="00DC13B5">
        <w:t>ℝ</w:t>
      </w:r>
      <w:r w:rsidRPr="00D139B5">
        <w:rPr>
          <w:vertAlign w:val="superscript"/>
        </w:rPr>
        <w:t>Hmax ×Wmax ×Cmax</w:t>
      </w:r>
      <w:r w:rsidRPr="00D139B5">
        <w:t xml:space="preserve"> is the output of the Bridge Module; </w:t>
      </w:r>
      <w:r w:rsidRPr="00D139B5">
        <w:rPr>
          <w:b/>
          <w:bCs/>
        </w:rPr>
        <w:t>S</w:t>
      </w:r>
      <w:r w:rsidRPr="00D139B5">
        <w:rPr>
          <w:b/>
          <w:bCs/>
          <w:vertAlign w:val="subscript"/>
        </w:rPr>
        <w:t>max</w:t>
      </w:r>
      <w:r w:rsidRPr="00D139B5">
        <w:t xml:space="preserve"> </w:t>
      </w:r>
      <w:r w:rsidRPr="00D139B5">
        <w:rPr>
          <w:rFonts w:ascii="Cambria Math" w:hAnsi="Cambria Math" w:cs="Cambria Math"/>
        </w:rPr>
        <w:t>∈</w:t>
      </w:r>
      <w:r w:rsidRPr="00D139B5">
        <w:t xml:space="preserve"> </w:t>
      </w:r>
      <w:r w:rsidRPr="00DC13B5">
        <w:t>ℝ</w:t>
      </w:r>
      <w:r w:rsidRPr="00D139B5">
        <w:rPr>
          <w:vertAlign w:val="superscript"/>
        </w:rPr>
        <w:t>Hmax ×Wmax ×Cmax</w:t>
      </w:r>
      <w:r w:rsidRPr="00D139B5">
        <w:t xml:space="preserve">, </w:t>
      </w:r>
      <w:r w:rsidRPr="00D139B5">
        <w:rPr>
          <w:b/>
          <w:bCs/>
        </w:rPr>
        <w:t>S</w:t>
      </w:r>
      <w:r w:rsidRPr="00D139B5">
        <w:rPr>
          <w:b/>
          <w:bCs/>
          <w:vertAlign w:val="subscript"/>
        </w:rPr>
        <w:t>mid</w:t>
      </w:r>
      <w:r w:rsidRPr="00D139B5">
        <w:t xml:space="preserve"> </w:t>
      </w:r>
      <w:r w:rsidRPr="00D139B5">
        <w:rPr>
          <w:rFonts w:ascii="Cambria Math" w:hAnsi="Cambria Math" w:cs="Cambria Math"/>
        </w:rPr>
        <w:t>∈</w:t>
      </w:r>
      <w:r w:rsidRPr="00D139B5">
        <w:t xml:space="preserve"> </w:t>
      </w:r>
      <w:r>
        <w:rPr>
          <w:lang w:val="en-US"/>
        </w:rPr>
        <w:t xml:space="preserve"> </w:t>
      </w:r>
      <w:r w:rsidRPr="00DC13B5">
        <w:t>ℝ</w:t>
      </w:r>
      <w:r w:rsidRPr="00D139B5">
        <w:rPr>
          <w:vertAlign w:val="superscript"/>
        </w:rPr>
        <w:t>Hmid ×Wmid ×Cmid</w:t>
      </w:r>
      <w:r w:rsidRPr="00D139B5">
        <w:t xml:space="preserve"> and </w:t>
      </w:r>
      <w:r w:rsidRPr="00D139B5">
        <w:rPr>
          <w:b/>
          <w:bCs/>
        </w:rPr>
        <w:t>S</w:t>
      </w:r>
      <w:r w:rsidRPr="00D139B5">
        <w:rPr>
          <w:b/>
          <w:bCs/>
          <w:vertAlign w:val="subscript"/>
        </w:rPr>
        <w:t>min</w:t>
      </w:r>
      <w:r w:rsidRPr="00D139B5">
        <w:t xml:space="preserve"> </w:t>
      </w:r>
      <w:r w:rsidRPr="00D139B5">
        <w:rPr>
          <w:rFonts w:ascii="Cambria Math" w:hAnsi="Cambria Math" w:cs="Cambria Math"/>
        </w:rPr>
        <w:t>∈</w:t>
      </w:r>
      <w:r w:rsidRPr="00D139B5">
        <w:t xml:space="preserve"> </w:t>
      </w:r>
      <w:r w:rsidRPr="00DC13B5">
        <w:t>ℝ</w:t>
      </w:r>
      <w:r w:rsidRPr="00D139B5">
        <w:rPr>
          <w:vertAlign w:val="superscript"/>
        </w:rPr>
        <w:t>Hmin ×Wmin ×Cmin</w:t>
      </w:r>
      <w:r w:rsidRPr="00D139B5">
        <w:t xml:space="preserve"> are feature maps output by the lightweight hierarchical trans- former</w:t>
      </w:r>
      <w:r w:rsidRPr="00D139B5">
        <w:rPr>
          <w:b/>
          <w:bCs/>
        </w:rPr>
        <w:t>. The Bridge Module combines the deep semantic information and the shallow detail information, alleviating the information loss caused by the large-stride downsampling</w:t>
      </w:r>
      <w:r w:rsidRPr="00D139B5">
        <w:t xml:space="preserve">. This minimal network provides compelling results while remaining efficient. </w:t>
      </w:r>
    </w:p>
    <w:p w:rsidR="004C7461" w:rsidRDefault="004C7461" w:rsidP="00D139B5">
      <w:pPr>
        <w:rPr>
          <w:lang w:val="en-US"/>
        </w:rPr>
      </w:pPr>
      <w:r w:rsidRPr="004C7461">
        <w:rPr>
          <w:b/>
          <w:bCs/>
          <w:lang w:val="en-US"/>
        </w:rPr>
        <w:t>Head.</w:t>
      </w:r>
      <w:r w:rsidRPr="004C7461">
        <w:rPr>
          <w:lang w:val="en-US"/>
        </w:rPr>
        <w:t xml:space="preserve"> We employ the corner head for prediction.</w:t>
      </w:r>
    </w:p>
    <w:p w:rsidR="004C7461" w:rsidRPr="004C7461" w:rsidRDefault="004C7461" w:rsidP="004C7461">
      <w:pPr>
        <w:pStyle w:val="ListParagraph"/>
        <w:numPr>
          <w:ilvl w:val="0"/>
          <w:numId w:val="6"/>
        </w:numPr>
        <w:rPr>
          <w:lang w:val="en-US"/>
        </w:rPr>
      </w:pPr>
      <w:r w:rsidRPr="004C7461">
        <w:rPr>
          <w:lang w:val="en-US"/>
        </w:rPr>
        <w:lastRenderedPageBreak/>
        <w:t xml:space="preserve">First, we calculate the attention map between </w:t>
      </w:r>
      <w:r w:rsidRPr="004C7461">
        <w:rPr>
          <w:b/>
          <w:bCs/>
          <w:lang w:val="en-US"/>
        </w:rPr>
        <w:t>G</w:t>
      </w:r>
      <w:r w:rsidRPr="004C7461">
        <w:rPr>
          <w:lang w:val="en-US"/>
        </w:rPr>
        <w:t xml:space="preserve"> and </w:t>
      </w:r>
      <w:r w:rsidRPr="004C7461">
        <w:rPr>
          <w:b/>
          <w:bCs/>
          <w:lang w:val="en-US"/>
        </w:rPr>
        <w:t>O</w:t>
      </w:r>
      <w:r w:rsidRPr="004C7461">
        <w:rPr>
          <w:b/>
          <w:bCs/>
          <w:vertAlign w:val="subscript"/>
          <w:lang w:val="en-US"/>
        </w:rPr>
        <w:t>s</w:t>
      </w:r>
      <w:r w:rsidRPr="004C7461">
        <w:rPr>
          <w:lang w:val="en-US"/>
        </w:rPr>
        <w:t xml:space="preserve">. </w:t>
      </w:r>
    </w:p>
    <w:p w:rsidR="004C7461" w:rsidRPr="004C7461" w:rsidRDefault="004C7461" w:rsidP="004C7461">
      <w:pPr>
        <w:pStyle w:val="ListParagraph"/>
        <w:numPr>
          <w:ilvl w:val="0"/>
          <w:numId w:val="6"/>
        </w:numPr>
        <w:rPr>
          <w:lang w:val="en-US"/>
        </w:rPr>
      </w:pPr>
      <w:r w:rsidRPr="004C7461">
        <w:rPr>
          <w:lang w:val="en-US"/>
        </w:rPr>
        <w:t xml:space="preserve">Then, we re-weight </w:t>
      </w:r>
      <w:r w:rsidRPr="004C7461">
        <w:rPr>
          <w:b/>
          <w:bCs/>
          <w:lang w:val="en-US"/>
        </w:rPr>
        <w:t>O</w:t>
      </w:r>
      <w:r w:rsidRPr="004C7461">
        <w:rPr>
          <w:b/>
          <w:bCs/>
          <w:vertAlign w:val="subscript"/>
          <w:lang w:val="en-US"/>
        </w:rPr>
        <w:t>s</w:t>
      </w:r>
      <w:r w:rsidRPr="004C7461">
        <w:rPr>
          <w:lang w:val="en-US"/>
        </w:rPr>
        <w:t xml:space="preserve"> with the attention map. In this way, the local features are enhanced or suppressed according to global information. </w:t>
      </w:r>
    </w:p>
    <w:p w:rsidR="006C6FD3" w:rsidRPr="004C7461" w:rsidRDefault="004C7461" w:rsidP="004C7461">
      <w:pPr>
        <w:pStyle w:val="ListParagraph"/>
        <w:numPr>
          <w:ilvl w:val="0"/>
          <w:numId w:val="6"/>
        </w:numPr>
        <w:rPr>
          <w:lang w:val="en-US"/>
        </w:rPr>
      </w:pPr>
      <w:r w:rsidRPr="004C7461">
        <w:rPr>
          <w:lang w:val="en-US"/>
        </w:rPr>
        <w:t xml:space="preserve">Finally, </w:t>
      </w:r>
      <w:r w:rsidRPr="004C7461">
        <w:rPr>
          <w:b/>
          <w:bCs/>
          <w:lang w:val="en-US"/>
        </w:rPr>
        <w:t>O</w:t>
      </w:r>
      <w:r w:rsidRPr="004C7461">
        <w:rPr>
          <w:b/>
          <w:bCs/>
          <w:vertAlign w:val="subscript"/>
          <w:lang w:val="en-US"/>
        </w:rPr>
        <w:t>s</w:t>
      </w:r>
      <w:r w:rsidRPr="004C7461">
        <w:rPr>
          <w:lang w:val="en-US"/>
        </w:rPr>
        <w:t xml:space="preserve"> is fed to a fully-convolution network, obtaining the coordinates of the target.</w:t>
      </w:r>
    </w:p>
    <w:p w:rsidR="006C6FD3" w:rsidRPr="006C6FD3" w:rsidRDefault="006C6FD3" w:rsidP="006C6FD3"/>
    <w:p w:rsidR="006C6FD3" w:rsidRPr="006C6FD3" w:rsidRDefault="006C6FD3" w:rsidP="006C6FD3">
      <w:pPr>
        <w:pStyle w:val="NormalWeb"/>
        <w:jc w:val="both"/>
      </w:pPr>
    </w:p>
    <w:p w:rsidR="00F766C8" w:rsidRPr="00F766C8" w:rsidRDefault="00F766C8" w:rsidP="00F766C8"/>
    <w:p w:rsidR="00F766C8" w:rsidRPr="00BE7743" w:rsidRDefault="00F766C8" w:rsidP="00F766C8"/>
    <w:p w:rsidR="00407D6E" w:rsidRPr="00BE7743" w:rsidRDefault="00407D6E" w:rsidP="00BE7743"/>
    <w:p w:rsidR="00895AEA" w:rsidRPr="0075294E" w:rsidRDefault="00895AEA" w:rsidP="0075294E"/>
    <w:p w:rsidR="006D6C54" w:rsidRPr="006D6C54" w:rsidRDefault="006D6C54" w:rsidP="006D6C54">
      <w:pPr>
        <w:rPr>
          <w:kern w:val="0"/>
        </w:rPr>
      </w:pPr>
    </w:p>
    <w:p w:rsidR="004A1E1B" w:rsidRPr="006D6C54" w:rsidRDefault="004A1E1B" w:rsidP="006D6C54">
      <w:pPr>
        <w:rPr>
          <w:kern w:val="0"/>
        </w:rPr>
      </w:pPr>
    </w:p>
    <w:sectPr w:rsidR="004A1E1B" w:rsidRPr="006D6C5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A1659" w:rsidRDefault="00CA1659" w:rsidP="000B2C6A">
      <w:pPr>
        <w:spacing w:before="0" w:after="0" w:line="240" w:lineRule="auto"/>
      </w:pPr>
      <w:r>
        <w:separator/>
      </w:r>
    </w:p>
  </w:endnote>
  <w:endnote w:type="continuationSeparator" w:id="0">
    <w:p w:rsidR="00CA1659" w:rsidRDefault="00CA1659" w:rsidP="000B2C6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NimbusRomNo9L">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Math">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A1659" w:rsidRDefault="00CA1659" w:rsidP="000B2C6A">
      <w:pPr>
        <w:spacing w:before="0" w:after="0" w:line="240" w:lineRule="auto"/>
      </w:pPr>
      <w:r>
        <w:separator/>
      </w:r>
    </w:p>
  </w:footnote>
  <w:footnote w:type="continuationSeparator" w:id="0">
    <w:p w:rsidR="00CA1659" w:rsidRDefault="00CA1659" w:rsidP="000B2C6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E2F65"/>
    <w:multiLevelType w:val="hybridMultilevel"/>
    <w:tmpl w:val="976223B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B1931C1"/>
    <w:multiLevelType w:val="hybridMultilevel"/>
    <w:tmpl w:val="C7246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EB4B47"/>
    <w:multiLevelType w:val="hybridMultilevel"/>
    <w:tmpl w:val="35020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53FF6"/>
    <w:multiLevelType w:val="hybridMultilevel"/>
    <w:tmpl w:val="00DC7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5D3426"/>
    <w:multiLevelType w:val="hybridMultilevel"/>
    <w:tmpl w:val="8C52C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2D5D15"/>
    <w:multiLevelType w:val="hybridMultilevel"/>
    <w:tmpl w:val="9DDEDF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7662174">
    <w:abstractNumId w:val="4"/>
  </w:num>
  <w:num w:numId="2" w16cid:durableId="1668512544">
    <w:abstractNumId w:val="0"/>
  </w:num>
  <w:num w:numId="3" w16cid:durableId="412552725">
    <w:abstractNumId w:val="5"/>
  </w:num>
  <w:num w:numId="4" w16cid:durableId="2067407160">
    <w:abstractNumId w:val="1"/>
  </w:num>
  <w:num w:numId="5" w16cid:durableId="371855005">
    <w:abstractNumId w:val="3"/>
  </w:num>
  <w:num w:numId="6" w16cid:durableId="13924623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C54"/>
    <w:rsid w:val="0004077B"/>
    <w:rsid w:val="000B2C6A"/>
    <w:rsid w:val="001C7F7D"/>
    <w:rsid w:val="00407D6E"/>
    <w:rsid w:val="004A1E1B"/>
    <w:rsid w:val="004C7461"/>
    <w:rsid w:val="005B2A31"/>
    <w:rsid w:val="005B3283"/>
    <w:rsid w:val="005D010B"/>
    <w:rsid w:val="005E4EA5"/>
    <w:rsid w:val="005F126B"/>
    <w:rsid w:val="006C6FD3"/>
    <w:rsid w:val="006D6C54"/>
    <w:rsid w:val="006E3B09"/>
    <w:rsid w:val="00701C2A"/>
    <w:rsid w:val="00732669"/>
    <w:rsid w:val="0075294E"/>
    <w:rsid w:val="0076760C"/>
    <w:rsid w:val="00837411"/>
    <w:rsid w:val="00884B15"/>
    <w:rsid w:val="00895AEA"/>
    <w:rsid w:val="00AA5B38"/>
    <w:rsid w:val="00B94378"/>
    <w:rsid w:val="00BE7743"/>
    <w:rsid w:val="00C266F6"/>
    <w:rsid w:val="00C61E27"/>
    <w:rsid w:val="00CA1659"/>
    <w:rsid w:val="00D139B5"/>
    <w:rsid w:val="00DC13B5"/>
    <w:rsid w:val="00DF32FB"/>
    <w:rsid w:val="00E05A4A"/>
    <w:rsid w:val="00E326D2"/>
    <w:rsid w:val="00E3696A"/>
    <w:rsid w:val="00E77B38"/>
    <w:rsid w:val="00F7596A"/>
    <w:rsid w:val="00F766C8"/>
    <w:rsid w:val="00FA49D8"/>
    <w:rsid w:val="00FF0D3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1A869"/>
  <w15:chartTrackingRefBased/>
  <w15:docId w15:val="{1AB09FFA-6033-9846-9C31-6C484D3D0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kern w:val="2"/>
        <w:sz w:val="24"/>
        <w:szCs w:val="24"/>
        <w:lang w:val="en-VN" w:eastAsia="en-US" w:bidi="ar-SA"/>
        <w14:ligatures w14:val="standardContextual"/>
      </w:rPr>
    </w:rPrDefault>
    <w:pPrDefault>
      <w:pPr>
        <w:spacing w:before="100" w:beforeAutospacing="1" w:after="100" w:afterAutospacing="1"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96A"/>
  </w:style>
  <w:style w:type="paragraph" w:styleId="Heading1">
    <w:name w:val="heading 1"/>
    <w:basedOn w:val="Normal"/>
    <w:next w:val="Normal"/>
    <w:link w:val="Heading1Char"/>
    <w:autoRedefine/>
    <w:uiPriority w:val="9"/>
    <w:qFormat/>
    <w:rsid w:val="0075294E"/>
    <w:pPr>
      <w:keepNext/>
      <w:keepLines/>
      <w:spacing w:before="0" w:after="0" w:line="240" w:lineRule="auto"/>
      <w:outlineLvl w:val="0"/>
    </w:pPr>
    <w:rPr>
      <w:rFonts w:eastAsiaTheme="majorEastAsia" w:cstheme="majorBidi"/>
      <w:b/>
      <w:color w:val="000000" w:themeColor="text1"/>
      <w:sz w:val="36"/>
      <w:szCs w:val="32"/>
    </w:rPr>
  </w:style>
  <w:style w:type="paragraph" w:styleId="Heading2">
    <w:name w:val="heading 2"/>
    <w:basedOn w:val="Normal"/>
    <w:next w:val="Normal"/>
    <w:link w:val="Heading2Char"/>
    <w:autoRedefine/>
    <w:uiPriority w:val="9"/>
    <w:unhideWhenUsed/>
    <w:qFormat/>
    <w:rsid w:val="0075294E"/>
    <w:pPr>
      <w:keepNext/>
      <w:keepLines/>
      <w:spacing w:line="240" w:lineRule="auto"/>
      <w:outlineLvl w:val="1"/>
    </w:pPr>
    <w:rPr>
      <w:rFonts w:eastAsiaTheme="majorEastAsia" w:cstheme="majorBidi"/>
      <w:b/>
      <w:color w:val="000000" w:themeColor="text1"/>
      <w:sz w:val="32"/>
      <w:szCs w:val="26"/>
    </w:rPr>
  </w:style>
  <w:style w:type="paragraph" w:styleId="Heading3">
    <w:name w:val="heading 3"/>
    <w:basedOn w:val="Normal"/>
    <w:next w:val="Normal"/>
    <w:link w:val="Heading3Char"/>
    <w:uiPriority w:val="9"/>
    <w:unhideWhenUsed/>
    <w:qFormat/>
    <w:rsid w:val="0075294E"/>
    <w:pPr>
      <w:keepNext/>
      <w:keepLines/>
      <w:spacing w:before="280" w:after="240" w:line="360" w:lineRule="auto"/>
      <w:outlineLvl w:val="2"/>
    </w:pPr>
    <w:rPr>
      <w:rFonts w:eastAsiaTheme="majorEastAsia" w:cstheme="majorBidi"/>
      <w:b/>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94E"/>
    <w:rPr>
      <w:rFonts w:eastAsiaTheme="majorEastAsia" w:cstheme="majorBidi"/>
      <w:b/>
      <w:color w:val="000000" w:themeColor="text1"/>
      <w:sz w:val="36"/>
      <w:szCs w:val="32"/>
    </w:rPr>
  </w:style>
  <w:style w:type="character" w:customStyle="1" w:styleId="Heading3Char">
    <w:name w:val="Heading 3 Char"/>
    <w:basedOn w:val="DefaultParagraphFont"/>
    <w:link w:val="Heading3"/>
    <w:uiPriority w:val="9"/>
    <w:rsid w:val="0075294E"/>
    <w:rPr>
      <w:rFonts w:eastAsiaTheme="majorEastAsia" w:cstheme="majorBidi"/>
      <w:b/>
      <w:color w:val="000000" w:themeColor="text1"/>
      <w:sz w:val="28"/>
    </w:rPr>
  </w:style>
  <w:style w:type="paragraph" w:styleId="Title">
    <w:name w:val="Title"/>
    <w:basedOn w:val="Normal"/>
    <w:next w:val="Normal"/>
    <w:link w:val="TitleChar"/>
    <w:uiPriority w:val="10"/>
    <w:qFormat/>
    <w:rsid w:val="00F7596A"/>
    <w:pPr>
      <w:spacing w:line="360" w:lineRule="auto"/>
      <w:contextualSpacing/>
      <w:jc w:val="center"/>
    </w:pPr>
    <w:rPr>
      <w:rFonts w:eastAsiaTheme="majorEastAsia" w:cstheme="majorBidi"/>
      <w:spacing w:val="-10"/>
      <w:kern w:val="28"/>
      <w:sz w:val="44"/>
      <w:szCs w:val="56"/>
    </w:rPr>
  </w:style>
  <w:style w:type="character" w:customStyle="1" w:styleId="TitleChar">
    <w:name w:val="Title Char"/>
    <w:basedOn w:val="DefaultParagraphFont"/>
    <w:link w:val="Title"/>
    <w:uiPriority w:val="10"/>
    <w:rsid w:val="00F7596A"/>
    <w:rPr>
      <w:rFonts w:eastAsiaTheme="majorEastAsia" w:cstheme="majorBidi"/>
      <w:spacing w:val="-10"/>
      <w:kern w:val="28"/>
      <w:sz w:val="44"/>
      <w:szCs w:val="56"/>
    </w:rPr>
  </w:style>
  <w:style w:type="paragraph" w:styleId="NormalWeb">
    <w:name w:val="Normal (Web)"/>
    <w:basedOn w:val="Normal"/>
    <w:uiPriority w:val="99"/>
    <w:semiHidden/>
    <w:unhideWhenUsed/>
    <w:rsid w:val="006D6C54"/>
    <w:pPr>
      <w:jc w:val="left"/>
    </w:pPr>
    <w:rPr>
      <w:rFonts w:eastAsia="Times New Roman" w:cs="Times New Roman"/>
      <w:kern w:val="0"/>
      <w14:ligatures w14:val="none"/>
    </w:rPr>
  </w:style>
  <w:style w:type="character" w:customStyle="1" w:styleId="Heading2Char">
    <w:name w:val="Heading 2 Char"/>
    <w:basedOn w:val="DefaultParagraphFont"/>
    <w:link w:val="Heading2"/>
    <w:uiPriority w:val="9"/>
    <w:rsid w:val="0075294E"/>
    <w:rPr>
      <w:rFonts w:eastAsiaTheme="majorEastAsia" w:cstheme="majorBidi"/>
      <w:b/>
      <w:color w:val="000000" w:themeColor="text1"/>
      <w:sz w:val="32"/>
      <w:szCs w:val="26"/>
    </w:rPr>
  </w:style>
  <w:style w:type="paragraph" w:styleId="Header">
    <w:name w:val="header"/>
    <w:basedOn w:val="Normal"/>
    <w:link w:val="HeaderChar"/>
    <w:uiPriority w:val="99"/>
    <w:unhideWhenUsed/>
    <w:rsid w:val="000B2C6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B2C6A"/>
  </w:style>
  <w:style w:type="paragraph" w:styleId="Footer">
    <w:name w:val="footer"/>
    <w:basedOn w:val="Normal"/>
    <w:link w:val="FooterChar"/>
    <w:uiPriority w:val="99"/>
    <w:unhideWhenUsed/>
    <w:rsid w:val="000B2C6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B2C6A"/>
  </w:style>
  <w:style w:type="paragraph" w:styleId="ListParagraph">
    <w:name w:val="List Paragraph"/>
    <w:basedOn w:val="Normal"/>
    <w:uiPriority w:val="34"/>
    <w:qFormat/>
    <w:rsid w:val="007326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626031">
      <w:bodyDiv w:val="1"/>
      <w:marLeft w:val="0"/>
      <w:marRight w:val="0"/>
      <w:marTop w:val="0"/>
      <w:marBottom w:val="0"/>
      <w:divBdr>
        <w:top w:val="none" w:sz="0" w:space="0" w:color="auto"/>
        <w:left w:val="none" w:sz="0" w:space="0" w:color="auto"/>
        <w:bottom w:val="none" w:sz="0" w:space="0" w:color="auto"/>
        <w:right w:val="none" w:sz="0" w:space="0" w:color="auto"/>
      </w:divBdr>
      <w:divsChild>
        <w:div w:id="536746760">
          <w:marLeft w:val="0"/>
          <w:marRight w:val="0"/>
          <w:marTop w:val="0"/>
          <w:marBottom w:val="0"/>
          <w:divBdr>
            <w:top w:val="none" w:sz="0" w:space="0" w:color="auto"/>
            <w:left w:val="none" w:sz="0" w:space="0" w:color="auto"/>
            <w:bottom w:val="none" w:sz="0" w:space="0" w:color="auto"/>
            <w:right w:val="none" w:sz="0" w:space="0" w:color="auto"/>
          </w:divBdr>
          <w:divsChild>
            <w:div w:id="188766749">
              <w:marLeft w:val="0"/>
              <w:marRight w:val="0"/>
              <w:marTop w:val="0"/>
              <w:marBottom w:val="0"/>
              <w:divBdr>
                <w:top w:val="none" w:sz="0" w:space="0" w:color="auto"/>
                <w:left w:val="none" w:sz="0" w:space="0" w:color="auto"/>
                <w:bottom w:val="none" w:sz="0" w:space="0" w:color="auto"/>
                <w:right w:val="none" w:sz="0" w:space="0" w:color="auto"/>
              </w:divBdr>
              <w:divsChild>
                <w:div w:id="1419595321">
                  <w:marLeft w:val="0"/>
                  <w:marRight w:val="0"/>
                  <w:marTop w:val="0"/>
                  <w:marBottom w:val="0"/>
                  <w:divBdr>
                    <w:top w:val="none" w:sz="0" w:space="0" w:color="auto"/>
                    <w:left w:val="none" w:sz="0" w:space="0" w:color="auto"/>
                    <w:bottom w:val="none" w:sz="0" w:space="0" w:color="auto"/>
                    <w:right w:val="none" w:sz="0" w:space="0" w:color="auto"/>
                  </w:divBdr>
                  <w:divsChild>
                    <w:div w:id="12315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66046">
      <w:bodyDiv w:val="1"/>
      <w:marLeft w:val="0"/>
      <w:marRight w:val="0"/>
      <w:marTop w:val="0"/>
      <w:marBottom w:val="0"/>
      <w:divBdr>
        <w:top w:val="none" w:sz="0" w:space="0" w:color="auto"/>
        <w:left w:val="none" w:sz="0" w:space="0" w:color="auto"/>
        <w:bottom w:val="none" w:sz="0" w:space="0" w:color="auto"/>
        <w:right w:val="none" w:sz="0" w:space="0" w:color="auto"/>
      </w:divBdr>
      <w:divsChild>
        <w:div w:id="651637914">
          <w:marLeft w:val="0"/>
          <w:marRight w:val="0"/>
          <w:marTop w:val="0"/>
          <w:marBottom w:val="0"/>
          <w:divBdr>
            <w:top w:val="none" w:sz="0" w:space="0" w:color="auto"/>
            <w:left w:val="none" w:sz="0" w:space="0" w:color="auto"/>
            <w:bottom w:val="none" w:sz="0" w:space="0" w:color="auto"/>
            <w:right w:val="none" w:sz="0" w:space="0" w:color="auto"/>
          </w:divBdr>
          <w:divsChild>
            <w:div w:id="665327932">
              <w:marLeft w:val="0"/>
              <w:marRight w:val="0"/>
              <w:marTop w:val="0"/>
              <w:marBottom w:val="0"/>
              <w:divBdr>
                <w:top w:val="none" w:sz="0" w:space="0" w:color="auto"/>
                <w:left w:val="none" w:sz="0" w:space="0" w:color="auto"/>
                <w:bottom w:val="none" w:sz="0" w:space="0" w:color="auto"/>
                <w:right w:val="none" w:sz="0" w:space="0" w:color="auto"/>
              </w:divBdr>
              <w:divsChild>
                <w:div w:id="63827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261710">
      <w:bodyDiv w:val="1"/>
      <w:marLeft w:val="0"/>
      <w:marRight w:val="0"/>
      <w:marTop w:val="0"/>
      <w:marBottom w:val="0"/>
      <w:divBdr>
        <w:top w:val="none" w:sz="0" w:space="0" w:color="auto"/>
        <w:left w:val="none" w:sz="0" w:space="0" w:color="auto"/>
        <w:bottom w:val="none" w:sz="0" w:space="0" w:color="auto"/>
        <w:right w:val="none" w:sz="0" w:space="0" w:color="auto"/>
      </w:divBdr>
      <w:divsChild>
        <w:div w:id="870344008">
          <w:marLeft w:val="0"/>
          <w:marRight w:val="0"/>
          <w:marTop w:val="0"/>
          <w:marBottom w:val="0"/>
          <w:divBdr>
            <w:top w:val="none" w:sz="0" w:space="0" w:color="auto"/>
            <w:left w:val="none" w:sz="0" w:space="0" w:color="auto"/>
            <w:bottom w:val="none" w:sz="0" w:space="0" w:color="auto"/>
            <w:right w:val="none" w:sz="0" w:space="0" w:color="auto"/>
          </w:divBdr>
          <w:divsChild>
            <w:div w:id="257711906">
              <w:marLeft w:val="0"/>
              <w:marRight w:val="0"/>
              <w:marTop w:val="0"/>
              <w:marBottom w:val="0"/>
              <w:divBdr>
                <w:top w:val="none" w:sz="0" w:space="0" w:color="auto"/>
                <w:left w:val="none" w:sz="0" w:space="0" w:color="auto"/>
                <w:bottom w:val="none" w:sz="0" w:space="0" w:color="auto"/>
                <w:right w:val="none" w:sz="0" w:space="0" w:color="auto"/>
              </w:divBdr>
              <w:divsChild>
                <w:div w:id="92353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581989">
      <w:bodyDiv w:val="1"/>
      <w:marLeft w:val="0"/>
      <w:marRight w:val="0"/>
      <w:marTop w:val="0"/>
      <w:marBottom w:val="0"/>
      <w:divBdr>
        <w:top w:val="none" w:sz="0" w:space="0" w:color="auto"/>
        <w:left w:val="none" w:sz="0" w:space="0" w:color="auto"/>
        <w:bottom w:val="none" w:sz="0" w:space="0" w:color="auto"/>
        <w:right w:val="none" w:sz="0" w:space="0" w:color="auto"/>
      </w:divBdr>
      <w:divsChild>
        <w:div w:id="459304265">
          <w:marLeft w:val="0"/>
          <w:marRight w:val="0"/>
          <w:marTop w:val="0"/>
          <w:marBottom w:val="0"/>
          <w:divBdr>
            <w:top w:val="none" w:sz="0" w:space="0" w:color="auto"/>
            <w:left w:val="none" w:sz="0" w:space="0" w:color="auto"/>
            <w:bottom w:val="none" w:sz="0" w:space="0" w:color="auto"/>
            <w:right w:val="none" w:sz="0" w:space="0" w:color="auto"/>
          </w:divBdr>
          <w:divsChild>
            <w:div w:id="1449544406">
              <w:marLeft w:val="0"/>
              <w:marRight w:val="0"/>
              <w:marTop w:val="0"/>
              <w:marBottom w:val="0"/>
              <w:divBdr>
                <w:top w:val="none" w:sz="0" w:space="0" w:color="auto"/>
                <w:left w:val="none" w:sz="0" w:space="0" w:color="auto"/>
                <w:bottom w:val="none" w:sz="0" w:space="0" w:color="auto"/>
                <w:right w:val="none" w:sz="0" w:space="0" w:color="auto"/>
              </w:divBdr>
              <w:divsChild>
                <w:div w:id="1846439129">
                  <w:marLeft w:val="0"/>
                  <w:marRight w:val="0"/>
                  <w:marTop w:val="0"/>
                  <w:marBottom w:val="0"/>
                  <w:divBdr>
                    <w:top w:val="none" w:sz="0" w:space="0" w:color="auto"/>
                    <w:left w:val="none" w:sz="0" w:space="0" w:color="auto"/>
                    <w:bottom w:val="none" w:sz="0" w:space="0" w:color="auto"/>
                    <w:right w:val="none" w:sz="0" w:space="0" w:color="auto"/>
                  </w:divBdr>
                  <w:divsChild>
                    <w:div w:id="32069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721877">
      <w:bodyDiv w:val="1"/>
      <w:marLeft w:val="0"/>
      <w:marRight w:val="0"/>
      <w:marTop w:val="0"/>
      <w:marBottom w:val="0"/>
      <w:divBdr>
        <w:top w:val="none" w:sz="0" w:space="0" w:color="auto"/>
        <w:left w:val="none" w:sz="0" w:space="0" w:color="auto"/>
        <w:bottom w:val="none" w:sz="0" w:space="0" w:color="auto"/>
        <w:right w:val="none" w:sz="0" w:space="0" w:color="auto"/>
      </w:divBdr>
      <w:divsChild>
        <w:div w:id="1972321519">
          <w:marLeft w:val="0"/>
          <w:marRight w:val="0"/>
          <w:marTop w:val="0"/>
          <w:marBottom w:val="0"/>
          <w:divBdr>
            <w:top w:val="none" w:sz="0" w:space="0" w:color="auto"/>
            <w:left w:val="none" w:sz="0" w:space="0" w:color="auto"/>
            <w:bottom w:val="none" w:sz="0" w:space="0" w:color="auto"/>
            <w:right w:val="none" w:sz="0" w:space="0" w:color="auto"/>
          </w:divBdr>
          <w:divsChild>
            <w:div w:id="1451706790">
              <w:marLeft w:val="0"/>
              <w:marRight w:val="0"/>
              <w:marTop w:val="0"/>
              <w:marBottom w:val="0"/>
              <w:divBdr>
                <w:top w:val="none" w:sz="0" w:space="0" w:color="auto"/>
                <w:left w:val="none" w:sz="0" w:space="0" w:color="auto"/>
                <w:bottom w:val="none" w:sz="0" w:space="0" w:color="auto"/>
                <w:right w:val="none" w:sz="0" w:space="0" w:color="auto"/>
              </w:divBdr>
              <w:divsChild>
                <w:div w:id="319430527">
                  <w:marLeft w:val="0"/>
                  <w:marRight w:val="0"/>
                  <w:marTop w:val="0"/>
                  <w:marBottom w:val="0"/>
                  <w:divBdr>
                    <w:top w:val="none" w:sz="0" w:space="0" w:color="auto"/>
                    <w:left w:val="none" w:sz="0" w:space="0" w:color="auto"/>
                    <w:bottom w:val="none" w:sz="0" w:space="0" w:color="auto"/>
                    <w:right w:val="none" w:sz="0" w:space="0" w:color="auto"/>
                  </w:divBdr>
                  <w:divsChild>
                    <w:div w:id="13608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328362">
      <w:bodyDiv w:val="1"/>
      <w:marLeft w:val="0"/>
      <w:marRight w:val="0"/>
      <w:marTop w:val="0"/>
      <w:marBottom w:val="0"/>
      <w:divBdr>
        <w:top w:val="none" w:sz="0" w:space="0" w:color="auto"/>
        <w:left w:val="none" w:sz="0" w:space="0" w:color="auto"/>
        <w:bottom w:val="none" w:sz="0" w:space="0" w:color="auto"/>
        <w:right w:val="none" w:sz="0" w:space="0" w:color="auto"/>
      </w:divBdr>
      <w:divsChild>
        <w:div w:id="183714028">
          <w:marLeft w:val="0"/>
          <w:marRight w:val="0"/>
          <w:marTop w:val="0"/>
          <w:marBottom w:val="0"/>
          <w:divBdr>
            <w:top w:val="none" w:sz="0" w:space="0" w:color="auto"/>
            <w:left w:val="none" w:sz="0" w:space="0" w:color="auto"/>
            <w:bottom w:val="none" w:sz="0" w:space="0" w:color="auto"/>
            <w:right w:val="none" w:sz="0" w:space="0" w:color="auto"/>
          </w:divBdr>
          <w:divsChild>
            <w:div w:id="237633906">
              <w:marLeft w:val="0"/>
              <w:marRight w:val="0"/>
              <w:marTop w:val="0"/>
              <w:marBottom w:val="0"/>
              <w:divBdr>
                <w:top w:val="none" w:sz="0" w:space="0" w:color="auto"/>
                <w:left w:val="none" w:sz="0" w:space="0" w:color="auto"/>
                <w:bottom w:val="none" w:sz="0" w:space="0" w:color="auto"/>
                <w:right w:val="none" w:sz="0" w:space="0" w:color="auto"/>
              </w:divBdr>
              <w:divsChild>
                <w:div w:id="17472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940277">
      <w:bodyDiv w:val="1"/>
      <w:marLeft w:val="0"/>
      <w:marRight w:val="0"/>
      <w:marTop w:val="0"/>
      <w:marBottom w:val="0"/>
      <w:divBdr>
        <w:top w:val="none" w:sz="0" w:space="0" w:color="auto"/>
        <w:left w:val="none" w:sz="0" w:space="0" w:color="auto"/>
        <w:bottom w:val="none" w:sz="0" w:space="0" w:color="auto"/>
        <w:right w:val="none" w:sz="0" w:space="0" w:color="auto"/>
      </w:divBdr>
      <w:divsChild>
        <w:div w:id="1924603183">
          <w:marLeft w:val="0"/>
          <w:marRight w:val="0"/>
          <w:marTop w:val="0"/>
          <w:marBottom w:val="0"/>
          <w:divBdr>
            <w:top w:val="none" w:sz="0" w:space="0" w:color="auto"/>
            <w:left w:val="none" w:sz="0" w:space="0" w:color="auto"/>
            <w:bottom w:val="none" w:sz="0" w:space="0" w:color="auto"/>
            <w:right w:val="none" w:sz="0" w:space="0" w:color="auto"/>
          </w:divBdr>
          <w:divsChild>
            <w:div w:id="598951533">
              <w:marLeft w:val="0"/>
              <w:marRight w:val="0"/>
              <w:marTop w:val="0"/>
              <w:marBottom w:val="0"/>
              <w:divBdr>
                <w:top w:val="none" w:sz="0" w:space="0" w:color="auto"/>
                <w:left w:val="none" w:sz="0" w:space="0" w:color="auto"/>
                <w:bottom w:val="none" w:sz="0" w:space="0" w:color="auto"/>
                <w:right w:val="none" w:sz="0" w:space="0" w:color="auto"/>
              </w:divBdr>
              <w:divsChild>
                <w:div w:id="100528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263130">
      <w:bodyDiv w:val="1"/>
      <w:marLeft w:val="0"/>
      <w:marRight w:val="0"/>
      <w:marTop w:val="0"/>
      <w:marBottom w:val="0"/>
      <w:divBdr>
        <w:top w:val="none" w:sz="0" w:space="0" w:color="auto"/>
        <w:left w:val="none" w:sz="0" w:space="0" w:color="auto"/>
        <w:bottom w:val="none" w:sz="0" w:space="0" w:color="auto"/>
        <w:right w:val="none" w:sz="0" w:space="0" w:color="auto"/>
      </w:divBdr>
      <w:divsChild>
        <w:div w:id="1637568986">
          <w:marLeft w:val="0"/>
          <w:marRight w:val="0"/>
          <w:marTop w:val="0"/>
          <w:marBottom w:val="0"/>
          <w:divBdr>
            <w:top w:val="none" w:sz="0" w:space="0" w:color="auto"/>
            <w:left w:val="none" w:sz="0" w:space="0" w:color="auto"/>
            <w:bottom w:val="none" w:sz="0" w:space="0" w:color="auto"/>
            <w:right w:val="none" w:sz="0" w:space="0" w:color="auto"/>
          </w:divBdr>
          <w:divsChild>
            <w:div w:id="1881281153">
              <w:marLeft w:val="0"/>
              <w:marRight w:val="0"/>
              <w:marTop w:val="0"/>
              <w:marBottom w:val="0"/>
              <w:divBdr>
                <w:top w:val="none" w:sz="0" w:space="0" w:color="auto"/>
                <w:left w:val="none" w:sz="0" w:space="0" w:color="auto"/>
                <w:bottom w:val="none" w:sz="0" w:space="0" w:color="auto"/>
                <w:right w:val="none" w:sz="0" w:space="0" w:color="auto"/>
              </w:divBdr>
              <w:divsChild>
                <w:div w:id="385371604">
                  <w:marLeft w:val="0"/>
                  <w:marRight w:val="0"/>
                  <w:marTop w:val="0"/>
                  <w:marBottom w:val="0"/>
                  <w:divBdr>
                    <w:top w:val="none" w:sz="0" w:space="0" w:color="auto"/>
                    <w:left w:val="none" w:sz="0" w:space="0" w:color="auto"/>
                    <w:bottom w:val="none" w:sz="0" w:space="0" w:color="auto"/>
                    <w:right w:val="none" w:sz="0" w:space="0" w:color="auto"/>
                  </w:divBdr>
                  <w:divsChild>
                    <w:div w:id="168081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712546">
      <w:bodyDiv w:val="1"/>
      <w:marLeft w:val="0"/>
      <w:marRight w:val="0"/>
      <w:marTop w:val="0"/>
      <w:marBottom w:val="0"/>
      <w:divBdr>
        <w:top w:val="none" w:sz="0" w:space="0" w:color="auto"/>
        <w:left w:val="none" w:sz="0" w:space="0" w:color="auto"/>
        <w:bottom w:val="none" w:sz="0" w:space="0" w:color="auto"/>
        <w:right w:val="none" w:sz="0" w:space="0" w:color="auto"/>
      </w:divBdr>
      <w:divsChild>
        <w:div w:id="1259211378">
          <w:marLeft w:val="0"/>
          <w:marRight w:val="0"/>
          <w:marTop w:val="0"/>
          <w:marBottom w:val="0"/>
          <w:divBdr>
            <w:top w:val="none" w:sz="0" w:space="0" w:color="auto"/>
            <w:left w:val="none" w:sz="0" w:space="0" w:color="auto"/>
            <w:bottom w:val="none" w:sz="0" w:space="0" w:color="auto"/>
            <w:right w:val="none" w:sz="0" w:space="0" w:color="auto"/>
          </w:divBdr>
          <w:divsChild>
            <w:div w:id="691951661">
              <w:marLeft w:val="0"/>
              <w:marRight w:val="0"/>
              <w:marTop w:val="0"/>
              <w:marBottom w:val="0"/>
              <w:divBdr>
                <w:top w:val="none" w:sz="0" w:space="0" w:color="auto"/>
                <w:left w:val="none" w:sz="0" w:space="0" w:color="auto"/>
                <w:bottom w:val="none" w:sz="0" w:space="0" w:color="auto"/>
                <w:right w:val="none" w:sz="0" w:space="0" w:color="auto"/>
              </w:divBdr>
              <w:divsChild>
                <w:div w:id="193077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561100">
      <w:bodyDiv w:val="1"/>
      <w:marLeft w:val="0"/>
      <w:marRight w:val="0"/>
      <w:marTop w:val="0"/>
      <w:marBottom w:val="0"/>
      <w:divBdr>
        <w:top w:val="none" w:sz="0" w:space="0" w:color="auto"/>
        <w:left w:val="none" w:sz="0" w:space="0" w:color="auto"/>
        <w:bottom w:val="none" w:sz="0" w:space="0" w:color="auto"/>
        <w:right w:val="none" w:sz="0" w:space="0" w:color="auto"/>
      </w:divBdr>
      <w:divsChild>
        <w:div w:id="1851338010">
          <w:marLeft w:val="0"/>
          <w:marRight w:val="0"/>
          <w:marTop w:val="0"/>
          <w:marBottom w:val="0"/>
          <w:divBdr>
            <w:top w:val="none" w:sz="0" w:space="0" w:color="auto"/>
            <w:left w:val="none" w:sz="0" w:space="0" w:color="auto"/>
            <w:bottom w:val="none" w:sz="0" w:space="0" w:color="auto"/>
            <w:right w:val="none" w:sz="0" w:space="0" w:color="auto"/>
          </w:divBdr>
          <w:divsChild>
            <w:div w:id="149174632">
              <w:marLeft w:val="0"/>
              <w:marRight w:val="0"/>
              <w:marTop w:val="0"/>
              <w:marBottom w:val="0"/>
              <w:divBdr>
                <w:top w:val="none" w:sz="0" w:space="0" w:color="auto"/>
                <w:left w:val="none" w:sz="0" w:space="0" w:color="auto"/>
                <w:bottom w:val="none" w:sz="0" w:space="0" w:color="auto"/>
                <w:right w:val="none" w:sz="0" w:space="0" w:color="auto"/>
              </w:divBdr>
              <w:divsChild>
                <w:div w:id="247349339">
                  <w:marLeft w:val="0"/>
                  <w:marRight w:val="0"/>
                  <w:marTop w:val="0"/>
                  <w:marBottom w:val="0"/>
                  <w:divBdr>
                    <w:top w:val="none" w:sz="0" w:space="0" w:color="auto"/>
                    <w:left w:val="none" w:sz="0" w:space="0" w:color="auto"/>
                    <w:bottom w:val="none" w:sz="0" w:space="0" w:color="auto"/>
                    <w:right w:val="none" w:sz="0" w:space="0" w:color="auto"/>
                  </w:divBdr>
                  <w:divsChild>
                    <w:div w:id="90938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343426">
      <w:bodyDiv w:val="1"/>
      <w:marLeft w:val="0"/>
      <w:marRight w:val="0"/>
      <w:marTop w:val="0"/>
      <w:marBottom w:val="0"/>
      <w:divBdr>
        <w:top w:val="none" w:sz="0" w:space="0" w:color="auto"/>
        <w:left w:val="none" w:sz="0" w:space="0" w:color="auto"/>
        <w:bottom w:val="none" w:sz="0" w:space="0" w:color="auto"/>
        <w:right w:val="none" w:sz="0" w:space="0" w:color="auto"/>
      </w:divBdr>
      <w:divsChild>
        <w:div w:id="1739747664">
          <w:marLeft w:val="0"/>
          <w:marRight w:val="0"/>
          <w:marTop w:val="0"/>
          <w:marBottom w:val="0"/>
          <w:divBdr>
            <w:top w:val="none" w:sz="0" w:space="0" w:color="auto"/>
            <w:left w:val="none" w:sz="0" w:space="0" w:color="auto"/>
            <w:bottom w:val="none" w:sz="0" w:space="0" w:color="auto"/>
            <w:right w:val="none" w:sz="0" w:space="0" w:color="auto"/>
          </w:divBdr>
          <w:divsChild>
            <w:div w:id="866792284">
              <w:marLeft w:val="0"/>
              <w:marRight w:val="0"/>
              <w:marTop w:val="0"/>
              <w:marBottom w:val="0"/>
              <w:divBdr>
                <w:top w:val="none" w:sz="0" w:space="0" w:color="auto"/>
                <w:left w:val="none" w:sz="0" w:space="0" w:color="auto"/>
                <w:bottom w:val="none" w:sz="0" w:space="0" w:color="auto"/>
                <w:right w:val="none" w:sz="0" w:space="0" w:color="auto"/>
              </w:divBdr>
              <w:divsChild>
                <w:div w:id="153693595">
                  <w:marLeft w:val="0"/>
                  <w:marRight w:val="0"/>
                  <w:marTop w:val="0"/>
                  <w:marBottom w:val="0"/>
                  <w:divBdr>
                    <w:top w:val="none" w:sz="0" w:space="0" w:color="auto"/>
                    <w:left w:val="none" w:sz="0" w:space="0" w:color="auto"/>
                    <w:bottom w:val="none" w:sz="0" w:space="0" w:color="auto"/>
                    <w:right w:val="none" w:sz="0" w:space="0" w:color="auto"/>
                  </w:divBdr>
                  <w:divsChild>
                    <w:div w:id="101037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265174">
      <w:bodyDiv w:val="1"/>
      <w:marLeft w:val="0"/>
      <w:marRight w:val="0"/>
      <w:marTop w:val="0"/>
      <w:marBottom w:val="0"/>
      <w:divBdr>
        <w:top w:val="none" w:sz="0" w:space="0" w:color="auto"/>
        <w:left w:val="none" w:sz="0" w:space="0" w:color="auto"/>
        <w:bottom w:val="none" w:sz="0" w:space="0" w:color="auto"/>
        <w:right w:val="none" w:sz="0" w:space="0" w:color="auto"/>
      </w:divBdr>
      <w:divsChild>
        <w:div w:id="480344264">
          <w:marLeft w:val="0"/>
          <w:marRight w:val="0"/>
          <w:marTop w:val="0"/>
          <w:marBottom w:val="0"/>
          <w:divBdr>
            <w:top w:val="none" w:sz="0" w:space="0" w:color="auto"/>
            <w:left w:val="none" w:sz="0" w:space="0" w:color="auto"/>
            <w:bottom w:val="none" w:sz="0" w:space="0" w:color="auto"/>
            <w:right w:val="none" w:sz="0" w:space="0" w:color="auto"/>
          </w:divBdr>
          <w:divsChild>
            <w:div w:id="1748648498">
              <w:marLeft w:val="0"/>
              <w:marRight w:val="0"/>
              <w:marTop w:val="0"/>
              <w:marBottom w:val="0"/>
              <w:divBdr>
                <w:top w:val="none" w:sz="0" w:space="0" w:color="auto"/>
                <w:left w:val="none" w:sz="0" w:space="0" w:color="auto"/>
                <w:bottom w:val="none" w:sz="0" w:space="0" w:color="auto"/>
                <w:right w:val="none" w:sz="0" w:space="0" w:color="auto"/>
              </w:divBdr>
              <w:divsChild>
                <w:div w:id="17118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14242">
      <w:bodyDiv w:val="1"/>
      <w:marLeft w:val="0"/>
      <w:marRight w:val="0"/>
      <w:marTop w:val="0"/>
      <w:marBottom w:val="0"/>
      <w:divBdr>
        <w:top w:val="none" w:sz="0" w:space="0" w:color="auto"/>
        <w:left w:val="none" w:sz="0" w:space="0" w:color="auto"/>
        <w:bottom w:val="none" w:sz="0" w:space="0" w:color="auto"/>
        <w:right w:val="none" w:sz="0" w:space="0" w:color="auto"/>
      </w:divBdr>
      <w:divsChild>
        <w:div w:id="661079254">
          <w:marLeft w:val="0"/>
          <w:marRight w:val="0"/>
          <w:marTop w:val="0"/>
          <w:marBottom w:val="0"/>
          <w:divBdr>
            <w:top w:val="none" w:sz="0" w:space="0" w:color="auto"/>
            <w:left w:val="none" w:sz="0" w:space="0" w:color="auto"/>
            <w:bottom w:val="none" w:sz="0" w:space="0" w:color="auto"/>
            <w:right w:val="none" w:sz="0" w:space="0" w:color="auto"/>
          </w:divBdr>
          <w:divsChild>
            <w:div w:id="429593639">
              <w:marLeft w:val="0"/>
              <w:marRight w:val="0"/>
              <w:marTop w:val="0"/>
              <w:marBottom w:val="0"/>
              <w:divBdr>
                <w:top w:val="none" w:sz="0" w:space="0" w:color="auto"/>
                <w:left w:val="none" w:sz="0" w:space="0" w:color="auto"/>
                <w:bottom w:val="none" w:sz="0" w:space="0" w:color="auto"/>
                <w:right w:val="none" w:sz="0" w:space="0" w:color="auto"/>
              </w:divBdr>
              <w:divsChild>
                <w:div w:id="133695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237990">
      <w:bodyDiv w:val="1"/>
      <w:marLeft w:val="0"/>
      <w:marRight w:val="0"/>
      <w:marTop w:val="0"/>
      <w:marBottom w:val="0"/>
      <w:divBdr>
        <w:top w:val="none" w:sz="0" w:space="0" w:color="auto"/>
        <w:left w:val="none" w:sz="0" w:space="0" w:color="auto"/>
        <w:bottom w:val="none" w:sz="0" w:space="0" w:color="auto"/>
        <w:right w:val="none" w:sz="0" w:space="0" w:color="auto"/>
      </w:divBdr>
      <w:divsChild>
        <w:div w:id="331957031">
          <w:marLeft w:val="0"/>
          <w:marRight w:val="0"/>
          <w:marTop w:val="0"/>
          <w:marBottom w:val="0"/>
          <w:divBdr>
            <w:top w:val="none" w:sz="0" w:space="0" w:color="auto"/>
            <w:left w:val="none" w:sz="0" w:space="0" w:color="auto"/>
            <w:bottom w:val="none" w:sz="0" w:space="0" w:color="auto"/>
            <w:right w:val="none" w:sz="0" w:space="0" w:color="auto"/>
          </w:divBdr>
          <w:divsChild>
            <w:div w:id="1795830891">
              <w:marLeft w:val="0"/>
              <w:marRight w:val="0"/>
              <w:marTop w:val="0"/>
              <w:marBottom w:val="0"/>
              <w:divBdr>
                <w:top w:val="none" w:sz="0" w:space="0" w:color="auto"/>
                <w:left w:val="none" w:sz="0" w:space="0" w:color="auto"/>
                <w:bottom w:val="none" w:sz="0" w:space="0" w:color="auto"/>
                <w:right w:val="none" w:sz="0" w:space="0" w:color="auto"/>
              </w:divBdr>
              <w:divsChild>
                <w:div w:id="147699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698984">
      <w:bodyDiv w:val="1"/>
      <w:marLeft w:val="0"/>
      <w:marRight w:val="0"/>
      <w:marTop w:val="0"/>
      <w:marBottom w:val="0"/>
      <w:divBdr>
        <w:top w:val="none" w:sz="0" w:space="0" w:color="auto"/>
        <w:left w:val="none" w:sz="0" w:space="0" w:color="auto"/>
        <w:bottom w:val="none" w:sz="0" w:space="0" w:color="auto"/>
        <w:right w:val="none" w:sz="0" w:space="0" w:color="auto"/>
      </w:divBdr>
      <w:divsChild>
        <w:div w:id="1449861511">
          <w:marLeft w:val="0"/>
          <w:marRight w:val="0"/>
          <w:marTop w:val="0"/>
          <w:marBottom w:val="0"/>
          <w:divBdr>
            <w:top w:val="none" w:sz="0" w:space="0" w:color="auto"/>
            <w:left w:val="none" w:sz="0" w:space="0" w:color="auto"/>
            <w:bottom w:val="none" w:sz="0" w:space="0" w:color="auto"/>
            <w:right w:val="none" w:sz="0" w:space="0" w:color="auto"/>
          </w:divBdr>
          <w:divsChild>
            <w:div w:id="1033966309">
              <w:marLeft w:val="0"/>
              <w:marRight w:val="0"/>
              <w:marTop w:val="0"/>
              <w:marBottom w:val="0"/>
              <w:divBdr>
                <w:top w:val="none" w:sz="0" w:space="0" w:color="auto"/>
                <w:left w:val="none" w:sz="0" w:space="0" w:color="auto"/>
                <w:bottom w:val="none" w:sz="0" w:space="0" w:color="auto"/>
                <w:right w:val="none" w:sz="0" w:space="0" w:color="auto"/>
              </w:divBdr>
              <w:divsChild>
                <w:div w:id="1036739933">
                  <w:marLeft w:val="0"/>
                  <w:marRight w:val="0"/>
                  <w:marTop w:val="0"/>
                  <w:marBottom w:val="0"/>
                  <w:divBdr>
                    <w:top w:val="none" w:sz="0" w:space="0" w:color="auto"/>
                    <w:left w:val="none" w:sz="0" w:space="0" w:color="auto"/>
                    <w:bottom w:val="none" w:sz="0" w:space="0" w:color="auto"/>
                    <w:right w:val="none" w:sz="0" w:space="0" w:color="auto"/>
                  </w:divBdr>
                  <w:divsChild>
                    <w:div w:id="161232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063772">
      <w:bodyDiv w:val="1"/>
      <w:marLeft w:val="0"/>
      <w:marRight w:val="0"/>
      <w:marTop w:val="0"/>
      <w:marBottom w:val="0"/>
      <w:divBdr>
        <w:top w:val="none" w:sz="0" w:space="0" w:color="auto"/>
        <w:left w:val="none" w:sz="0" w:space="0" w:color="auto"/>
        <w:bottom w:val="none" w:sz="0" w:space="0" w:color="auto"/>
        <w:right w:val="none" w:sz="0" w:space="0" w:color="auto"/>
      </w:divBdr>
      <w:divsChild>
        <w:div w:id="629671135">
          <w:marLeft w:val="0"/>
          <w:marRight w:val="0"/>
          <w:marTop w:val="0"/>
          <w:marBottom w:val="0"/>
          <w:divBdr>
            <w:top w:val="none" w:sz="0" w:space="0" w:color="auto"/>
            <w:left w:val="none" w:sz="0" w:space="0" w:color="auto"/>
            <w:bottom w:val="none" w:sz="0" w:space="0" w:color="auto"/>
            <w:right w:val="none" w:sz="0" w:space="0" w:color="auto"/>
          </w:divBdr>
          <w:divsChild>
            <w:div w:id="857697725">
              <w:marLeft w:val="0"/>
              <w:marRight w:val="0"/>
              <w:marTop w:val="0"/>
              <w:marBottom w:val="0"/>
              <w:divBdr>
                <w:top w:val="none" w:sz="0" w:space="0" w:color="auto"/>
                <w:left w:val="none" w:sz="0" w:space="0" w:color="auto"/>
                <w:bottom w:val="none" w:sz="0" w:space="0" w:color="auto"/>
                <w:right w:val="none" w:sz="0" w:space="0" w:color="auto"/>
              </w:divBdr>
              <w:divsChild>
                <w:div w:id="1196387076">
                  <w:marLeft w:val="0"/>
                  <w:marRight w:val="0"/>
                  <w:marTop w:val="0"/>
                  <w:marBottom w:val="0"/>
                  <w:divBdr>
                    <w:top w:val="none" w:sz="0" w:space="0" w:color="auto"/>
                    <w:left w:val="none" w:sz="0" w:space="0" w:color="auto"/>
                    <w:bottom w:val="none" w:sz="0" w:space="0" w:color="auto"/>
                    <w:right w:val="none" w:sz="0" w:space="0" w:color="auto"/>
                  </w:divBdr>
                  <w:divsChild>
                    <w:div w:id="25906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805512">
      <w:bodyDiv w:val="1"/>
      <w:marLeft w:val="0"/>
      <w:marRight w:val="0"/>
      <w:marTop w:val="0"/>
      <w:marBottom w:val="0"/>
      <w:divBdr>
        <w:top w:val="none" w:sz="0" w:space="0" w:color="auto"/>
        <w:left w:val="none" w:sz="0" w:space="0" w:color="auto"/>
        <w:bottom w:val="none" w:sz="0" w:space="0" w:color="auto"/>
        <w:right w:val="none" w:sz="0" w:space="0" w:color="auto"/>
      </w:divBdr>
      <w:divsChild>
        <w:div w:id="1857234422">
          <w:marLeft w:val="0"/>
          <w:marRight w:val="0"/>
          <w:marTop w:val="0"/>
          <w:marBottom w:val="0"/>
          <w:divBdr>
            <w:top w:val="none" w:sz="0" w:space="0" w:color="auto"/>
            <w:left w:val="none" w:sz="0" w:space="0" w:color="auto"/>
            <w:bottom w:val="none" w:sz="0" w:space="0" w:color="auto"/>
            <w:right w:val="none" w:sz="0" w:space="0" w:color="auto"/>
          </w:divBdr>
          <w:divsChild>
            <w:div w:id="1115903585">
              <w:marLeft w:val="0"/>
              <w:marRight w:val="0"/>
              <w:marTop w:val="0"/>
              <w:marBottom w:val="0"/>
              <w:divBdr>
                <w:top w:val="none" w:sz="0" w:space="0" w:color="auto"/>
                <w:left w:val="none" w:sz="0" w:space="0" w:color="auto"/>
                <w:bottom w:val="none" w:sz="0" w:space="0" w:color="auto"/>
                <w:right w:val="none" w:sz="0" w:space="0" w:color="auto"/>
              </w:divBdr>
              <w:divsChild>
                <w:div w:id="60701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267366">
      <w:bodyDiv w:val="1"/>
      <w:marLeft w:val="0"/>
      <w:marRight w:val="0"/>
      <w:marTop w:val="0"/>
      <w:marBottom w:val="0"/>
      <w:divBdr>
        <w:top w:val="none" w:sz="0" w:space="0" w:color="auto"/>
        <w:left w:val="none" w:sz="0" w:space="0" w:color="auto"/>
        <w:bottom w:val="none" w:sz="0" w:space="0" w:color="auto"/>
        <w:right w:val="none" w:sz="0" w:space="0" w:color="auto"/>
      </w:divBdr>
      <w:divsChild>
        <w:div w:id="1434549669">
          <w:marLeft w:val="0"/>
          <w:marRight w:val="0"/>
          <w:marTop w:val="0"/>
          <w:marBottom w:val="0"/>
          <w:divBdr>
            <w:top w:val="none" w:sz="0" w:space="0" w:color="auto"/>
            <w:left w:val="none" w:sz="0" w:space="0" w:color="auto"/>
            <w:bottom w:val="none" w:sz="0" w:space="0" w:color="auto"/>
            <w:right w:val="none" w:sz="0" w:space="0" w:color="auto"/>
          </w:divBdr>
          <w:divsChild>
            <w:div w:id="2067022221">
              <w:marLeft w:val="0"/>
              <w:marRight w:val="0"/>
              <w:marTop w:val="0"/>
              <w:marBottom w:val="0"/>
              <w:divBdr>
                <w:top w:val="none" w:sz="0" w:space="0" w:color="auto"/>
                <w:left w:val="none" w:sz="0" w:space="0" w:color="auto"/>
                <w:bottom w:val="none" w:sz="0" w:space="0" w:color="auto"/>
                <w:right w:val="none" w:sz="0" w:space="0" w:color="auto"/>
              </w:divBdr>
              <w:divsChild>
                <w:div w:id="17657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768780">
      <w:bodyDiv w:val="1"/>
      <w:marLeft w:val="0"/>
      <w:marRight w:val="0"/>
      <w:marTop w:val="0"/>
      <w:marBottom w:val="0"/>
      <w:divBdr>
        <w:top w:val="none" w:sz="0" w:space="0" w:color="auto"/>
        <w:left w:val="none" w:sz="0" w:space="0" w:color="auto"/>
        <w:bottom w:val="none" w:sz="0" w:space="0" w:color="auto"/>
        <w:right w:val="none" w:sz="0" w:space="0" w:color="auto"/>
      </w:divBdr>
      <w:divsChild>
        <w:div w:id="295986586">
          <w:marLeft w:val="0"/>
          <w:marRight w:val="0"/>
          <w:marTop w:val="0"/>
          <w:marBottom w:val="0"/>
          <w:divBdr>
            <w:top w:val="none" w:sz="0" w:space="0" w:color="auto"/>
            <w:left w:val="none" w:sz="0" w:space="0" w:color="auto"/>
            <w:bottom w:val="none" w:sz="0" w:space="0" w:color="auto"/>
            <w:right w:val="none" w:sz="0" w:space="0" w:color="auto"/>
          </w:divBdr>
          <w:divsChild>
            <w:div w:id="1700004134">
              <w:marLeft w:val="0"/>
              <w:marRight w:val="0"/>
              <w:marTop w:val="0"/>
              <w:marBottom w:val="0"/>
              <w:divBdr>
                <w:top w:val="none" w:sz="0" w:space="0" w:color="auto"/>
                <w:left w:val="none" w:sz="0" w:space="0" w:color="auto"/>
                <w:bottom w:val="none" w:sz="0" w:space="0" w:color="auto"/>
                <w:right w:val="none" w:sz="0" w:space="0" w:color="auto"/>
              </w:divBdr>
              <w:divsChild>
                <w:div w:id="32559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521519">
      <w:bodyDiv w:val="1"/>
      <w:marLeft w:val="0"/>
      <w:marRight w:val="0"/>
      <w:marTop w:val="0"/>
      <w:marBottom w:val="0"/>
      <w:divBdr>
        <w:top w:val="none" w:sz="0" w:space="0" w:color="auto"/>
        <w:left w:val="none" w:sz="0" w:space="0" w:color="auto"/>
        <w:bottom w:val="none" w:sz="0" w:space="0" w:color="auto"/>
        <w:right w:val="none" w:sz="0" w:space="0" w:color="auto"/>
      </w:divBdr>
      <w:divsChild>
        <w:div w:id="575483259">
          <w:marLeft w:val="0"/>
          <w:marRight w:val="0"/>
          <w:marTop w:val="0"/>
          <w:marBottom w:val="0"/>
          <w:divBdr>
            <w:top w:val="none" w:sz="0" w:space="0" w:color="auto"/>
            <w:left w:val="none" w:sz="0" w:space="0" w:color="auto"/>
            <w:bottom w:val="none" w:sz="0" w:space="0" w:color="auto"/>
            <w:right w:val="none" w:sz="0" w:space="0" w:color="auto"/>
          </w:divBdr>
          <w:divsChild>
            <w:div w:id="386338931">
              <w:marLeft w:val="0"/>
              <w:marRight w:val="0"/>
              <w:marTop w:val="0"/>
              <w:marBottom w:val="0"/>
              <w:divBdr>
                <w:top w:val="none" w:sz="0" w:space="0" w:color="auto"/>
                <w:left w:val="none" w:sz="0" w:space="0" w:color="auto"/>
                <w:bottom w:val="none" w:sz="0" w:space="0" w:color="auto"/>
                <w:right w:val="none" w:sz="0" w:space="0" w:color="auto"/>
              </w:divBdr>
              <w:divsChild>
                <w:div w:id="434446292">
                  <w:marLeft w:val="0"/>
                  <w:marRight w:val="0"/>
                  <w:marTop w:val="0"/>
                  <w:marBottom w:val="0"/>
                  <w:divBdr>
                    <w:top w:val="none" w:sz="0" w:space="0" w:color="auto"/>
                    <w:left w:val="none" w:sz="0" w:space="0" w:color="auto"/>
                    <w:bottom w:val="none" w:sz="0" w:space="0" w:color="auto"/>
                    <w:right w:val="none" w:sz="0" w:space="0" w:color="auto"/>
                  </w:divBdr>
                  <w:divsChild>
                    <w:div w:id="171588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141890">
      <w:bodyDiv w:val="1"/>
      <w:marLeft w:val="0"/>
      <w:marRight w:val="0"/>
      <w:marTop w:val="0"/>
      <w:marBottom w:val="0"/>
      <w:divBdr>
        <w:top w:val="none" w:sz="0" w:space="0" w:color="auto"/>
        <w:left w:val="none" w:sz="0" w:space="0" w:color="auto"/>
        <w:bottom w:val="none" w:sz="0" w:space="0" w:color="auto"/>
        <w:right w:val="none" w:sz="0" w:space="0" w:color="auto"/>
      </w:divBdr>
      <w:divsChild>
        <w:div w:id="906181929">
          <w:marLeft w:val="0"/>
          <w:marRight w:val="0"/>
          <w:marTop w:val="0"/>
          <w:marBottom w:val="0"/>
          <w:divBdr>
            <w:top w:val="none" w:sz="0" w:space="0" w:color="auto"/>
            <w:left w:val="none" w:sz="0" w:space="0" w:color="auto"/>
            <w:bottom w:val="none" w:sz="0" w:space="0" w:color="auto"/>
            <w:right w:val="none" w:sz="0" w:space="0" w:color="auto"/>
          </w:divBdr>
          <w:divsChild>
            <w:div w:id="2899166">
              <w:marLeft w:val="0"/>
              <w:marRight w:val="0"/>
              <w:marTop w:val="0"/>
              <w:marBottom w:val="0"/>
              <w:divBdr>
                <w:top w:val="none" w:sz="0" w:space="0" w:color="auto"/>
                <w:left w:val="none" w:sz="0" w:space="0" w:color="auto"/>
                <w:bottom w:val="none" w:sz="0" w:space="0" w:color="auto"/>
                <w:right w:val="none" w:sz="0" w:space="0" w:color="auto"/>
              </w:divBdr>
              <w:divsChild>
                <w:div w:id="55045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068765">
      <w:bodyDiv w:val="1"/>
      <w:marLeft w:val="0"/>
      <w:marRight w:val="0"/>
      <w:marTop w:val="0"/>
      <w:marBottom w:val="0"/>
      <w:divBdr>
        <w:top w:val="none" w:sz="0" w:space="0" w:color="auto"/>
        <w:left w:val="none" w:sz="0" w:space="0" w:color="auto"/>
        <w:bottom w:val="none" w:sz="0" w:space="0" w:color="auto"/>
        <w:right w:val="none" w:sz="0" w:space="0" w:color="auto"/>
      </w:divBdr>
      <w:divsChild>
        <w:div w:id="1531532640">
          <w:marLeft w:val="0"/>
          <w:marRight w:val="0"/>
          <w:marTop w:val="0"/>
          <w:marBottom w:val="0"/>
          <w:divBdr>
            <w:top w:val="none" w:sz="0" w:space="0" w:color="auto"/>
            <w:left w:val="none" w:sz="0" w:space="0" w:color="auto"/>
            <w:bottom w:val="none" w:sz="0" w:space="0" w:color="auto"/>
            <w:right w:val="none" w:sz="0" w:space="0" w:color="auto"/>
          </w:divBdr>
          <w:divsChild>
            <w:div w:id="816339266">
              <w:marLeft w:val="0"/>
              <w:marRight w:val="0"/>
              <w:marTop w:val="0"/>
              <w:marBottom w:val="0"/>
              <w:divBdr>
                <w:top w:val="none" w:sz="0" w:space="0" w:color="auto"/>
                <w:left w:val="none" w:sz="0" w:space="0" w:color="auto"/>
                <w:bottom w:val="none" w:sz="0" w:space="0" w:color="auto"/>
                <w:right w:val="none" w:sz="0" w:space="0" w:color="auto"/>
              </w:divBdr>
              <w:divsChild>
                <w:div w:id="190856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834311">
      <w:bodyDiv w:val="1"/>
      <w:marLeft w:val="0"/>
      <w:marRight w:val="0"/>
      <w:marTop w:val="0"/>
      <w:marBottom w:val="0"/>
      <w:divBdr>
        <w:top w:val="none" w:sz="0" w:space="0" w:color="auto"/>
        <w:left w:val="none" w:sz="0" w:space="0" w:color="auto"/>
        <w:bottom w:val="none" w:sz="0" w:space="0" w:color="auto"/>
        <w:right w:val="none" w:sz="0" w:space="0" w:color="auto"/>
      </w:divBdr>
      <w:divsChild>
        <w:div w:id="86119281">
          <w:marLeft w:val="0"/>
          <w:marRight w:val="0"/>
          <w:marTop w:val="0"/>
          <w:marBottom w:val="0"/>
          <w:divBdr>
            <w:top w:val="none" w:sz="0" w:space="0" w:color="auto"/>
            <w:left w:val="none" w:sz="0" w:space="0" w:color="auto"/>
            <w:bottom w:val="none" w:sz="0" w:space="0" w:color="auto"/>
            <w:right w:val="none" w:sz="0" w:space="0" w:color="auto"/>
          </w:divBdr>
          <w:divsChild>
            <w:div w:id="2016615102">
              <w:marLeft w:val="0"/>
              <w:marRight w:val="0"/>
              <w:marTop w:val="0"/>
              <w:marBottom w:val="0"/>
              <w:divBdr>
                <w:top w:val="none" w:sz="0" w:space="0" w:color="auto"/>
                <w:left w:val="none" w:sz="0" w:space="0" w:color="auto"/>
                <w:bottom w:val="none" w:sz="0" w:space="0" w:color="auto"/>
                <w:right w:val="none" w:sz="0" w:space="0" w:color="auto"/>
              </w:divBdr>
              <w:divsChild>
                <w:div w:id="70923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445102">
      <w:bodyDiv w:val="1"/>
      <w:marLeft w:val="0"/>
      <w:marRight w:val="0"/>
      <w:marTop w:val="0"/>
      <w:marBottom w:val="0"/>
      <w:divBdr>
        <w:top w:val="none" w:sz="0" w:space="0" w:color="auto"/>
        <w:left w:val="none" w:sz="0" w:space="0" w:color="auto"/>
        <w:bottom w:val="none" w:sz="0" w:space="0" w:color="auto"/>
        <w:right w:val="none" w:sz="0" w:space="0" w:color="auto"/>
      </w:divBdr>
      <w:divsChild>
        <w:div w:id="988435948">
          <w:marLeft w:val="0"/>
          <w:marRight w:val="0"/>
          <w:marTop w:val="0"/>
          <w:marBottom w:val="0"/>
          <w:divBdr>
            <w:top w:val="none" w:sz="0" w:space="0" w:color="auto"/>
            <w:left w:val="none" w:sz="0" w:space="0" w:color="auto"/>
            <w:bottom w:val="none" w:sz="0" w:space="0" w:color="auto"/>
            <w:right w:val="none" w:sz="0" w:space="0" w:color="auto"/>
          </w:divBdr>
          <w:divsChild>
            <w:div w:id="99573371">
              <w:marLeft w:val="0"/>
              <w:marRight w:val="0"/>
              <w:marTop w:val="0"/>
              <w:marBottom w:val="0"/>
              <w:divBdr>
                <w:top w:val="none" w:sz="0" w:space="0" w:color="auto"/>
                <w:left w:val="none" w:sz="0" w:space="0" w:color="auto"/>
                <w:bottom w:val="none" w:sz="0" w:space="0" w:color="auto"/>
                <w:right w:val="none" w:sz="0" w:space="0" w:color="auto"/>
              </w:divBdr>
              <w:divsChild>
                <w:div w:id="135156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286975">
      <w:bodyDiv w:val="1"/>
      <w:marLeft w:val="0"/>
      <w:marRight w:val="0"/>
      <w:marTop w:val="0"/>
      <w:marBottom w:val="0"/>
      <w:divBdr>
        <w:top w:val="none" w:sz="0" w:space="0" w:color="auto"/>
        <w:left w:val="none" w:sz="0" w:space="0" w:color="auto"/>
        <w:bottom w:val="none" w:sz="0" w:space="0" w:color="auto"/>
        <w:right w:val="none" w:sz="0" w:space="0" w:color="auto"/>
      </w:divBdr>
      <w:divsChild>
        <w:div w:id="1296063474">
          <w:marLeft w:val="0"/>
          <w:marRight w:val="0"/>
          <w:marTop w:val="0"/>
          <w:marBottom w:val="0"/>
          <w:divBdr>
            <w:top w:val="none" w:sz="0" w:space="0" w:color="auto"/>
            <w:left w:val="none" w:sz="0" w:space="0" w:color="auto"/>
            <w:bottom w:val="none" w:sz="0" w:space="0" w:color="auto"/>
            <w:right w:val="none" w:sz="0" w:space="0" w:color="auto"/>
          </w:divBdr>
          <w:divsChild>
            <w:div w:id="598610230">
              <w:marLeft w:val="0"/>
              <w:marRight w:val="0"/>
              <w:marTop w:val="0"/>
              <w:marBottom w:val="0"/>
              <w:divBdr>
                <w:top w:val="none" w:sz="0" w:space="0" w:color="auto"/>
                <w:left w:val="none" w:sz="0" w:space="0" w:color="auto"/>
                <w:bottom w:val="none" w:sz="0" w:space="0" w:color="auto"/>
                <w:right w:val="none" w:sz="0" w:space="0" w:color="auto"/>
              </w:divBdr>
              <w:divsChild>
                <w:div w:id="384451910">
                  <w:marLeft w:val="0"/>
                  <w:marRight w:val="0"/>
                  <w:marTop w:val="0"/>
                  <w:marBottom w:val="0"/>
                  <w:divBdr>
                    <w:top w:val="none" w:sz="0" w:space="0" w:color="auto"/>
                    <w:left w:val="none" w:sz="0" w:space="0" w:color="auto"/>
                    <w:bottom w:val="none" w:sz="0" w:space="0" w:color="auto"/>
                    <w:right w:val="none" w:sz="0" w:space="0" w:color="auto"/>
                  </w:divBdr>
                  <w:divsChild>
                    <w:div w:id="675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343042">
      <w:bodyDiv w:val="1"/>
      <w:marLeft w:val="0"/>
      <w:marRight w:val="0"/>
      <w:marTop w:val="0"/>
      <w:marBottom w:val="0"/>
      <w:divBdr>
        <w:top w:val="none" w:sz="0" w:space="0" w:color="auto"/>
        <w:left w:val="none" w:sz="0" w:space="0" w:color="auto"/>
        <w:bottom w:val="none" w:sz="0" w:space="0" w:color="auto"/>
        <w:right w:val="none" w:sz="0" w:space="0" w:color="auto"/>
      </w:divBdr>
      <w:divsChild>
        <w:div w:id="224802199">
          <w:marLeft w:val="0"/>
          <w:marRight w:val="0"/>
          <w:marTop w:val="0"/>
          <w:marBottom w:val="0"/>
          <w:divBdr>
            <w:top w:val="none" w:sz="0" w:space="0" w:color="auto"/>
            <w:left w:val="none" w:sz="0" w:space="0" w:color="auto"/>
            <w:bottom w:val="none" w:sz="0" w:space="0" w:color="auto"/>
            <w:right w:val="none" w:sz="0" w:space="0" w:color="auto"/>
          </w:divBdr>
          <w:divsChild>
            <w:div w:id="1851020267">
              <w:marLeft w:val="0"/>
              <w:marRight w:val="0"/>
              <w:marTop w:val="0"/>
              <w:marBottom w:val="0"/>
              <w:divBdr>
                <w:top w:val="none" w:sz="0" w:space="0" w:color="auto"/>
                <w:left w:val="none" w:sz="0" w:space="0" w:color="auto"/>
                <w:bottom w:val="none" w:sz="0" w:space="0" w:color="auto"/>
                <w:right w:val="none" w:sz="0" w:space="0" w:color="auto"/>
              </w:divBdr>
              <w:divsChild>
                <w:div w:id="68533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368519">
      <w:bodyDiv w:val="1"/>
      <w:marLeft w:val="0"/>
      <w:marRight w:val="0"/>
      <w:marTop w:val="0"/>
      <w:marBottom w:val="0"/>
      <w:divBdr>
        <w:top w:val="none" w:sz="0" w:space="0" w:color="auto"/>
        <w:left w:val="none" w:sz="0" w:space="0" w:color="auto"/>
        <w:bottom w:val="none" w:sz="0" w:space="0" w:color="auto"/>
        <w:right w:val="none" w:sz="0" w:space="0" w:color="auto"/>
      </w:divBdr>
      <w:divsChild>
        <w:div w:id="1793354983">
          <w:marLeft w:val="0"/>
          <w:marRight w:val="0"/>
          <w:marTop w:val="0"/>
          <w:marBottom w:val="0"/>
          <w:divBdr>
            <w:top w:val="none" w:sz="0" w:space="0" w:color="auto"/>
            <w:left w:val="none" w:sz="0" w:space="0" w:color="auto"/>
            <w:bottom w:val="none" w:sz="0" w:space="0" w:color="auto"/>
            <w:right w:val="none" w:sz="0" w:space="0" w:color="auto"/>
          </w:divBdr>
          <w:divsChild>
            <w:div w:id="249194553">
              <w:marLeft w:val="0"/>
              <w:marRight w:val="0"/>
              <w:marTop w:val="0"/>
              <w:marBottom w:val="0"/>
              <w:divBdr>
                <w:top w:val="none" w:sz="0" w:space="0" w:color="auto"/>
                <w:left w:val="none" w:sz="0" w:space="0" w:color="auto"/>
                <w:bottom w:val="none" w:sz="0" w:space="0" w:color="auto"/>
                <w:right w:val="none" w:sz="0" w:space="0" w:color="auto"/>
              </w:divBdr>
              <w:divsChild>
                <w:div w:id="194248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7</Pages>
  <Words>1592</Words>
  <Characters>9077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Việt Hoàng</dc:creator>
  <cp:keywords/>
  <dc:description/>
  <cp:lastModifiedBy>Trần Việt Hoàng</cp:lastModifiedBy>
  <cp:revision>20</cp:revision>
  <dcterms:created xsi:type="dcterms:W3CDTF">2023-10-21T03:52:00Z</dcterms:created>
  <dcterms:modified xsi:type="dcterms:W3CDTF">2023-10-21T07:51:00Z</dcterms:modified>
</cp:coreProperties>
</file>