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 w:after="0"/>
      </w:pPr>
      <w:r>
        <w:rPr>
          <w:rFonts w:ascii="Calibri" w:cs="Calibri" w:eastAsia="Calibri" w:hAnsi="Calibri"/>
          <w:b/>
          <w:bCs/>
          <w:color w:val="004B8D"/>
          <w:sz w:val="60"/>
          <w:szCs w:val="60"/>
        </w:rPr>
        <w:t xml:space="preserve">DCS</w:t>
      </w:r>
    </w:p>
    <w:p>
      <w:pPr>
        <w:spacing w:after="420"/>
      </w:pPr>
      <w:r>
        <w:rPr>
          <w:rFonts w:ascii="Calibri" w:cs="Calibri" w:eastAsia="Calibri" w:hAnsi="Calibri"/>
          <w:color w:val="5B6B7B"/>
          <w:sz w:val="22"/>
          <w:szCs w:val="22"/>
        </w:rPr>
        <w:t xml:space="preserve">He thong Quan ly &amp; Phan phoi Tai lieu</w:t>
      </w:r>
    </w:p>
    <w:p>
      <w:pPr>
        <w:pBdr>
          <w:bottom w:val="single" w:color="004B8D" w:sz="18" w:space="8"/>
        </w:pBdr>
        <w:spacing w:after="100"/>
      </w:pPr>
      <w:r>
        <w:rPr>
          <w:rFonts w:ascii="Calibri" w:cs="Calibri" w:eastAsia="Calibri" w:hAnsi="Calibri"/>
          <w:b/>
          <w:bCs/>
          <w:color w:val="002B54"/>
          <w:sz w:val="38"/>
          <w:szCs w:val="38"/>
        </w:rPr>
        <w:t xml:space="preserve">Kịch bản UAT</w:t>
      </w:r>
    </w:p>
    <w:p>
      <w:pPr>
        <w:spacing w:before="120"/>
      </w:pPr>
      <w:r>
        <w:rPr>
          <w:rFonts w:ascii="Calibri" w:cs="Calibri" w:eastAsia="Calibri" w:hAnsi="Calibri"/>
          <w:color w:val="5B6B7B"/>
          <w:sz w:val="22"/>
          <w:szCs w:val="22"/>
        </w:rPr>
        <w:t xml:space="preserve">Quy trình Ban hành — Từ chối — Soát xét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Phạm vi: kiểm thử chấp nhận người dùng cho luồng tài liệu chính. Thực hiện trên môi trường UAT sau khi migrate + seed.</w:t>
      </w:r>
    </w:p>
    <w:p>
      <w:r>
        <w:br w:type="page"/>
      </w:r>
    </w:p>
    <w:p>
      <w:pPr>
        <w:pStyle w:val="Heading1"/>
        <w:pBdr>
          <w:bottom w:val="single" w:color="DCEBFA" w:sz="10" w:space="6"/>
        </w:pBdr>
        <w:spacing w:before="300" w:after="140"/>
      </w:pPr>
      <w:r>
        <w:rPr>
          <w:rFonts w:ascii="Calibri" w:cs="Calibri" w:eastAsia="Calibri" w:hAnsi="Calibri"/>
          <w:b/>
          <w:bCs/>
          <w:color w:val="004B8D"/>
          <w:sz w:val="30"/>
          <w:szCs w:val="30"/>
        </w:rPr>
        <w:t xml:space="preserve">A. Chuẩn bị &amp; tài khoản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Trước khi test: pull code mới, npm run build, npm run migrate, seed dữ liệu UAT, restart dịch vụ. Cần ít nhất 2 site để kiểm lệch pha tiếp nhận.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Tài khoản</w:t>
            </w:r>
          </w:p>
        </w:tc>
        <w:tc>
          <w:tcPr>
            <w:tcW w:type="pct" w:w="30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Vai trò</w:t>
            </w:r>
          </w:p>
        </w:tc>
        <w:tc>
          <w:tcPr>
            <w:tcW w:type="pct" w:w="40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author@mml.io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Biên soạn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Đăng ký, ban hành, sửa/thu hồi/xóa, xem xét</w:t>
            </w:r>
          </w:p>
        </w:tc>
      </w:tr>
      <w:tr>
        <w:tc>
          <w:tcPr>
            <w:tcW w:type="pct" w:w="30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dc_mml@mml.io</w:t>
            </w:r>
          </w:p>
        </w:tc>
        <w:tc>
          <w:tcPr>
            <w:tcW w:type="pct" w:w="30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soát tài liệu site MML</w:t>
            </w:r>
          </w:p>
        </w:tc>
        <w:tc>
          <w:tcPr>
            <w:tcW w:type="pct" w:w="40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Tiếp nhận / từ chối receipt site MML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dc_hcm@mml.io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soát tài liệu site HCM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Tiếp nhận / từ chối receipt site HCM</w:t>
            </w:r>
          </w:p>
        </w:tc>
      </w:tr>
      <w:tr>
        <w:tc>
          <w:tcPr>
            <w:tcW w:type="pct" w:w="30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reader@mml.io</w:t>
            </w:r>
          </w:p>
        </w:tc>
        <w:tc>
          <w:tcPr>
            <w:tcW w:type="pct" w:w="30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Người đọc</w:t>
            </w:r>
          </w:p>
        </w:tc>
        <w:tc>
          <w:tcPr>
            <w:tcW w:type="pct" w:w="40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 cứu, báo bất thường, xác nhận đọc</w:t>
            </w:r>
          </w:p>
        </w:tc>
      </w:tr>
      <w:t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admin@mml.io</w:t>
            </w:r>
          </w:p>
        </w:tc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Quản trị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Kiểm chặn route ngoài luồng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5B6B7B"/>
          <w:sz w:val="20"/>
          <w:szCs w:val="20"/>
        </w:rPr>
        <w:t xml:space="preserve">Mật khẩu seed theo tài liệu triển khai. Kết quả mỗi bước: ghi Đạt / Không đạt + ghi chú.</w:t>
      </w:r>
    </w:p>
    <w:p>
      <w:r>
        <w:br w:type="page"/>
      </w:r>
    </w:p>
    <w:p>
      <w:pPr>
        <w:pStyle w:val="Heading1"/>
        <w:pBdr>
          <w:bottom w:val="single" w:color="DCEBFA" w:sz="10" w:space="6"/>
        </w:pBdr>
        <w:spacing w:before="300" w:after="140"/>
      </w:pPr>
      <w:r>
        <w:rPr>
          <w:rFonts w:ascii="Calibri" w:cs="Calibri" w:eastAsia="Calibri" w:hAnsi="Calibri"/>
          <w:b/>
          <w:bCs/>
          <w:color w:val="004B8D"/>
          <w:sz w:val="30"/>
          <w:szCs w:val="30"/>
        </w:rPr>
        <w:t xml:space="preserve">B. Quy trình ban hành</w:t>
      </w:r>
    </w:p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UAT-01. Ban hành tài liệu tới nhiều site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Đăng nhập author@mml.io. Có sẵn site MML và HCM.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Danh mục → bấm 'Đăng ký tài liệu'.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Tải lên một tệp PDF; khai số hiệu, loại, tiêu đề, phạm vi, ngày hiệu lực.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Chọn cả hai site MML và HCM làm site nhận.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Bấm nút đăng ký (ban hành).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Chuyển về 'Tài liệu của tôi'; tài liệu trạng thái 'Đã ban hành'.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Mỗi site (MML, HCM) sinh một receipt 'Chờ phản hồi'.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Trạng thái tổng hợp hiển thị 'Đang chờ'.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 Site MML và HCM thấy tài liệu trong hàng chờ của mình.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UAT-02. Không chọn site thì báo lỗi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Đăng nhập author@mml.io.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form đăng ký, điền đủ thông tin + tải PDF.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KHÔNG tick site nhận nào.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Bấm đăng ký.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Hệ thống chặn, báo phải chọn ít nhất một site nhận.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Không tạo tài liệu/receipt nào.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UAT-03. Lưu nháp rồi hoàn thiện sau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Đăng nhập author@mml.io.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form đăng ký, điền một phần thông tin.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Bấm 'Lưu nháp'.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Vào 'Tài liệu của tôi', mở lại bản nháp bằng 'Sửa nháp'.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Bản nháp lưu với trạng thái 'Chờ hoàn thiện'.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Mở lại điền tiếp được; chỉ khi ban hành thật mới validate đầy đủ.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EBFA" w:sz="10" w:space="6"/>
        </w:pBdr>
        <w:spacing w:before="300" w:after="140"/>
      </w:pPr>
      <w:r>
        <w:rPr>
          <w:rFonts w:ascii="Calibri" w:cs="Calibri" w:eastAsia="Calibri" w:hAnsi="Calibri"/>
          <w:b/>
          <w:bCs/>
          <w:color w:val="004B8D"/>
          <w:sz w:val="30"/>
          <w:szCs w:val="30"/>
        </w:rPr>
        <w:t xml:space="preserve">C. Quy trình tiếp nhận &amp; từ chối (DC Site)</w:t>
      </w:r>
    </w:p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UAT-04. Site xác nhận tiếp nhận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Đã có UAT-01. Đăng nhập dc_mml@mml.io.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'Chờ site phản hồi' → chọn tài liệu vừa ban hành.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Đọc nội dung PDF hiển thị trực tiếp trong trang.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Bấm 'Xác nhận tiếp nhận'.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 site MML chuyển 'Đã chấp nhận', ghi ngày áp dụng.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Về lại hàng chờ; tài liệu đã xử lý không còn trong hàng chờ MML.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Bên Author: trạng thái tổng hợp chuyển 'Một phần' (MML xong, HCM còn chờ).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UAT-05. Site từ chối — chọn loại sai sót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Còn receipt 'Chờ phản hồi' của HCM (từ UAT-01). Đăng nhập dc_hcm@mml.io.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'Chờ site phản hồi' → chọn tài liệu.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Trong khung bên phải, chọn 'Loại sai sót' (Sai thông tin đăng ký HOẶC Sai nội dung tài liệu).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Nhập 'Mô tả sai sót' (bắt buộc).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Bấm nút 'Từ chối tiếp nhận'.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Nút 'Từ chối tiếp nhận' hiện rõ ở cuối khung, ngay dưới ô mô tả.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Nếu bỏ trống mô tả → bị chặn, báo phải nhập lý do.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Receipt HCM chuyển 'Đã từ chối' kèm loại + lý do.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Trạng thái tổng hợp chuyển 'Tranh chấp'; Author thấy cảnh báo.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Site khác mở cùng phiên bản thấy cảnh báo 'có site báo sai ...'.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UAT-06. Cảnh báo khi tự phản hồi tài liệu của mình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Author đồng thời có vai DC Site (hiếm). Đăng nhập tài khoản đó.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phản hồi một receipt của tài liệu CHÍNH MÌNH đăng ký.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Hiện cảnh báo tách vai ở đầu trang.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Vẫn cho phản hồi nhưng ghi vết đậm trong nhật ký.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UAT-07. Người đọc báo bất thường → DC Site thẩm định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Reader có phạm vi thấy tài liệu. Đăng nhập reader@mml.io.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chi tiết một tài liệu hiện hành → bấm 'Báo bất thường', nhập mô tả, gửi.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Đăng nhập DC Site phụ trách → mở 'Báo bất thường (site)'.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Chọn một report: Chuyển thành từ chối (chọn loại + lý do) HOẶC Bác bỏ.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 của Reader vào hộp 'Báo bất thường (site)'.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Chuyển → sinh từ chối receipt tương ứng; Bác bỏ → đóng report kèm ghi chú.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EBFA" w:sz="10" w:space="6"/>
        </w:pBdr>
        <w:spacing w:before="300" w:after="140"/>
      </w:pPr>
      <w:r>
        <w:rPr>
          <w:rFonts w:ascii="Calibri" w:cs="Calibri" w:eastAsia="Calibri" w:hAnsi="Calibri"/>
          <w:b/>
          <w:bCs/>
          <w:color w:val="004B8D"/>
          <w:sz w:val="30"/>
          <w:szCs w:val="30"/>
        </w:rPr>
        <w:t xml:space="preserve">D. Author xử lý sau phản hồi</w:t>
      </w:r>
    </w:p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UAT-08. Sửa metadata khi chưa ai chấp nhận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Tài liệu CHƯA có site nào chấp nhận. Đăng nhập author@mml.io.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Vào 'Tài liệu của tôi' → 'Tình trạng ban hành' của tài liệu.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Bấm sửa metadata; đổi tiêu đề / ngày / bộ phận sở hữu; lưu.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Sửa được (số hiệu và tệp bị khóa).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Nếu ĐÃ có site chấp nhận → bị khóa, báo phải ra phiên bản mới.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UAT-09. Thu hồi tài liệu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Tài liệu chưa ai chấp nhận HOẶC có ít nhất một từ chối. Đăng nhập author@mml.io.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Vào 'Tình trạng ban hành' → bấm thu hồi.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Nhập lý do (bắt buộc) → xác nhận.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Tài liệu chuyển 'Đã thu hồi'.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Nếu đã có site chấp nhận và KHÔNG có từ chối → không thuộc diện tự thu hồi (bị chặn).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UAT-10. Xóa bản chưa ai chấp nhận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Tài liệu chưa có chấp nhận nào. Đăng nhập author@mml.io.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Vào 'Tình trạng ban hành' → bấm xóa.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Xóa được khi chưa có chấp nhận nào.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Nếu đã có chấp nhận → không xóa được, phải thu hồi.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CEBFA" w:sz="10" w:space="6"/>
        </w:pBdr>
        <w:spacing w:before="300" w:after="140"/>
      </w:pPr>
      <w:r>
        <w:rPr>
          <w:rFonts w:ascii="Calibri" w:cs="Calibri" w:eastAsia="Calibri" w:hAnsi="Calibri"/>
          <w:b/>
          <w:bCs/>
          <w:color w:val="004B8D"/>
          <w:sz w:val="30"/>
          <w:szCs w:val="30"/>
        </w:rPr>
        <w:t xml:space="preserve">E. Xem xét định kỳ (soát xét)</w:t>
      </w:r>
    </w:p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UAT-11. Kết luận xem xét định kỳ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Có tài liệu tới hạn xem xét thuộc bộ phận Author sở hữu. Đăng nhập author@mml.io.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Mở 'Xem xét định kỳ'.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Chọn một tài liệu đang xem xét, ghi kết luận: Giữ nguyên / Cần sửa / Hủy bỏ.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Với Cần sửa / Hủy bỏ: nhập giải trình (bắt buộc).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Giữ nguyên → đặt lại đồng hồ chu kỳ, đóng bản ghi.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Cần sửa → treo chờ bản mới (tự động đóng khi bản mới hiệu lực).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Hủy bỏ → đóng bản ghi.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Người NGOÀI bộ phận sở hữu → không kết luận được (403).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200" w:after="90"/>
      </w:pPr>
      <w:r>
        <w:rPr>
          <w:rFonts w:ascii="Calibri" w:cs="Calibri" w:eastAsia="Calibri" w:hAnsi="Calibri"/>
          <w:b/>
          <w:bCs/>
          <w:color w:val="002B54"/>
          <w:sz w:val="24"/>
          <w:szCs w:val="24"/>
        </w:rPr>
        <w:t xml:space="preserve">UAT-12. Phân quyền menu &amp; route (phòng thủ)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Điều kiện: </w:t>
      </w:r>
      <w:r>
        <w:rPr>
          <w:rFonts w:ascii="Calibri" w:cs="Calibri" w:eastAsia="Calibri" w:hAnsi="Calibri"/>
          <w:sz w:val="21"/>
          <w:szCs w:val="21"/>
        </w:rPr>
        <w:t xml:space="preserve">Lần lượt đăng nhập từng vai.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Các bước: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Admin: gõ thẳng URL /documents và /reviews.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DC Site: gõ thẳng URL /packages.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Reader: kiểm menu chỉ có Trang chủ + Danh mục.</w:t>
      </w:r>
    </w:p>
    <w:tbl>
      <w:tblPr>
        <w:tblW w:type="pct" w:w="100%"/>
        <w:tblBorders>
          <w:top w:val="single" w:color="DCEBFA" w:sz="4"/>
          <w:left w:val="single" w:color="DCEBFA" w:sz="4"/>
          <w:bottom w:val="single" w:color="DCEBFA" w:sz="4"/>
          <w:right w:val="single" w:color="DCEBFA" w:sz="4"/>
          <w:insideH w:val="single" w:color="DCEBFA" w:sz="4"/>
          <w:insideV w:val="single" w:color="DCEBFA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8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Kết quả mong đợi</w:t>
            </w:r>
          </w:p>
        </w:tc>
        <w:tc>
          <w:tcPr>
            <w:tcW w:type="pct" w:w="22%"/>
            <w:shd w:fill="EBF4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002B54"/>
                <w:sz w:val="20"/>
                <w:szCs w:val="20"/>
              </w:rPr>
              <w:t xml:space="preserve">Đạt / Không đạt</w:t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bị từ chối (403) ở trang nghiệp vụ; chỉ thấy khu Quản trị + Ghi vết.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 Site bị từ chối (403) ở /packages.</w:t>
            </w:r>
          </w:p>
        </w:tc>
        <w:tc>
          <w:tcPr>
            <w:tcW w:type="pct" w:w="22%"/>
            <w:shd w:fill="F4F8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78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ẩn hẳn mục không có quyền cho mọi vai.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2026-10-19T05:37:41.894Z</dcterms:created>
  <dcterms:modified xsi:type="dcterms:W3CDTF">2026-10-19T05:37:41.896Z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