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972" w:type="dxa"/>
        <w:tblLook w:val="04A0" w:firstRow="1" w:lastRow="0" w:firstColumn="1" w:lastColumn="0" w:noHBand="0" w:noVBand="1"/>
      </w:tblPr>
      <w:tblGrid>
        <w:gridCol w:w="4950"/>
        <w:gridCol w:w="5850"/>
      </w:tblGrid>
      <w:tr w:rsidR="00BC4982" w:rsidRPr="00A34490" w:rsidTr="001328C9">
        <w:tc>
          <w:tcPr>
            <w:tcW w:w="4950" w:type="dxa"/>
            <w:shd w:val="clear" w:color="auto" w:fill="auto"/>
          </w:tcPr>
          <w:p w:rsidR="007B6C56" w:rsidRPr="00A34490" w:rsidRDefault="00611423" w:rsidP="00D94CED">
            <w:pPr>
              <w:keepNext/>
              <w:widowControl w:val="0"/>
              <w:autoSpaceDE w:val="0"/>
              <w:autoSpaceDN w:val="0"/>
              <w:adjustRightInd w:val="0"/>
              <w:spacing w:line="312" w:lineRule="auto"/>
              <w:jc w:val="center"/>
              <w:rPr>
                <w:b/>
                <w:bCs/>
                <w:spacing w:val="1"/>
                <w:sz w:val="26"/>
                <w:szCs w:val="26"/>
              </w:rPr>
            </w:pPr>
            <w:bookmarkStart w:id="0" w:name="_Toc384278305"/>
            <w:bookmarkStart w:id="1" w:name="_Toc384282359"/>
            <w:bookmarkStart w:id="2" w:name="_Toc384282437"/>
            <w:r w:rsidRPr="00A34490">
              <w:rPr>
                <w:bCs/>
                <w:noProof/>
                <w:spacing w:val="1"/>
                <w:szCs w:val="28"/>
              </w:rPr>
              <mc:AlternateContent>
                <mc:Choice Requires="wps">
                  <w:drawing>
                    <wp:anchor distT="0" distB="0" distL="114300" distR="114300" simplePos="0" relativeHeight="251657728" behindDoc="0" locked="0" layoutInCell="1" allowOverlap="1" wp14:anchorId="101B6487" wp14:editId="05EC40CD">
                      <wp:simplePos x="0" y="0"/>
                      <wp:positionH relativeFrom="column">
                        <wp:posOffset>575310</wp:posOffset>
                      </wp:positionH>
                      <wp:positionV relativeFrom="paragraph">
                        <wp:posOffset>232410</wp:posOffset>
                      </wp:positionV>
                      <wp:extent cx="1877060" cy="635"/>
                      <wp:effectExtent l="0" t="0" r="27940" b="37465"/>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0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51E806" id="_x0000_t32" coordsize="21600,21600" o:spt="32" o:oned="t" path="m,l21600,21600e" filled="f">
                      <v:path arrowok="t" fillok="f" o:connecttype="none"/>
                      <o:lock v:ext="edit" shapetype="t"/>
                    </v:shapetype>
                    <v:shape id="AutoShape 9" o:spid="_x0000_s1026" type="#_x0000_t32" style="position:absolute;margin-left:45.3pt;margin-top:18.3pt;width:147.8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"/>
                  </w:pict>
                </mc:Fallback>
              </mc:AlternateContent>
            </w:r>
            <w:r w:rsidR="007B6C56" w:rsidRPr="00A34490">
              <w:rPr>
                <w:b/>
                <w:bCs/>
                <w:spacing w:val="1"/>
                <w:sz w:val="26"/>
                <w:szCs w:val="26"/>
              </w:rPr>
              <w:t>BỘ TÀI NGUYÊN VÀ MÔI TRƯỜNG</w:t>
            </w:r>
          </w:p>
          <w:p w:rsidR="007B6C56" w:rsidRPr="00A34490" w:rsidRDefault="007B6C56" w:rsidP="00D94CED">
            <w:pPr>
              <w:keepNext/>
              <w:widowControl w:val="0"/>
              <w:autoSpaceDE w:val="0"/>
              <w:autoSpaceDN w:val="0"/>
              <w:adjustRightInd w:val="0"/>
              <w:spacing w:line="312" w:lineRule="auto"/>
              <w:ind w:firstLine="720"/>
              <w:jc w:val="center"/>
              <w:rPr>
                <w:bCs/>
                <w:spacing w:val="1"/>
                <w:szCs w:val="28"/>
              </w:rPr>
            </w:pPr>
          </w:p>
          <w:p w:rsidR="007B6C56" w:rsidRPr="00A34490" w:rsidRDefault="007B6C56" w:rsidP="00523EE1">
            <w:pPr>
              <w:keepNext/>
              <w:widowControl w:val="0"/>
              <w:autoSpaceDE w:val="0"/>
              <w:autoSpaceDN w:val="0"/>
              <w:adjustRightInd w:val="0"/>
              <w:spacing w:line="312" w:lineRule="auto"/>
              <w:jc w:val="center"/>
              <w:rPr>
                <w:bCs/>
                <w:spacing w:val="1"/>
                <w:sz w:val="26"/>
                <w:szCs w:val="26"/>
              </w:rPr>
            </w:pPr>
            <w:r w:rsidRPr="00A34490">
              <w:rPr>
                <w:bCs/>
                <w:spacing w:val="1"/>
                <w:szCs w:val="26"/>
              </w:rPr>
              <w:t>Số:</w:t>
            </w:r>
            <w:r w:rsidR="00ED6715">
              <w:rPr>
                <w:bCs/>
                <w:spacing w:val="1"/>
                <w:szCs w:val="26"/>
              </w:rPr>
              <w:t xml:space="preserve">   04</w:t>
            </w:r>
            <w:r w:rsidRPr="00A34490">
              <w:rPr>
                <w:bCs/>
                <w:spacing w:val="1"/>
                <w:szCs w:val="26"/>
              </w:rPr>
              <w:t>/</w:t>
            </w:r>
            <w:r w:rsidR="00532E39" w:rsidRPr="00A34490">
              <w:rPr>
                <w:bCs/>
                <w:spacing w:val="1"/>
                <w:szCs w:val="26"/>
              </w:rPr>
              <w:t>2020</w:t>
            </w:r>
            <w:r w:rsidRPr="00A34490">
              <w:rPr>
                <w:bCs/>
                <w:spacing w:val="1"/>
                <w:szCs w:val="26"/>
              </w:rPr>
              <w:t>/TT-BTNMT</w:t>
            </w:r>
          </w:p>
        </w:tc>
        <w:tc>
          <w:tcPr>
            <w:tcW w:w="5850" w:type="dxa"/>
            <w:shd w:val="clear" w:color="auto" w:fill="auto"/>
          </w:tcPr>
          <w:p w:rsidR="007B6C56" w:rsidRPr="00A34490" w:rsidRDefault="007B6C56" w:rsidP="00D94CED">
            <w:pPr>
              <w:keepNext/>
              <w:widowControl w:val="0"/>
              <w:autoSpaceDE w:val="0"/>
              <w:autoSpaceDN w:val="0"/>
              <w:adjustRightInd w:val="0"/>
              <w:spacing w:line="300" w:lineRule="exact"/>
              <w:jc w:val="center"/>
              <w:rPr>
                <w:b/>
                <w:bCs/>
                <w:spacing w:val="1"/>
                <w:sz w:val="26"/>
                <w:szCs w:val="26"/>
              </w:rPr>
            </w:pPr>
            <w:r w:rsidRPr="00A34490">
              <w:rPr>
                <w:b/>
                <w:bCs/>
                <w:spacing w:val="1"/>
                <w:sz w:val="26"/>
                <w:szCs w:val="26"/>
              </w:rPr>
              <w:t>CỘNG HÒA XÃ HỘI CHỦ NGHĨA VIỆT NAM</w:t>
            </w:r>
          </w:p>
          <w:p w:rsidR="007B6C56" w:rsidRPr="00A34490" w:rsidRDefault="00611423" w:rsidP="00D94CED">
            <w:pPr>
              <w:keepNext/>
              <w:widowControl w:val="0"/>
              <w:autoSpaceDE w:val="0"/>
              <w:autoSpaceDN w:val="0"/>
              <w:adjustRightInd w:val="0"/>
              <w:spacing w:line="300" w:lineRule="exact"/>
              <w:ind w:firstLine="720"/>
              <w:jc w:val="center"/>
              <w:rPr>
                <w:b/>
                <w:bCs/>
                <w:spacing w:val="1"/>
                <w:szCs w:val="28"/>
              </w:rPr>
            </w:pPr>
            <w:r w:rsidRPr="00A34490">
              <w:rPr>
                <w:b/>
                <w:bCs/>
                <w:noProof/>
                <w:spacing w:val="1"/>
                <w:sz w:val="26"/>
                <w:szCs w:val="26"/>
              </w:rPr>
              <mc:AlternateContent>
                <mc:Choice Requires="wps">
                  <w:drawing>
                    <wp:anchor distT="0" distB="0" distL="114300" distR="114300" simplePos="0" relativeHeight="251656704" behindDoc="0" locked="0" layoutInCell="1" allowOverlap="1" wp14:anchorId="537E9CF6" wp14:editId="3B5874D1">
                      <wp:simplePos x="0" y="0"/>
                      <wp:positionH relativeFrom="column">
                        <wp:posOffset>911860</wp:posOffset>
                      </wp:positionH>
                      <wp:positionV relativeFrom="paragraph">
                        <wp:posOffset>226060</wp:posOffset>
                      </wp:positionV>
                      <wp:extent cx="2221865" cy="635"/>
                      <wp:effectExtent l="0" t="0" r="26035" b="3746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18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B2B379" id="AutoShape 4" o:spid="_x0000_s1026" type="#_x0000_t32" style="position:absolute;margin-left:71.8pt;margin-top:17.8pt;width:174.95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Y77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KUaS&#10;9DCip4NTITPKfHsGbXPwKuXO+ALpSb7qZ0W/WyRV2RLZ8OD8dtYQm/iI6C7Eb6yGJPvhi2LgQwA/&#10;9OpUm95DQhfQKYzkfBsJPzlE4TBN02Qxn2FE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"/>
                  </w:pict>
                </mc:Fallback>
              </mc:AlternateContent>
            </w:r>
            <w:r w:rsidR="007B6C56" w:rsidRPr="00A34490">
              <w:rPr>
                <w:b/>
                <w:bCs/>
                <w:spacing w:val="1"/>
                <w:szCs w:val="28"/>
              </w:rPr>
              <w:t>Độc lập – Tự do – Hạnh phúc</w:t>
            </w:r>
          </w:p>
          <w:p w:rsidR="007B6C56" w:rsidRPr="00A34490" w:rsidRDefault="007B6C56" w:rsidP="00D94CED">
            <w:pPr>
              <w:keepNext/>
              <w:widowControl w:val="0"/>
              <w:autoSpaceDE w:val="0"/>
              <w:autoSpaceDN w:val="0"/>
              <w:adjustRightInd w:val="0"/>
              <w:spacing w:line="312" w:lineRule="auto"/>
              <w:ind w:firstLine="720"/>
              <w:jc w:val="center"/>
              <w:rPr>
                <w:bCs/>
                <w:i/>
                <w:spacing w:val="1"/>
                <w:sz w:val="26"/>
                <w:szCs w:val="26"/>
              </w:rPr>
            </w:pPr>
          </w:p>
          <w:p w:rsidR="007B6C56" w:rsidRPr="00A34490" w:rsidRDefault="007B6C56" w:rsidP="00D94CED">
            <w:pPr>
              <w:keepNext/>
              <w:widowControl w:val="0"/>
              <w:autoSpaceDE w:val="0"/>
              <w:autoSpaceDN w:val="0"/>
              <w:adjustRightInd w:val="0"/>
              <w:spacing w:line="312" w:lineRule="auto"/>
              <w:ind w:firstLine="720"/>
              <w:jc w:val="center"/>
              <w:rPr>
                <w:bCs/>
                <w:i/>
                <w:spacing w:val="1"/>
                <w:sz w:val="26"/>
                <w:szCs w:val="26"/>
              </w:rPr>
            </w:pPr>
            <w:r w:rsidRPr="00A34490">
              <w:rPr>
                <w:bCs/>
                <w:i/>
                <w:spacing w:val="1"/>
                <w:sz w:val="26"/>
                <w:szCs w:val="26"/>
              </w:rPr>
              <w:t>Hà Nội, ngày</w:t>
            </w:r>
            <w:r w:rsidR="00ED6715">
              <w:rPr>
                <w:bCs/>
                <w:i/>
                <w:spacing w:val="1"/>
                <w:sz w:val="26"/>
                <w:szCs w:val="26"/>
              </w:rPr>
              <w:t xml:space="preserve">  03 </w:t>
            </w:r>
            <w:r w:rsidR="00523EE1" w:rsidRPr="00A34490">
              <w:rPr>
                <w:bCs/>
                <w:i/>
                <w:spacing w:val="1"/>
                <w:sz w:val="26"/>
                <w:szCs w:val="26"/>
              </w:rPr>
              <w:t xml:space="preserve"> </w:t>
            </w:r>
            <w:r w:rsidRPr="00A34490">
              <w:rPr>
                <w:bCs/>
                <w:i/>
                <w:spacing w:val="1"/>
                <w:sz w:val="26"/>
                <w:szCs w:val="26"/>
              </w:rPr>
              <w:t>tháng</w:t>
            </w:r>
            <w:r w:rsidR="00ED6715">
              <w:rPr>
                <w:bCs/>
                <w:i/>
                <w:spacing w:val="1"/>
                <w:sz w:val="26"/>
                <w:szCs w:val="26"/>
              </w:rPr>
              <w:t xml:space="preserve">   06</w:t>
            </w:r>
            <w:r w:rsidR="00523EE1" w:rsidRPr="00A34490">
              <w:rPr>
                <w:bCs/>
                <w:i/>
                <w:spacing w:val="1"/>
                <w:sz w:val="26"/>
                <w:szCs w:val="26"/>
              </w:rPr>
              <w:t xml:space="preserve">  </w:t>
            </w:r>
            <w:r w:rsidR="00637359" w:rsidRPr="00A34490">
              <w:rPr>
                <w:bCs/>
                <w:i/>
                <w:spacing w:val="1"/>
                <w:sz w:val="26"/>
                <w:szCs w:val="26"/>
              </w:rPr>
              <w:t>n</w:t>
            </w:r>
            <w:r w:rsidRPr="00A34490">
              <w:rPr>
                <w:bCs/>
                <w:i/>
                <w:spacing w:val="1"/>
                <w:sz w:val="26"/>
                <w:szCs w:val="26"/>
              </w:rPr>
              <w:t>ăm 2020</w:t>
            </w:r>
          </w:p>
        </w:tc>
      </w:tr>
    </w:tbl>
    <w:p w:rsidR="00B21C83" w:rsidRPr="00A34490" w:rsidRDefault="00B21C83" w:rsidP="0063768A">
      <w:pPr>
        <w:pStyle w:val="Nidung"/>
        <w:keepNext/>
        <w:spacing w:before="480"/>
        <w:ind w:firstLine="0"/>
        <w:jc w:val="center"/>
        <w:outlineLvl w:val="0"/>
        <w:rPr>
          <w:b/>
          <w:bCs/>
          <w:color w:val="auto"/>
        </w:rPr>
      </w:pPr>
      <w:bookmarkStart w:id="3" w:name="_Toc38562885"/>
      <w:r w:rsidRPr="00A34490">
        <w:rPr>
          <w:b/>
          <w:bCs/>
          <w:color w:val="auto"/>
        </w:rPr>
        <w:t>THÔNG</w:t>
      </w:r>
      <w:r w:rsidRPr="00A34490">
        <w:rPr>
          <w:b/>
          <w:bCs/>
          <w:color w:val="auto"/>
          <w:spacing w:val="-9"/>
        </w:rPr>
        <w:t xml:space="preserve"> T</w:t>
      </w:r>
      <w:r w:rsidRPr="00A34490">
        <w:rPr>
          <w:b/>
          <w:bCs/>
          <w:color w:val="auto"/>
          <w:w w:val="99"/>
        </w:rPr>
        <w:t>Ư</w:t>
      </w:r>
      <w:bookmarkEnd w:id="3"/>
    </w:p>
    <w:p w:rsidR="00532695" w:rsidRPr="00A34490" w:rsidRDefault="00E46BE2" w:rsidP="00D94CED">
      <w:pPr>
        <w:pStyle w:val="Nidung"/>
        <w:keepNext/>
        <w:ind w:firstLine="0"/>
        <w:jc w:val="center"/>
        <w:rPr>
          <w:color w:val="auto"/>
        </w:rPr>
      </w:pPr>
      <w:r w:rsidRPr="00A34490">
        <w:rPr>
          <w:b/>
          <w:noProof/>
          <w:color w:val="auto"/>
        </w:rPr>
        <w:t>Quy định kỹ thuật quy hoạch tổng hợp</w:t>
      </w:r>
      <w:r w:rsidR="008E2239" w:rsidRPr="00A34490">
        <w:rPr>
          <w:b/>
          <w:noProof/>
          <w:color w:val="auto"/>
        </w:rPr>
        <w:br/>
      </w:r>
      <w:r w:rsidRPr="00A34490">
        <w:rPr>
          <w:b/>
          <w:noProof/>
          <w:color w:val="auto"/>
        </w:rPr>
        <w:t>lưu vực sông liên tỉnh, nguồn nước liên tỉnh</w:t>
      </w:r>
    </w:p>
    <w:p w:rsidR="00E30EAE" w:rsidRPr="00A34490" w:rsidRDefault="00611423" w:rsidP="0063768A">
      <w:pPr>
        <w:pStyle w:val="Nidung"/>
        <w:keepNext/>
        <w:spacing w:before="360"/>
        <w:rPr>
          <w:i/>
          <w:color w:val="auto"/>
        </w:rPr>
      </w:pPr>
      <w:r w:rsidRPr="00A34490">
        <w:rPr>
          <w:i/>
          <w:noProof/>
          <w:color w:val="auto"/>
          <w:shd w:val="clear" w:color="auto" w:fill="auto"/>
          <w:lang w:eastAsia="en-US"/>
        </w:rPr>
        <mc:AlternateContent>
          <mc:Choice Requires="wps">
            <w:drawing>
              <wp:anchor distT="0" distB="0" distL="114300" distR="114300" simplePos="0" relativeHeight="251658752" behindDoc="0" locked="0" layoutInCell="1" allowOverlap="1" wp14:anchorId="4B863B89" wp14:editId="77A6C6CA">
                <wp:simplePos x="0" y="0"/>
                <wp:positionH relativeFrom="column">
                  <wp:posOffset>1573530</wp:posOffset>
                </wp:positionH>
                <wp:positionV relativeFrom="paragraph">
                  <wp:posOffset>50800</wp:posOffset>
                </wp:positionV>
                <wp:extent cx="2613660" cy="0"/>
                <wp:effectExtent l="11430" t="12700" r="13335" b="635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36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79E8A" id="AutoShape 10" o:spid="_x0000_s1026" type="#_x0000_t32" style="position:absolute;margin-left:123.9pt;margin-top:4pt;width:205.8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"/>
            </w:pict>
          </mc:Fallback>
        </mc:AlternateContent>
      </w:r>
      <w:r w:rsidR="00E30EAE" w:rsidRPr="00A34490">
        <w:rPr>
          <w:i/>
          <w:color w:val="auto"/>
        </w:rPr>
        <w:t>Căn cứ Luật Tài nguyên nước ngày 21 tháng 6 năm 2012;</w:t>
      </w:r>
    </w:p>
    <w:p w:rsidR="00715966" w:rsidRPr="00A34490" w:rsidRDefault="00C12DF4" w:rsidP="0063768A">
      <w:pPr>
        <w:pStyle w:val="Nidung"/>
        <w:keepNext/>
        <w:rPr>
          <w:i/>
          <w:color w:val="auto"/>
        </w:rPr>
      </w:pPr>
      <w:r w:rsidRPr="00A34490">
        <w:rPr>
          <w:i/>
          <w:color w:val="auto"/>
        </w:rPr>
        <w:t>Căn cứ Luật Quy hoạch ngày 24 tháng 11 năm 2017;</w:t>
      </w:r>
    </w:p>
    <w:p w:rsidR="00E16063" w:rsidRPr="00A34490" w:rsidRDefault="00E16063" w:rsidP="0063768A">
      <w:pPr>
        <w:pStyle w:val="Nidung"/>
        <w:keepNext/>
        <w:rPr>
          <w:i/>
          <w:color w:val="auto"/>
        </w:rPr>
      </w:pPr>
      <w:r w:rsidRPr="00A34490">
        <w:rPr>
          <w:i/>
          <w:color w:val="auto"/>
        </w:rPr>
        <w:t xml:space="preserve">Căn cứ Luật </w:t>
      </w:r>
      <w:r w:rsidR="00FC6195" w:rsidRPr="00A34490">
        <w:rPr>
          <w:i/>
          <w:color w:val="auto"/>
        </w:rPr>
        <w:t>s</w:t>
      </w:r>
      <w:r w:rsidR="00D50AD1" w:rsidRPr="00A34490">
        <w:rPr>
          <w:i/>
          <w:color w:val="auto"/>
        </w:rPr>
        <w:t>ửa đổ</w:t>
      </w:r>
      <w:r w:rsidR="00DA2644" w:rsidRPr="00A34490">
        <w:rPr>
          <w:i/>
          <w:color w:val="auto"/>
        </w:rPr>
        <w:t xml:space="preserve">i, </w:t>
      </w:r>
      <w:r w:rsidR="00D50AD1" w:rsidRPr="00A34490">
        <w:rPr>
          <w:i/>
          <w:color w:val="auto"/>
        </w:rPr>
        <w:t xml:space="preserve">bổ </w:t>
      </w:r>
      <w:r w:rsidR="00C26F2D" w:rsidRPr="00A34490">
        <w:rPr>
          <w:i/>
          <w:color w:val="auto"/>
        </w:rPr>
        <w:t>s</w:t>
      </w:r>
      <w:r w:rsidR="00D50AD1" w:rsidRPr="00A34490">
        <w:rPr>
          <w:i/>
          <w:color w:val="auto"/>
        </w:rPr>
        <w:t xml:space="preserve">ung một số điều của 37 </w:t>
      </w:r>
      <w:r w:rsidR="00604930" w:rsidRPr="00A34490">
        <w:rPr>
          <w:i/>
          <w:color w:val="auto"/>
        </w:rPr>
        <w:t>l</w:t>
      </w:r>
      <w:r w:rsidR="00D50AD1" w:rsidRPr="00A34490">
        <w:rPr>
          <w:i/>
          <w:color w:val="auto"/>
        </w:rPr>
        <w:t>uật có liên quan đến quy hoạch</w:t>
      </w:r>
      <w:r w:rsidR="00EE483D" w:rsidRPr="00A34490">
        <w:rPr>
          <w:i/>
          <w:color w:val="auto"/>
        </w:rPr>
        <w:t xml:space="preserve"> ngày 20 tháng 11 năm 2018</w:t>
      </w:r>
      <w:r w:rsidR="00D50AD1" w:rsidRPr="00A34490">
        <w:rPr>
          <w:i/>
          <w:color w:val="auto"/>
        </w:rPr>
        <w:t>;</w:t>
      </w:r>
    </w:p>
    <w:p w:rsidR="00B21C83" w:rsidRPr="00A34490" w:rsidRDefault="00B21C83" w:rsidP="0063768A">
      <w:pPr>
        <w:pStyle w:val="Nidung"/>
        <w:keepNext/>
        <w:rPr>
          <w:i/>
          <w:color w:val="auto"/>
        </w:rPr>
      </w:pPr>
      <w:r w:rsidRPr="00A34490">
        <w:rPr>
          <w:i/>
          <w:color w:val="auto"/>
        </w:rPr>
        <w:t>Căn</w:t>
      </w:r>
      <w:r w:rsidR="00C825CA" w:rsidRPr="00A34490">
        <w:rPr>
          <w:i/>
          <w:color w:val="auto"/>
        </w:rPr>
        <w:t xml:space="preserve"> </w:t>
      </w:r>
      <w:r w:rsidRPr="00A34490">
        <w:rPr>
          <w:i/>
          <w:color w:val="auto"/>
        </w:rPr>
        <w:t>cứ Nghị</w:t>
      </w:r>
      <w:r w:rsidR="00C825CA" w:rsidRPr="00A34490">
        <w:rPr>
          <w:i/>
          <w:color w:val="auto"/>
        </w:rPr>
        <w:t xml:space="preserve"> </w:t>
      </w:r>
      <w:r w:rsidRPr="00A34490">
        <w:rPr>
          <w:i/>
          <w:color w:val="auto"/>
        </w:rPr>
        <w:t>định</w:t>
      </w:r>
      <w:r w:rsidR="00C825CA" w:rsidRPr="00A34490">
        <w:rPr>
          <w:i/>
          <w:color w:val="auto"/>
        </w:rPr>
        <w:t xml:space="preserve"> </w:t>
      </w:r>
      <w:r w:rsidRPr="00A34490">
        <w:rPr>
          <w:i/>
          <w:color w:val="auto"/>
        </w:rPr>
        <w:t xml:space="preserve">số </w:t>
      </w:r>
      <w:r w:rsidR="00D463F3" w:rsidRPr="00A34490">
        <w:rPr>
          <w:i/>
          <w:color w:val="auto"/>
        </w:rPr>
        <w:t>36</w:t>
      </w:r>
      <w:r w:rsidRPr="00A34490">
        <w:rPr>
          <w:i/>
          <w:color w:val="auto"/>
        </w:rPr>
        <w:t>/201</w:t>
      </w:r>
      <w:r w:rsidR="00D463F3" w:rsidRPr="00A34490">
        <w:rPr>
          <w:i/>
          <w:color w:val="auto"/>
        </w:rPr>
        <w:t>7</w:t>
      </w:r>
      <w:r w:rsidRPr="00A34490">
        <w:rPr>
          <w:i/>
          <w:color w:val="auto"/>
        </w:rPr>
        <w:t>/NĐ-CP</w:t>
      </w:r>
      <w:r w:rsidR="00C825CA" w:rsidRPr="00A34490">
        <w:rPr>
          <w:i/>
          <w:color w:val="auto"/>
        </w:rPr>
        <w:t xml:space="preserve"> </w:t>
      </w:r>
      <w:r w:rsidRPr="00A34490">
        <w:rPr>
          <w:i/>
          <w:color w:val="auto"/>
        </w:rPr>
        <w:t>ngày 04</w:t>
      </w:r>
      <w:r w:rsidR="00C825CA" w:rsidRPr="00A34490">
        <w:rPr>
          <w:i/>
          <w:color w:val="auto"/>
        </w:rPr>
        <w:t xml:space="preserve"> </w:t>
      </w:r>
      <w:r w:rsidRPr="00A34490">
        <w:rPr>
          <w:i/>
          <w:color w:val="auto"/>
        </w:rPr>
        <w:t>tháng</w:t>
      </w:r>
      <w:r w:rsidR="00C825CA" w:rsidRPr="00A34490">
        <w:rPr>
          <w:i/>
          <w:color w:val="auto"/>
        </w:rPr>
        <w:t xml:space="preserve"> </w:t>
      </w:r>
      <w:r w:rsidR="00D463F3" w:rsidRPr="00A34490">
        <w:rPr>
          <w:i/>
          <w:color w:val="auto"/>
        </w:rPr>
        <w:t>4</w:t>
      </w:r>
      <w:r w:rsidR="00C825CA" w:rsidRPr="00A34490">
        <w:rPr>
          <w:i/>
          <w:color w:val="auto"/>
        </w:rPr>
        <w:t xml:space="preserve"> </w:t>
      </w:r>
      <w:r w:rsidRPr="00A34490">
        <w:rPr>
          <w:i/>
          <w:color w:val="auto"/>
        </w:rPr>
        <w:t>năm 201</w:t>
      </w:r>
      <w:r w:rsidR="00D463F3" w:rsidRPr="00A34490">
        <w:rPr>
          <w:i/>
          <w:color w:val="auto"/>
        </w:rPr>
        <w:t>7</w:t>
      </w:r>
      <w:r w:rsidR="00C825CA" w:rsidRPr="00A34490">
        <w:rPr>
          <w:i/>
          <w:color w:val="auto"/>
        </w:rPr>
        <w:t xml:space="preserve"> </w:t>
      </w:r>
      <w:r w:rsidRPr="00A34490">
        <w:rPr>
          <w:i/>
          <w:color w:val="auto"/>
        </w:rPr>
        <w:t>của</w:t>
      </w:r>
      <w:r w:rsidR="00C825CA" w:rsidRPr="00A34490">
        <w:rPr>
          <w:i/>
          <w:color w:val="auto"/>
        </w:rPr>
        <w:t xml:space="preserve"> </w:t>
      </w:r>
      <w:r w:rsidRPr="00A34490">
        <w:rPr>
          <w:i/>
          <w:color w:val="auto"/>
        </w:rPr>
        <w:t>Chính phủ</w:t>
      </w:r>
      <w:r w:rsidR="00C825CA" w:rsidRPr="00A34490">
        <w:rPr>
          <w:i/>
          <w:color w:val="auto"/>
        </w:rPr>
        <w:t xml:space="preserve"> </w:t>
      </w:r>
      <w:r w:rsidRPr="00A34490">
        <w:rPr>
          <w:i/>
          <w:color w:val="auto"/>
        </w:rPr>
        <w:t>quy</w:t>
      </w:r>
      <w:r w:rsidR="00C825CA" w:rsidRPr="00A34490">
        <w:rPr>
          <w:i/>
          <w:color w:val="auto"/>
        </w:rPr>
        <w:t xml:space="preserve"> </w:t>
      </w:r>
      <w:r w:rsidRPr="00A34490">
        <w:rPr>
          <w:i/>
          <w:color w:val="auto"/>
        </w:rPr>
        <w:t>định</w:t>
      </w:r>
      <w:r w:rsidR="00C825CA" w:rsidRPr="00A34490">
        <w:rPr>
          <w:i/>
          <w:color w:val="auto"/>
        </w:rPr>
        <w:t xml:space="preserve"> </w:t>
      </w:r>
      <w:r w:rsidR="00B9257F" w:rsidRPr="00A34490">
        <w:rPr>
          <w:i/>
          <w:color w:val="auto"/>
        </w:rPr>
        <w:t xml:space="preserve">chức năng, </w:t>
      </w:r>
      <w:r w:rsidRPr="00A34490">
        <w:rPr>
          <w:i/>
          <w:color w:val="auto"/>
        </w:rPr>
        <w:t>nhiệm vụ,</w:t>
      </w:r>
      <w:r w:rsidR="00B9257F" w:rsidRPr="00A34490">
        <w:rPr>
          <w:i/>
          <w:color w:val="auto"/>
        </w:rPr>
        <w:t xml:space="preserve"> </w:t>
      </w:r>
      <w:r w:rsidRPr="00A34490">
        <w:rPr>
          <w:i/>
          <w:color w:val="auto"/>
        </w:rPr>
        <w:t>quyền hạn</w:t>
      </w:r>
      <w:r w:rsidR="00C825CA" w:rsidRPr="00A34490">
        <w:rPr>
          <w:i/>
          <w:color w:val="auto"/>
        </w:rPr>
        <w:t xml:space="preserve"> </w:t>
      </w:r>
      <w:r w:rsidRPr="00A34490">
        <w:rPr>
          <w:i/>
          <w:color w:val="auto"/>
        </w:rPr>
        <w:t>và</w:t>
      </w:r>
      <w:r w:rsidR="00C825CA" w:rsidRPr="00A34490">
        <w:rPr>
          <w:i/>
          <w:color w:val="auto"/>
        </w:rPr>
        <w:t xml:space="preserve"> </w:t>
      </w:r>
      <w:r w:rsidRPr="00A34490">
        <w:rPr>
          <w:i/>
          <w:color w:val="auto"/>
        </w:rPr>
        <w:t>cơ</w:t>
      </w:r>
      <w:r w:rsidR="00C825CA" w:rsidRPr="00A34490">
        <w:rPr>
          <w:i/>
          <w:color w:val="auto"/>
        </w:rPr>
        <w:t xml:space="preserve"> </w:t>
      </w:r>
      <w:r w:rsidRPr="00A34490">
        <w:rPr>
          <w:i/>
          <w:color w:val="auto"/>
        </w:rPr>
        <w:t>cấu</w:t>
      </w:r>
      <w:r w:rsidR="00C825CA" w:rsidRPr="00A34490">
        <w:rPr>
          <w:i/>
          <w:color w:val="auto"/>
        </w:rPr>
        <w:t xml:space="preserve"> </w:t>
      </w:r>
      <w:r w:rsidRPr="00A34490">
        <w:rPr>
          <w:i/>
          <w:color w:val="auto"/>
        </w:rPr>
        <w:t>tổ</w:t>
      </w:r>
      <w:r w:rsidR="00C825CA" w:rsidRPr="00A34490">
        <w:rPr>
          <w:i/>
          <w:color w:val="auto"/>
        </w:rPr>
        <w:t xml:space="preserve"> </w:t>
      </w:r>
      <w:r w:rsidRPr="00A34490">
        <w:rPr>
          <w:i/>
          <w:color w:val="auto"/>
        </w:rPr>
        <w:t>chức của</w:t>
      </w:r>
      <w:r w:rsidR="00C825CA" w:rsidRPr="00A34490">
        <w:rPr>
          <w:i/>
          <w:color w:val="auto"/>
        </w:rPr>
        <w:t xml:space="preserve"> </w:t>
      </w:r>
      <w:r w:rsidRPr="00A34490">
        <w:rPr>
          <w:i/>
          <w:color w:val="auto"/>
        </w:rPr>
        <w:t>Bộ</w:t>
      </w:r>
      <w:r w:rsidR="00C825CA" w:rsidRPr="00A34490">
        <w:rPr>
          <w:i/>
          <w:color w:val="auto"/>
        </w:rPr>
        <w:t xml:space="preserve"> </w:t>
      </w:r>
      <w:r w:rsidRPr="00A34490">
        <w:rPr>
          <w:i/>
          <w:color w:val="auto"/>
        </w:rPr>
        <w:t>Tài nguyên và</w:t>
      </w:r>
      <w:r w:rsidR="00C825CA" w:rsidRPr="00A34490">
        <w:rPr>
          <w:i/>
          <w:color w:val="auto"/>
        </w:rPr>
        <w:t xml:space="preserve"> </w:t>
      </w:r>
      <w:r w:rsidRPr="00A34490">
        <w:rPr>
          <w:i/>
          <w:color w:val="auto"/>
        </w:rPr>
        <w:t>Môi</w:t>
      </w:r>
      <w:r w:rsidR="00C825CA" w:rsidRPr="00A34490">
        <w:rPr>
          <w:i/>
          <w:color w:val="auto"/>
        </w:rPr>
        <w:t xml:space="preserve"> </w:t>
      </w:r>
      <w:r w:rsidRPr="00A34490">
        <w:rPr>
          <w:i/>
          <w:color w:val="auto"/>
        </w:rPr>
        <w:t>tr</w:t>
      </w:r>
      <w:r w:rsidRPr="00A34490">
        <w:rPr>
          <w:i/>
          <w:color w:val="auto"/>
          <w:spacing w:val="2"/>
        </w:rPr>
        <w:t>ư</w:t>
      </w:r>
      <w:r w:rsidRPr="00A34490">
        <w:rPr>
          <w:i/>
          <w:color w:val="auto"/>
        </w:rPr>
        <w:t>ờng;</w:t>
      </w:r>
    </w:p>
    <w:p w:rsidR="00B21C83" w:rsidRPr="00A34490" w:rsidRDefault="00B21C83" w:rsidP="0063768A">
      <w:pPr>
        <w:pStyle w:val="Nidung"/>
        <w:keepNext/>
        <w:rPr>
          <w:i/>
          <w:color w:val="auto"/>
        </w:rPr>
      </w:pPr>
      <w:r w:rsidRPr="00A34490">
        <w:rPr>
          <w:i/>
          <w:color w:val="auto"/>
        </w:rPr>
        <w:t>Theo đề nghị của Cục trưởng Cục Quản lý tài nguyên nước, Tổng Giám đốc Trung tâm Quy hoạch và Điều tra tài nguyên nước quốc gia</w:t>
      </w:r>
      <w:r w:rsidR="007F7048" w:rsidRPr="00A34490">
        <w:rPr>
          <w:i/>
          <w:color w:val="auto"/>
        </w:rPr>
        <w:t>, Vụ trưởng Vụ Khoa học và Công nghệ</w:t>
      </w:r>
      <w:r w:rsidRPr="00A34490">
        <w:rPr>
          <w:i/>
          <w:color w:val="auto"/>
        </w:rPr>
        <w:t xml:space="preserve"> và Vụ trưởng Vụ Pháp chế;</w:t>
      </w:r>
    </w:p>
    <w:p w:rsidR="00B21C83" w:rsidRPr="00A34490" w:rsidRDefault="00B21C83" w:rsidP="0063768A">
      <w:pPr>
        <w:pStyle w:val="Nidung"/>
        <w:keepNext/>
        <w:rPr>
          <w:i/>
          <w:color w:val="auto"/>
        </w:rPr>
      </w:pPr>
      <w:r w:rsidRPr="00A34490">
        <w:rPr>
          <w:i/>
          <w:color w:val="auto"/>
        </w:rPr>
        <w:t xml:space="preserve">Bộ trưởng Bộ Tài nguyên và Môi trường ban hành Thông tư </w:t>
      </w:r>
      <w:r w:rsidR="00EE483D" w:rsidRPr="00A34490">
        <w:rPr>
          <w:i/>
          <w:color w:val="auto"/>
        </w:rPr>
        <w:t>q</w:t>
      </w:r>
      <w:r w:rsidRPr="00A34490">
        <w:rPr>
          <w:i/>
          <w:color w:val="auto"/>
        </w:rPr>
        <w:t xml:space="preserve">uy định </w:t>
      </w:r>
      <w:r w:rsidR="00D50AD1" w:rsidRPr="00A34490">
        <w:rPr>
          <w:i/>
          <w:color w:val="auto"/>
        </w:rPr>
        <w:t>kỹ thuật quy hoạch tổng hợp lưu vực sông liên tỉnh, nguồn nước liên tỉnh</w:t>
      </w:r>
      <w:r w:rsidR="00E70FB8" w:rsidRPr="00A34490">
        <w:rPr>
          <w:i/>
          <w:color w:val="auto"/>
        </w:rPr>
        <w:t>.</w:t>
      </w:r>
    </w:p>
    <w:p w:rsidR="008601CF" w:rsidRPr="00A34490" w:rsidRDefault="00C05B16" w:rsidP="0063768A">
      <w:pPr>
        <w:pStyle w:val="Nidung"/>
        <w:keepNext/>
        <w:spacing w:before="360" w:after="240"/>
        <w:ind w:firstLine="0"/>
        <w:jc w:val="center"/>
        <w:rPr>
          <w:b/>
          <w:bCs/>
          <w:color w:val="auto"/>
        </w:rPr>
      </w:pPr>
      <w:bookmarkStart w:id="4" w:name="_Toc431115857"/>
      <w:bookmarkStart w:id="5" w:name="_Toc17355534"/>
      <w:bookmarkStart w:id="6" w:name="_Toc428196631"/>
      <w:bookmarkStart w:id="7" w:name="_Toc31975698"/>
      <w:bookmarkStart w:id="8" w:name="_Toc34898865"/>
      <w:bookmarkStart w:id="9" w:name="_Toc38562886"/>
      <w:r w:rsidRPr="00A34490">
        <w:rPr>
          <w:b/>
          <w:bCs/>
          <w:color w:val="auto"/>
        </w:rPr>
        <w:t>Chương I</w:t>
      </w:r>
      <w:bookmarkStart w:id="10" w:name="_Toc431115858"/>
      <w:bookmarkStart w:id="11" w:name="_Toc17355535"/>
      <w:bookmarkEnd w:id="4"/>
      <w:bookmarkEnd w:id="5"/>
      <w:r w:rsidR="00A95DFD" w:rsidRPr="00A34490">
        <w:rPr>
          <w:b/>
          <w:bCs/>
          <w:color w:val="auto"/>
        </w:rPr>
        <w:br/>
      </w:r>
      <w:r w:rsidR="008601CF" w:rsidRPr="00A34490">
        <w:rPr>
          <w:b/>
          <w:bCs/>
          <w:color w:val="auto"/>
        </w:rPr>
        <w:t>QUY ĐỊNH CHUNG</w:t>
      </w:r>
      <w:bookmarkEnd w:id="6"/>
      <w:bookmarkEnd w:id="7"/>
      <w:bookmarkEnd w:id="8"/>
      <w:bookmarkEnd w:id="9"/>
      <w:bookmarkEnd w:id="10"/>
      <w:bookmarkEnd w:id="11"/>
    </w:p>
    <w:p w:rsidR="008601CF" w:rsidRPr="00A34490" w:rsidRDefault="008601CF" w:rsidP="00F65CB5">
      <w:pPr>
        <w:pStyle w:val="Nidung"/>
        <w:keepNext/>
        <w:spacing w:after="120" w:line="320" w:lineRule="exact"/>
        <w:rPr>
          <w:b/>
          <w:bCs/>
          <w:color w:val="auto"/>
        </w:rPr>
      </w:pPr>
      <w:bookmarkStart w:id="12" w:name="_Toc428196632"/>
      <w:bookmarkStart w:id="13" w:name="_Toc431115859"/>
      <w:bookmarkStart w:id="14" w:name="_Toc17355536"/>
      <w:bookmarkStart w:id="15" w:name="_Toc31975699"/>
      <w:bookmarkStart w:id="16" w:name="_Toc34898866"/>
      <w:bookmarkStart w:id="17" w:name="_Toc38562887"/>
      <w:r w:rsidRPr="00A34490">
        <w:rPr>
          <w:b/>
          <w:bCs/>
          <w:color w:val="auto"/>
        </w:rPr>
        <w:t>Điều 1. Phạm vi điều chỉnh</w:t>
      </w:r>
      <w:bookmarkEnd w:id="12"/>
      <w:bookmarkEnd w:id="13"/>
      <w:bookmarkEnd w:id="14"/>
      <w:bookmarkEnd w:id="15"/>
      <w:bookmarkEnd w:id="16"/>
      <w:bookmarkEnd w:id="17"/>
    </w:p>
    <w:p w:rsidR="008601CF" w:rsidRPr="00A34490" w:rsidRDefault="008601CF" w:rsidP="0063768A">
      <w:pPr>
        <w:pStyle w:val="Nidung"/>
        <w:keepNext/>
        <w:spacing w:after="120" w:line="340" w:lineRule="exact"/>
        <w:rPr>
          <w:color w:val="auto"/>
        </w:rPr>
      </w:pPr>
      <w:r w:rsidRPr="00A34490">
        <w:rPr>
          <w:color w:val="auto"/>
        </w:rPr>
        <w:t xml:space="preserve">Thông tư này quy định kỹ thuật </w:t>
      </w:r>
      <w:r w:rsidR="00C3385A" w:rsidRPr="00A34490">
        <w:rPr>
          <w:color w:val="auto"/>
          <w:lang w:val="vi-VN"/>
        </w:rPr>
        <w:t xml:space="preserve">lập </w:t>
      </w:r>
      <w:r w:rsidR="00C3385A" w:rsidRPr="00A34490">
        <w:rPr>
          <w:color w:val="auto"/>
        </w:rPr>
        <w:t>quy hoạch tổng hợp lưu vực sông liên tỉnh, nguồn nước liên tỉnh</w:t>
      </w:r>
      <w:r w:rsidR="00A1633F" w:rsidRPr="00A34490">
        <w:rPr>
          <w:color w:val="auto"/>
          <w:lang w:val="vi-VN"/>
        </w:rPr>
        <w:t xml:space="preserve"> (</w:t>
      </w:r>
      <w:r w:rsidR="00362143" w:rsidRPr="00A34490">
        <w:rPr>
          <w:color w:val="auto"/>
          <w:lang w:val="vi-VN"/>
        </w:rPr>
        <w:t>sau đây gọi tắt là quy hoạch</w:t>
      </w:r>
      <w:r w:rsidR="00E817E2" w:rsidRPr="00A34490">
        <w:rPr>
          <w:color w:val="auto"/>
          <w:lang w:val="vi-VN"/>
        </w:rPr>
        <w:t xml:space="preserve"> tổng hợp lưu vực sông</w:t>
      </w:r>
      <w:r w:rsidR="00362143" w:rsidRPr="00A34490">
        <w:rPr>
          <w:color w:val="auto"/>
          <w:lang w:val="vi-VN"/>
        </w:rPr>
        <w:t>)</w:t>
      </w:r>
      <w:r w:rsidR="00E7586B" w:rsidRPr="00A34490">
        <w:rPr>
          <w:color w:val="auto"/>
          <w:lang w:val="vi-VN"/>
        </w:rPr>
        <w:t>.</w:t>
      </w:r>
    </w:p>
    <w:p w:rsidR="008601CF" w:rsidRPr="00A34490" w:rsidRDefault="008601CF" w:rsidP="0063768A">
      <w:pPr>
        <w:pStyle w:val="Nidung"/>
        <w:keepNext/>
        <w:spacing w:after="120" w:line="340" w:lineRule="exact"/>
        <w:rPr>
          <w:b/>
          <w:bCs/>
          <w:color w:val="auto"/>
        </w:rPr>
      </w:pPr>
      <w:bookmarkStart w:id="18" w:name="_Toc390530733"/>
      <w:bookmarkStart w:id="19" w:name="_Toc390679803"/>
      <w:bookmarkStart w:id="20" w:name="_Toc390680190"/>
      <w:bookmarkStart w:id="21" w:name="_Toc390680576"/>
      <w:bookmarkStart w:id="22" w:name="_Toc390680962"/>
      <w:bookmarkStart w:id="23" w:name="_Toc390681348"/>
      <w:bookmarkStart w:id="24" w:name="_Toc390682055"/>
      <w:bookmarkStart w:id="25" w:name="_Toc390682458"/>
      <w:bookmarkStart w:id="26" w:name="_Toc390691530"/>
      <w:bookmarkStart w:id="27" w:name="_Toc390692649"/>
      <w:bookmarkStart w:id="28" w:name="_Toc390695076"/>
      <w:bookmarkStart w:id="29" w:name="_Toc390695511"/>
      <w:bookmarkStart w:id="30" w:name="_Toc390695932"/>
      <w:bookmarkStart w:id="31" w:name="_Toc391332065"/>
      <w:bookmarkStart w:id="32" w:name="_Toc391371171"/>
      <w:bookmarkStart w:id="33" w:name="_Toc391371604"/>
      <w:bookmarkStart w:id="34" w:name="_Toc391372027"/>
      <w:bookmarkStart w:id="35" w:name="_Toc391371995"/>
      <w:bookmarkStart w:id="36" w:name="_Toc428196633"/>
      <w:bookmarkStart w:id="37" w:name="_Toc431115860"/>
      <w:bookmarkStart w:id="38" w:name="_Toc17355537"/>
      <w:bookmarkStart w:id="39" w:name="_Toc31975700"/>
      <w:bookmarkStart w:id="40" w:name="_Toc34898867"/>
      <w:bookmarkStart w:id="41" w:name="_Toc38562888"/>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A34490">
        <w:rPr>
          <w:b/>
          <w:bCs/>
          <w:color w:val="auto"/>
        </w:rPr>
        <w:t>Điều 2. Đối tượng áp dụng</w:t>
      </w:r>
      <w:bookmarkEnd w:id="36"/>
      <w:bookmarkEnd w:id="37"/>
      <w:bookmarkEnd w:id="38"/>
      <w:bookmarkEnd w:id="39"/>
      <w:bookmarkEnd w:id="40"/>
      <w:bookmarkEnd w:id="41"/>
    </w:p>
    <w:p w:rsidR="00261477" w:rsidRPr="00A34490" w:rsidRDefault="00261477" w:rsidP="0063768A">
      <w:pPr>
        <w:pStyle w:val="Nidung"/>
        <w:keepNext/>
        <w:spacing w:after="120" w:line="340" w:lineRule="exact"/>
        <w:rPr>
          <w:color w:val="auto"/>
          <w:lang w:val="vi-VN"/>
        </w:rPr>
      </w:pPr>
      <w:r w:rsidRPr="00A34490">
        <w:rPr>
          <w:color w:val="auto"/>
          <w:lang w:val="vi-VN"/>
        </w:rPr>
        <w:t xml:space="preserve">Thông tư này áp dụng đối với cơ quan quản lý nhà nước về tài nguyên nước, tổ chức, cá nhân có hoạt động liên quan đến </w:t>
      </w:r>
      <w:r w:rsidR="00E7586B" w:rsidRPr="00A34490">
        <w:rPr>
          <w:color w:val="auto"/>
        </w:rPr>
        <w:t>lập</w:t>
      </w:r>
      <w:r w:rsidRPr="00A34490">
        <w:rPr>
          <w:color w:val="auto"/>
          <w:lang w:val="vi-VN"/>
        </w:rPr>
        <w:t xml:space="preserve"> nhiệm vụ lập quy hoạch</w:t>
      </w:r>
      <w:r w:rsidR="00E7586B" w:rsidRPr="00A34490">
        <w:rPr>
          <w:color w:val="auto"/>
        </w:rPr>
        <w:t xml:space="preserve"> tổng hợp lưu vực sông</w:t>
      </w:r>
      <w:r w:rsidRPr="00A34490">
        <w:rPr>
          <w:color w:val="auto"/>
          <w:lang w:val="vi-VN"/>
        </w:rPr>
        <w:t xml:space="preserve">, </w:t>
      </w:r>
      <w:r w:rsidRPr="00A34490">
        <w:rPr>
          <w:color w:val="auto"/>
        </w:rPr>
        <w:t>lập</w:t>
      </w:r>
      <w:r w:rsidR="00146C75" w:rsidRPr="00A34490">
        <w:rPr>
          <w:color w:val="auto"/>
        </w:rPr>
        <w:t xml:space="preserve"> </w:t>
      </w:r>
      <w:r w:rsidRPr="00A34490">
        <w:rPr>
          <w:color w:val="auto"/>
        </w:rPr>
        <w:t>quy hoạch tổng hợp lưu vực sông</w:t>
      </w:r>
      <w:r w:rsidRPr="00A34490">
        <w:rPr>
          <w:color w:val="auto"/>
          <w:lang w:val="vi-VN"/>
        </w:rPr>
        <w:t>.</w:t>
      </w:r>
    </w:p>
    <w:p w:rsidR="00153865" w:rsidRPr="00A34490" w:rsidRDefault="0002601D" w:rsidP="0063768A">
      <w:pPr>
        <w:pStyle w:val="Nidung"/>
        <w:keepNext/>
        <w:spacing w:after="120" w:line="340" w:lineRule="exact"/>
        <w:rPr>
          <w:b/>
          <w:bCs/>
          <w:color w:val="auto"/>
          <w:lang w:val="vi-VN"/>
        </w:rPr>
      </w:pPr>
      <w:bookmarkStart w:id="42" w:name="_Toc34843389"/>
      <w:bookmarkStart w:id="43" w:name="_Toc35440055"/>
      <w:bookmarkStart w:id="44" w:name="_Toc38562889"/>
      <w:r w:rsidRPr="00A34490">
        <w:rPr>
          <w:b/>
          <w:bCs/>
          <w:color w:val="auto"/>
          <w:lang w:val="vi-VN"/>
        </w:rPr>
        <w:t>Điều 3</w:t>
      </w:r>
      <w:r w:rsidR="00C02BCF" w:rsidRPr="00A34490">
        <w:rPr>
          <w:b/>
          <w:bCs/>
          <w:color w:val="auto"/>
          <w:lang w:val="vi-VN"/>
        </w:rPr>
        <w:t xml:space="preserve">. </w:t>
      </w:r>
      <w:bookmarkEnd w:id="42"/>
      <w:r w:rsidR="00C02BCF" w:rsidRPr="00A34490">
        <w:rPr>
          <w:b/>
          <w:bCs/>
          <w:color w:val="auto"/>
          <w:lang w:val="vi-VN"/>
        </w:rPr>
        <w:t xml:space="preserve">Yêu cầu chung </w:t>
      </w:r>
      <w:r w:rsidR="00966926" w:rsidRPr="00A34490">
        <w:rPr>
          <w:b/>
          <w:bCs/>
          <w:color w:val="auto"/>
          <w:lang w:val="vi-VN"/>
        </w:rPr>
        <w:t>về</w:t>
      </w:r>
      <w:bookmarkEnd w:id="43"/>
      <w:r w:rsidR="00146C75" w:rsidRPr="00A34490">
        <w:rPr>
          <w:b/>
          <w:bCs/>
          <w:color w:val="auto"/>
          <w:lang w:val="vi-VN"/>
        </w:rPr>
        <w:t xml:space="preserve"> </w:t>
      </w:r>
      <w:r w:rsidR="00790EF2" w:rsidRPr="00A34490">
        <w:rPr>
          <w:b/>
          <w:bCs/>
          <w:color w:val="auto"/>
          <w:lang w:val="vi-VN"/>
        </w:rPr>
        <w:t xml:space="preserve">lập quy hoạch </w:t>
      </w:r>
      <w:r w:rsidR="00AF0121" w:rsidRPr="00A34490">
        <w:rPr>
          <w:b/>
          <w:bCs/>
          <w:color w:val="auto"/>
          <w:lang w:val="vi-VN"/>
        </w:rPr>
        <w:t>tổng hợp lưu vực sông</w:t>
      </w:r>
      <w:bookmarkEnd w:id="44"/>
    </w:p>
    <w:p w:rsidR="00AE7DB1" w:rsidRPr="00A34490" w:rsidRDefault="00041FF9" w:rsidP="0063768A">
      <w:pPr>
        <w:pStyle w:val="Nidung"/>
        <w:keepNext/>
        <w:spacing w:line="340" w:lineRule="exact"/>
        <w:rPr>
          <w:color w:val="auto"/>
          <w:lang w:val="vi-VN"/>
        </w:rPr>
      </w:pPr>
      <w:bookmarkStart w:id="45" w:name="_Toc34843393"/>
      <w:bookmarkStart w:id="46" w:name="_Toc34898873"/>
      <w:r w:rsidRPr="00A34490">
        <w:rPr>
          <w:color w:val="auto"/>
          <w:lang w:val="vi-VN"/>
        </w:rPr>
        <w:t xml:space="preserve">1. </w:t>
      </w:r>
      <w:r w:rsidR="001C5A2B" w:rsidRPr="00A34490">
        <w:rPr>
          <w:color w:val="auto"/>
          <w:lang w:val="vi-VN"/>
        </w:rPr>
        <w:t xml:space="preserve">Lập quy hoạch tổng hợp lưu vực sông phải </w:t>
      </w:r>
      <w:r w:rsidR="006208E6" w:rsidRPr="00A34490">
        <w:rPr>
          <w:color w:val="auto"/>
          <w:lang w:val="vi-VN"/>
        </w:rPr>
        <w:t>phù hợp với đặc điểm nguồn nước của từng lưu vực sông cụ thể</w:t>
      </w:r>
      <w:r w:rsidR="004E2D62" w:rsidRPr="00A34490">
        <w:rPr>
          <w:color w:val="auto"/>
          <w:lang w:val="vi-VN"/>
        </w:rPr>
        <w:t>, tích hợp cơ cấu sử dụng đất và cơ sở hạ tầng phát triển kinh tế - xã hội</w:t>
      </w:r>
      <w:r w:rsidR="001C5A2B" w:rsidRPr="00A34490">
        <w:rPr>
          <w:color w:val="auto"/>
          <w:lang w:val="vi-VN"/>
        </w:rPr>
        <w:t xml:space="preserve">, </w:t>
      </w:r>
      <w:r w:rsidR="008F491A" w:rsidRPr="00A34490">
        <w:rPr>
          <w:color w:val="auto"/>
          <w:lang w:val="vi-VN"/>
        </w:rPr>
        <w:t>bảo đảm</w:t>
      </w:r>
      <w:r w:rsidRPr="00A34490">
        <w:rPr>
          <w:color w:val="auto"/>
          <w:lang w:val="vi-VN"/>
        </w:rPr>
        <w:t xml:space="preserve"> phù hợp với </w:t>
      </w:r>
      <w:r w:rsidR="002D2498" w:rsidRPr="00A34490">
        <w:rPr>
          <w:color w:val="auto"/>
          <w:lang w:val="vi-VN"/>
        </w:rPr>
        <w:t xml:space="preserve">quy hoạch tài nguyên nước và các </w:t>
      </w:r>
      <w:r w:rsidRPr="00A34490">
        <w:rPr>
          <w:color w:val="auto"/>
          <w:lang w:val="vi-VN"/>
        </w:rPr>
        <w:t>quy hoạch cấp cao hơn</w:t>
      </w:r>
      <w:r w:rsidR="006208E6" w:rsidRPr="00A34490">
        <w:rPr>
          <w:color w:val="auto"/>
          <w:lang w:val="vi-VN"/>
        </w:rPr>
        <w:t>.</w:t>
      </w:r>
    </w:p>
    <w:p w:rsidR="00041FF9" w:rsidRPr="00A34490" w:rsidRDefault="00AE7DB1" w:rsidP="0063768A">
      <w:pPr>
        <w:pStyle w:val="Nidung"/>
        <w:keepNext/>
        <w:spacing w:line="340" w:lineRule="exact"/>
        <w:rPr>
          <w:color w:val="auto"/>
          <w:spacing w:val="-4"/>
          <w:lang w:val="vi-VN"/>
        </w:rPr>
      </w:pPr>
      <w:r w:rsidRPr="00A34490">
        <w:rPr>
          <w:color w:val="auto"/>
          <w:lang w:val="vi-VN"/>
        </w:rPr>
        <w:t xml:space="preserve">2. </w:t>
      </w:r>
      <w:r w:rsidR="005E5B03" w:rsidRPr="00A34490">
        <w:rPr>
          <w:color w:val="auto"/>
          <w:spacing w:val="-4"/>
          <w:lang w:val="vi-VN"/>
        </w:rPr>
        <w:t>Xác định,</w:t>
      </w:r>
      <w:r w:rsidR="008D1701" w:rsidRPr="00A34490">
        <w:rPr>
          <w:color w:val="auto"/>
          <w:spacing w:val="-4"/>
          <w:lang w:val="vi-VN"/>
        </w:rPr>
        <w:t xml:space="preserve"> g</w:t>
      </w:r>
      <w:r w:rsidRPr="00A34490">
        <w:rPr>
          <w:color w:val="auto"/>
          <w:spacing w:val="-4"/>
          <w:lang w:val="vi-VN"/>
        </w:rPr>
        <w:t xml:space="preserve">iải quyết các </w:t>
      </w:r>
      <w:r w:rsidR="00020990" w:rsidRPr="00A34490">
        <w:rPr>
          <w:color w:val="auto"/>
          <w:spacing w:val="-4"/>
          <w:lang w:val="vi-VN"/>
        </w:rPr>
        <w:t xml:space="preserve">vấn đề </w:t>
      </w:r>
      <w:r w:rsidR="00F13FA3" w:rsidRPr="00A34490">
        <w:rPr>
          <w:color w:val="auto"/>
          <w:spacing w:val="-4"/>
          <w:lang w:val="vi-VN"/>
        </w:rPr>
        <w:t>tồn tại</w:t>
      </w:r>
      <w:r w:rsidR="005E5B03" w:rsidRPr="00A34490">
        <w:rPr>
          <w:color w:val="auto"/>
          <w:spacing w:val="-4"/>
          <w:lang w:val="vi-VN"/>
        </w:rPr>
        <w:t xml:space="preserve"> chính</w:t>
      </w:r>
      <w:r w:rsidR="00F13FA3" w:rsidRPr="00A34490">
        <w:rPr>
          <w:color w:val="auto"/>
          <w:spacing w:val="-4"/>
          <w:lang w:val="vi-VN"/>
        </w:rPr>
        <w:t xml:space="preserve">, </w:t>
      </w:r>
      <w:r w:rsidR="00020990" w:rsidRPr="00A34490">
        <w:rPr>
          <w:color w:val="auto"/>
          <w:spacing w:val="-4"/>
          <w:lang w:val="vi-VN"/>
        </w:rPr>
        <w:t>cấp bách, ngắn hạn và dài hạn</w:t>
      </w:r>
      <w:r w:rsidRPr="00A34490">
        <w:rPr>
          <w:color w:val="auto"/>
          <w:spacing w:val="-4"/>
          <w:lang w:val="vi-VN"/>
        </w:rPr>
        <w:t xml:space="preserve"> về tài nguyên nước trên lưu vực sông</w:t>
      </w:r>
      <w:r w:rsidR="004A1958" w:rsidRPr="00A34490">
        <w:rPr>
          <w:color w:val="auto"/>
          <w:spacing w:val="-4"/>
          <w:lang w:val="vi-VN"/>
        </w:rPr>
        <w:t>;</w:t>
      </w:r>
      <w:r w:rsidR="00146C75" w:rsidRPr="00A34490">
        <w:rPr>
          <w:color w:val="auto"/>
          <w:spacing w:val="-4"/>
          <w:lang w:val="vi-VN"/>
        </w:rPr>
        <w:t xml:space="preserve"> </w:t>
      </w:r>
      <w:r w:rsidR="00124959" w:rsidRPr="00A34490">
        <w:rPr>
          <w:color w:val="auto"/>
          <w:spacing w:val="-4"/>
          <w:lang w:val="vi-VN"/>
        </w:rPr>
        <w:t>bảo đảm mục tiêu</w:t>
      </w:r>
      <w:r w:rsidR="004A1958" w:rsidRPr="00A34490">
        <w:rPr>
          <w:color w:val="auto"/>
          <w:spacing w:val="-4"/>
          <w:lang w:val="vi-VN"/>
        </w:rPr>
        <w:t xml:space="preserve"> quản lý </w:t>
      </w:r>
      <w:r w:rsidR="00124959" w:rsidRPr="00A34490">
        <w:rPr>
          <w:color w:val="auto"/>
          <w:spacing w:val="-4"/>
          <w:lang w:val="vi-VN"/>
        </w:rPr>
        <w:t xml:space="preserve">nhằm </w:t>
      </w:r>
      <w:r w:rsidR="004A1958" w:rsidRPr="00A34490">
        <w:rPr>
          <w:color w:val="auto"/>
          <w:spacing w:val="-4"/>
          <w:lang w:val="vi-VN"/>
        </w:rPr>
        <w:t xml:space="preserve">điều chỉnh </w:t>
      </w:r>
      <w:r w:rsidR="004A1958" w:rsidRPr="00A34490">
        <w:rPr>
          <w:color w:val="auto"/>
          <w:spacing w:val="-4"/>
          <w:lang w:val="vi-VN"/>
        </w:rPr>
        <w:lastRenderedPageBreak/>
        <w:t>hoạt động khai thác, sử dụng tài nguyên nước, xả nước thải vào nguồn nước</w:t>
      </w:r>
      <w:r w:rsidR="00AD1CC6" w:rsidRPr="00A34490">
        <w:rPr>
          <w:color w:val="auto"/>
          <w:spacing w:val="-4"/>
          <w:lang w:val="vi-VN"/>
        </w:rPr>
        <w:t xml:space="preserve">, phòng, chống và khắc phục hậu quả tác hại do nước gây ra </w:t>
      </w:r>
      <w:r w:rsidR="004A1958" w:rsidRPr="00A34490">
        <w:rPr>
          <w:color w:val="auto"/>
          <w:spacing w:val="-4"/>
          <w:lang w:val="vi-VN"/>
        </w:rPr>
        <w:t>trong kỳ quy hoạch</w:t>
      </w:r>
      <w:r w:rsidR="00AD1CC6" w:rsidRPr="00A34490">
        <w:rPr>
          <w:color w:val="auto"/>
          <w:spacing w:val="-4"/>
          <w:lang w:val="vi-VN"/>
        </w:rPr>
        <w:t>.</w:t>
      </w:r>
    </w:p>
    <w:p w:rsidR="00660122" w:rsidRPr="00A34490" w:rsidRDefault="00020990" w:rsidP="0063768A">
      <w:pPr>
        <w:pStyle w:val="Nidung"/>
        <w:keepNext/>
        <w:spacing w:line="340" w:lineRule="exact"/>
        <w:rPr>
          <w:color w:val="auto"/>
          <w:lang w:val="vi-VN"/>
        </w:rPr>
      </w:pPr>
      <w:r w:rsidRPr="00A34490">
        <w:rPr>
          <w:color w:val="auto"/>
          <w:lang w:val="vi-VN"/>
        </w:rPr>
        <w:t>3</w:t>
      </w:r>
      <w:r w:rsidR="00660122" w:rsidRPr="00A34490">
        <w:rPr>
          <w:color w:val="auto"/>
          <w:lang w:val="vi-VN"/>
        </w:rPr>
        <w:t xml:space="preserve">. </w:t>
      </w:r>
      <w:r w:rsidR="004A1958" w:rsidRPr="00A34490">
        <w:rPr>
          <w:color w:val="auto"/>
          <w:lang w:val="vi-VN"/>
        </w:rPr>
        <w:t>Nội dung phân bổ</w:t>
      </w:r>
      <w:r w:rsidR="00684720" w:rsidRPr="00A34490">
        <w:rPr>
          <w:color w:val="auto"/>
          <w:lang w:val="vi-VN"/>
        </w:rPr>
        <w:t xml:space="preserve"> nguồn nước</w:t>
      </w:r>
      <w:r w:rsidR="004A1958" w:rsidRPr="00A34490">
        <w:rPr>
          <w:color w:val="auto"/>
          <w:lang w:val="vi-VN"/>
        </w:rPr>
        <w:t xml:space="preserve">, bảo vệ tài nguyên nước, phòng, chống và khắc phục hậu quả tác hại do nước gây ra </w:t>
      </w:r>
      <w:r w:rsidR="000F6A2F" w:rsidRPr="00A34490">
        <w:rPr>
          <w:color w:val="auto"/>
          <w:lang w:val="vi-VN"/>
        </w:rPr>
        <w:t xml:space="preserve">phải được xây dựng cho </w:t>
      </w:r>
      <w:r w:rsidR="00884A08" w:rsidRPr="00A34490">
        <w:rPr>
          <w:color w:val="auto"/>
          <w:lang w:val="vi-VN"/>
        </w:rPr>
        <w:t xml:space="preserve">từng </w:t>
      </w:r>
      <w:r w:rsidR="005E79AA" w:rsidRPr="00A34490">
        <w:rPr>
          <w:color w:val="auto"/>
          <w:lang w:val="vi-VN"/>
        </w:rPr>
        <w:t xml:space="preserve">tiểu </w:t>
      </w:r>
      <w:r w:rsidR="000F6A2F" w:rsidRPr="00A34490">
        <w:rPr>
          <w:color w:val="auto"/>
          <w:lang w:val="vi-VN"/>
        </w:rPr>
        <w:t>vùn</w:t>
      </w:r>
      <w:r w:rsidR="004A1958" w:rsidRPr="00A34490">
        <w:rPr>
          <w:color w:val="auto"/>
          <w:lang w:val="vi-VN"/>
        </w:rPr>
        <w:t>g</w:t>
      </w:r>
      <w:r w:rsidR="00C103F8" w:rsidRPr="00A34490">
        <w:rPr>
          <w:color w:val="auto"/>
          <w:lang w:val="vi-VN"/>
        </w:rPr>
        <w:t xml:space="preserve"> quy hoạch tổng hợp lưu vực sông</w:t>
      </w:r>
      <w:r w:rsidR="004A1958" w:rsidRPr="00A34490">
        <w:rPr>
          <w:color w:val="auto"/>
          <w:lang w:val="vi-VN"/>
        </w:rPr>
        <w:t xml:space="preserve"> và</w:t>
      </w:r>
      <w:r w:rsidR="00146C75" w:rsidRPr="00A34490">
        <w:rPr>
          <w:color w:val="auto"/>
          <w:lang w:val="vi-VN"/>
        </w:rPr>
        <w:t xml:space="preserve"> </w:t>
      </w:r>
      <w:r w:rsidR="00884A08" w:rsidRPr="00A34490">
        <w:rPr>
          <w:color w:val="auto"/>
          <w:lang w:val="vi-VN"/>
        </w:rPr>
        <w:t xml:space="preserve">từng </w:t>
      </w:r>
      <w:r w:rsidR="000F6A2F" w:rsidRPr="00A34490">
        <w:rPr>
          <w:color w:val="auto"/>
          <w:lang w:val="vi-VN"/>
        </w:rPr>
        <w:t>nguồn nước</w:t>
      </w:r>
      <w:r w:rsidR="00660122" w:rsidRPr="00A34490">
        <w:rPr>
          <w:color w:val="auto"/>
          <w:lang w:val="vi-VN"/>
        </w:rPr>
        <w:t xml:space="preserve"> cụ thể.</w:t>
      </w:r>
    </w:p>
    <w:p w:rsidR="00C10B88" w:rsidRPr="00A34490" w:rsidRDefault="00020990" w:rsidP="0063768A">
      <w:pPr>
        <w:pStyle w:val="Nidung"/>
        <w:keepNext/>
        <w:spacing w:line="340" w:lineRule="exact"/>
        <w:rPr>
          <w:color w:val="auto"/>
          <w:lang w:val="vi-VN"/>
        </w:rPr>
      </w:pPr>
      <w:r w:rsidRPr="00A34490">
        <w:rPr>
          <w:color w:val="auto"/>
          <w:lang w:val="vi-VN"/>
        </w:rPr>
        <w:t xml:space="preserve">4. Tài liệu, số liệu phục vụ </w:t>
      </w:r>
      <w:r w:rsidR="00684720" w:rsidRPr="00A34490">
        <w:rPr>
          <w:color w:val="auto"/>
          <w:lang w:val="vi-VN"/>
        </w:rPr>
        <w:t xml:space="preserve">lập nhiệm vụ lập quy hoạch và </w:t>
      </w:r>
      <w:r w:rsidRPr="00A34490">
        <w:rPr>
          <w:color w:val="auto"/>
          <w:lang w:val="vi-VN"/>
        </w:rPr>
        <w:t xml:space="preserve">lập quy hoạch tổng hợp lưu vực sông phải có nguồn gốc rõ ràng, </w:t>
      </w:r>
      <w:r w:rsidR="00684720" w:rsidRPr="00A34490">
        <w:rPr>
          <w:color w:val="auto"/>
          <w:lang w:val="vi-VN"/>
        </w:rPr>
        <w:t xml:space="preserve">bảo </w:t>
      </w:r>
      <w:r w:rsidRPr="00A34490">
        <w:rPr>
          <w:color w:val="auto"/>
          <w:lang w:val="vi-VN"/>
        </w:rPr>
        <w:t>đảm độ tin cậy, đồng bộ và có tính kế thừa.</w:t>
      </w:r>
    </w:p>
    <w:p w:rsidR="00020990" w:rsidRPr="00A34490" w:rsidRDefault="00020990" w:rsidP="0063768A">
      <w:pPr>
        <w:pStyle w:val="Nidung"/>
        <w:keepNext/>
        <w:spacing w:line="340" w:lineRule="exact"/>
        <w:rPr>
          <w:color w:val="auto"/>
          <w:lang w:val="vi-VN"/>
        </w:rPr>
      </w:pPr>
      <w:r w:rsidRPr="00A34490">
        <w:rPr>
          <w:color w:val="auto"/>
          <w:lang w:val="vi-VN"/>
        </w:rPr>
        <w:t xml:space="preserve">5. Các phương pháp </w:t>
      </w:r>
      <w:r w:rsidR="00920D57" w:rsidRPr="00A34490">
        <w:rPr>
          <w:color w:val="auto"/>
          <w:lang w:val="vi-VN"/>
        </w:rPr>
        <w:t xml:space="preserve">lập nhiệm vụ lập quy hoạch và </w:t>
      </w:r>
      <w:r w:rsidRPr="00A34490">
        <w:rPr>
          <w:color w:val="auto"/>
          <w:lang w:val="vi-VN"/>
        </w:rPr>
        <w:t>lập quy hoạch tổng hợp lưu vực sông phải phù hợp với đặc điểm lưu vực</w:t>
      </w:r>
      <w:r w:rsidR="00684720" w:rsidRPr="00A34490">
        <w:rPr>
          <w:color w:val="auto"/>
          <w:lang w:val="vi-VN"/>
        </w:rPr>
        <w:t xml:space="preserve"> sông và</w:t>
      </w:r>
      <w:r w:rsidRPr="00A34490">
        <w:rPr>
          <w:color w:val="auto"/>
          <w:lang w:val="vi-VN"/>
        </w:rPr>
        <w:t xml:space="preserve"> mức độ chi tiết của tài liệu, số liệu.</w:t>
      </w:r>
    </w:p>
    <w:p w:rsidR="00205053" w:rsidRPr="00A34490" w:rsidRDefault="00020990" w:rsidP="0063768A">
      <w:pPr>
        <w:pStyle w:val="Nidung"/>
        <w:keepNext/>
        <w:spacing w:line="340" w:lineRule="exact"/>
        <w:rPr>
          <w:color w:val="auto"/>
          <w:spacing w:val="-2"/>
          <w:lang w:val="vi-VN"/>
        </w:rPr>
      </w:pPr>
      <w:r w:rsidRPr="00A34490">
        <w:rPr>
          <w:color w:val="auto"/>
          <w:spacing w:val="-2"/>
          <w:lang w:val="vi-VN"/>
        </w:rPr>
        <w:t>6</w:t>
      </w:r>
      <w:r w:rsidR="00E767B4" w:rsidRPr="00A34490">
        <w:rPr>
          <w:color w:val="auto"/>
          <w:spacing w:val="-2"/>
          <w:lang w:val="vi-VN"/>
        </w:rPr>
        <w:t>.</w:t>
      </w:r>
      <w:r w:rsidR="00697E80" w:rsidRPr="00A34490">
        <w:rPr>
          <w:color w:val="auto"/>
          <w:spacing w:val="-2"/>
          <w:lang w:val="vi-VN"/>
        </w:rPr>
        <w:t xml:space="preserve"> Kết quả </w:t>
      </w:r>
      <w:r w:rsidR="00692039" w:rsidRPr="00A34490">
        <w:rPr>
          <w:color w:val="auto"/>
          <w:spacing w:val="-2"/>
          <w:lang w:val="vi-VN"/>
        </w:rPr>
        <w:t xml:space="preserve">dự báo xu thế biến động </w:t>
      </w:r>
      <w:r w:rsidR="00920D57" w:rsidRPr="00A34490">
        <w:rPr>
          <w:color w:val="auto"/>
          <w:spacing w:val="-2"/>
          <w:lang w:val="vi-VN"/>
        </w:rPr>
        <w:t>dòng chảy, mực nước của các tầng chứa nước</w:t>
      </w:r>
      <w:r w:rsidR="00692039" w:rsidRPr="00A34490">
        <w:rPr>
          <w:color w:val="auto"/>
          <w:spacing w:val="-2"/>
          <w:lang w:val="vi-VN"/>
        </w:rPr>
        <w:t xml:space="preserve">, nhu cầu sử dụng nước cho các mục đích phải được tổng hợp theo không gian, gồm lưu vực sông, </w:t>
      </w:r>
      <w:r w:rsidR="009F5688" w:rsidRPr="00A34490">
        <w:rPr>
          <w:color w:val="auto"/>
          <w:spacing w:val="-2"/>
          <w:lang w:val="vi-VN"/>
        </w:rPr>
        <w:t xml:space="preserve">tiểu </w:t>
      </w:r>
      <w:r w:rsidR="00692039" w:rsidRPr="00A34490">
        <w:rPr>
          <w:color w:val="auto"/>
          <w:spacing w:val="-2"/>
          <w:lang w:val="vi-VN"/>
        </w:rPr>
        <w:t>vùng quy hoạch tổng hợp lưu vực sông, đơn vị hành chính cấp tỉnh; theo</w:t>
      </w:r>
      <w:r w:rsidR="007E1BDC" w:rsidRPr="00A34490">
        <w:rPr>
          <w:color w:val="auto"/>
          <w:spacing w:val="-2"/>
          <w:lang w:val="vi-VN"/>
        </w:rPr>
        <w:t xml:space="preserve"> thời gian, gồm tháng, mùa, năm</w:t>
      </w:r>
      <w:r w:rsidR="005C2442" w:rsidRPr="00A34490">
        <w:rPr>
          <w:color w:val="auto"/>
          <w:spacing w:val="-2"/>
          <w:lang w:val="vi-VN"/>
        </w:rPr>
        <w:t>;</w:t>
      </w:r>
      <w:r w:rsidR="00692039" w:rsidRPr="00A34490">
        <w:rPr>
          <w:color w:val="auto"/>
          <w:spacing w:val="-2"/>
          <w:lang w:val="vi-VN"/>
        </w:rPr>
        <w:t xml:space="preserve"> kỳ quy hoạch và tầm nhìn quy hoạch. </w:t>
      </w:r>
    </w:p>
    <w:p w:rsidR="00146C75" w:rsidRPr="00A34490" w:rsidRDefault="00C05B16" w:rsidP="00F65CB5">
      <w:pPr>
        <w:pStyle w:val="Nidung"/>
        <w:keepNext/>
        <w:spacing w:before="360"/>
        <w:ind w:firstLine="0"/>
        <w:jc w:val="center"/>
        <w:rPr>
          <w:b/>
          <w:bCs/>
          <w:color w:val="auto"/>
          <w:lang w:val="vi-VN"/>
        </w:rPr>
      </w:pPr>
      <w:bookmarkStart w:id="47" w:name="_Toc428196638"/>
      <w:bookmarkStart w:id="48" w:name="_Toc431115865"/>
      <w:bookmarkStart w:id="49" w:name="_Toc17355541"/>
      <w:bookmarkStart w:id="50" w:name="_Toc31975705"/>
      <w:bookmarkStart w:id="51" w:name="_Toc34898871"/>
      <w:bookmarkStart w:id="52" w:name="_Toc38562890"/>
      <w:bookmarkEnd w:id="45"/>
      <w:bookmarkEnd w:id="46"/>
      <w:r w:rsidRPr="00A34490">
        <w:rPr>
          <w:rStyle w:val="NidungChar"/>
          <w:b/>
          <w:bCs/>
          <w:color w:val="auto"/>
          <w:lang w:val="vi-VN"/>
        </w:rPr>
        <w:t>Chương II</w:t>
      </w:r>
      <w:bookmarkStart w:id="53" w:name="_Toc17355542"/>
      <w:bookmarkEnd w:id="47"/>
      <w:bookmarkEnd w:id="48"/>
      <w:bookmarkEnd w:id="49"/>
    </w:p>
    <w:p w:rsidR="008601CF" w:rsidRPr="00A34490" w:rsidRDefault="00B8372A" w:rsidP="00F65CB5">
      <w:pPr>
        <w:pStyle w:val="Nidung"/>
        <w:keepNext/>
        <w:spacing w:before="0" w:after="360"/>
        <w:ind w:firstLine="0"/>
        <w:jc w:val="center"/>
        <w:rPr>
          <w:b/>
          <w:bCs/>
          <w:color w:val="auto"/>
          <w:lang w:val="vi-VN"/>
        </w:rPr>
      </w:pPr>
      <w:r w:rsidRPr="00A34490">
        <w:rPr>
          <w:b/>
          <w:bCs/>
          <w:color w:val="auto"/>
          <w:lang w:val="vi-VN"/>
        </w:rPr>
        <w:t xml:space="preserve">LẬP </w:t>
      </w:r>
      <w:r w:rsidR="008601CF" w:rsidRPr="00A34490">
        <w:rPr>
          <w:b/>
          <w:bCs/>
          <w:color w:val="auto"/>
          <w:lang w:val="vi-VN"/>
        </w:rPr>
        <w:t>NHIỆM VỤ LẬP QUY HOẠCH</w:t>
      </w:r>
      <w:bookmarkEnd w:id="50"/>
      <w:bookmarkEnd w:id="51"/>
      <w:bookmarkEnd w:id="53"/>
      <w:r w:rsidR="00146C75" w:rsidRPr="00A34490">
        <w:rPr>
          <w:b/>
          <w:bCs/>
          <w:color w:val="auto"/>
          <w:lang w:val="vi-VN"/>
        </w:rPr>
        <w:t xml:space="preserve"> </w:t>
      </w:r>
      <w:r w:rsidRPr="00A34490">
        <w:rPr>
          <w:b/>
          <w:bCs/>
          <w:color w:val="auto"/>
          <w:lang w:val="vi-VN"/>
        </w:rPr>
        <w:t>TỔNG HỢP LƯU VỰC SÔNG</w:t>
      </w:r>
      <w:bookmarkEnd w:id="52"/>
    </w:p>
    <w:p w:rsidR="008A1953" w:rsidRPr="00A34490" w:rsidRDefault="008A1953" w:rsidP="000768CA">
      <w:pPr>
        <w:pStyle w:val="Nidung"/>
        <w:keepNext/>
        <w:outlineLvl w:val="0"/>
        <w:rPr>
          <w:b/>
          <w:bCs/>
          <w:color w:val="auto"/>
          <w:lang w:val="vi-VN"/>
        </w:rPr>
      </w:pPr>
      <w:bookmarkStart w:id="54" w:name="_Toc33624905"/>
      <w:bookmarkStart w:id="55" w:name="_Toc35418801"/>
      <w:bookmarkStart w:id="56" w:name="_Toc38562891"/>
      <w:bookmarkStart w:id="57" w:name="_Toc398496985"/>
      <w:bookmarkStart w:id="58" w:name="_Toc428196639"/>
      <w:bookmarkStart w:id="59" w:name="_Toc431115867"/>
      <w:bookmarkStart w:id="60" w:name="_Toc17355543"/>
      <w:bookmarkStart w:id="61" w:name="_Toc31975706"/>
      <w:bookmarkStart w:id="62" w:name="_Toc34898874"/>
      <w:r w:rsidRPr="00A34490">
        <w:rPr>
          <w:b/>
          <w:bCs/>
          <w:color w:val="auto"/>
          <w:lang w:val="vi-VN"/>
        </w:rPr>
        <w:t xml:space="preserve">Điều </w:t>
      </w:r>
      <w:r w:rsidR="008C0EDA" w:rsidRPr="00A34490">
        <w:rPr>
          <w:b/>
          <w:bCs/>
          <w:color w:val="auto"/>
          <w:lang w:val="vi-VN"/>
        </w:rPr>
        <w:t>4</w:t>
      </w:r>
      <w:r w:rsidRPr="00A34490">
        <w:rPr>
          <w:b/>
          <w:bCs/>
          <w:color w:val="auto"/>
          <w:lang w:val="vi-VN"/>
        </w:rPr>
        <w:t xml:space="preserve">. </w:t>
      </w:r>
      <w:r w:rsidR="00C658C5" w:rsidRPr="00A34490">
        <w:rPr>
          <w:b/>
          <w:bCs/>
          <w:color w:val="auto"/>
          <w:lang w:val="vi-VN"/>
        </w:rPr>
        <w:t xml:space="preserve">Nội dung </w:t>
      </w:r>
      <w:r w:rsidR="00B8372A" w:rsidRPr="00A34490">
        <w:rPr>
          <w:b/>
          <w:bCs/>
          <w:color w:val="auto"/>
          <w:lang w:val="vi-VN"/>
        </w:rPr>
        <w:t xml:space="preserve">lập </w:t>
      </w:r>
      <w:r w:rsidRPr="00A34490">
        <w:rPr>
          <w:b/>
          <w:bCs/>
          <w:color w:val="auto"/>
          <w:lang w:val="vi-VN"/>
        </w:rPr>
        <w:t>nhiệm vụ lập quy hoạch</w:t>
      </w:r>
      <w:bookmarkEnd w:id="54"/>
      <w:bookmarkEnd w:id="55"/>
      <w:r w:rsidR="00F75083" w:rsidRPr="00A34490">
        <w:rPr>
          <w:b/>
          <w:bCs/>
          <w:color w:val="auto"/>
          <w:lang w:val="vi-VN"/>
        </w:rPr>
        <w:t xml:space="preserve"> </w:t>
      </w:r>
      <w:r w:rsidR="009E7809" w:rsidRPr="00A34490">
        <w:rPr>
          <w:b/>
          <w:bCs/>
          <w:color w:val="auto"/>
          <w:lang w:val="vi-VN"/>
        </w:rPr>
        <w:t>tổng hợp lưu vực sông</w:t>
      </w:r>
      <w:bookmarkEnd w:id="56"/>
    </w:p>
    <w:p w:rsidR="008A1953" w:rsidRPr="00A34490" w:rsidRDefault="00B8372A" w:rsidP="00F65CB5">
      <w:pPr>
        <w:pStyle w:val="Nidung"/>
        <w:keepNext/>
        <w:spacing w:after="120" w:line="320" w:lineRule="exact"/>
        <w:rPr>
          <w:color w:val="auto"/>
          <w:lang w:val="vi-VN"/>
        </w:rPr>
      </w:pPr>
      <w:r w:rsidRPr="00A34490">
        <w:rPr>
          <w:color w:val="auto"/>
          <w:lang w:val="vi-VN"/>
        </w:rPr>
        <w:t>Nội dung lập</w:t>
      </w:r>
      <w:r w:rsidR="00306DED" w:rsidRPr="00A34490">
        <w:rPr>
          <w:color w:val="auto"/>
          <w:lang w:val="vi-VN"/>
        </w:rPr>
        <w:t xml:space="preserve"> nhiệm vụ lập quy hoạch </w:t>
      </w:r>
      <w:r w:rsidRPr="00A34490">
        <w:rPr>
          <w:color w:val="auto"/>
          <w:lang w:val="vi-VN"/>
        </w:rPr>
        <w:t xml:space="preserve">tổng hợp lưu vực sông </w:t>
      </w:r>
      <w:r w:rsidR="00306DED" w:rsidRPr="00A34490">
        <w:rPr>
          <w:color w:val="auto"/>
          <w:lang w:val="vi-VN"/>
        </w:rPr>
        <w:t xml:space="preserve">được thực hiện theo </w:t>
      </w:r>
      <w:r w:rsidRPr="00A34490">
        <w:rPr>
          <w:color w:val="auto"/>
          <w:lang w:val="vi-VN"/>
        </w:rPr>
        <w:t xml:space="preserve">quy định tại khoản 8 Điều </w:t>
      </w:r>
      <w:r w:rsidR="00611317" w:rsidRPr="00A34490">
        <w:rPr>
          <w:color w:val="auto"/>
          <w:lang w:val="vi-VN"/>
        </w:rPr>
        <w:t>5 Luật sửa đổi, bổ sung một số đ</w:t>
      </w:r>
      <w:r w:rsidRPr="00A34490">
        <w:rPr>
          <w:color w:val="auto"/>
          <w:lang w:val="vi-VN"/>
        </w:rPr>
        <w:t>iều của 37 luật có liên quan đến quy hoạch, cụ thể</w:t>
      </w:r>
      <w:r w:rsidR="00306DED" w:rsidRPr="00A34490">
        <w:rPr>
          <w:color w:val="auto"/>
          <w:lang w:val="vi-VN"/>
        </w:rPr>
        <w:t>:</w:t>
      </w:r>
    </w:p>
    <w:p w:rsidR="008A1953" w:rsidRPr="00A34490" w:rsidRDefault="008A1953" w:rsidP="00F65CB5">
      <w:pPr>
        <w:pStyle w:val="Nidung"/>
        <w:keepNext/>
        <w:spacing w:after="120" w:line="320" w:lineRule="exact"/>
        <w:rPr>
          <w:color w:val="auto"/>
          <w:spacing w:val="-6"/>
          <w:lang w:val="vi-VN"/>
        </w:rPr>
      </w:pPr>
      <w:r w:rsidRPr="00A34490">
        <w:rPr>
          <w:color w:val="auto"/>
          <w:spacing w:val="-6"/>
          <w:lang w:val="vi-VN"/>
        </w:rPr>
        <w:t>1.</w:t>
      </w:r>
      <w:r w:rsidR="00F75083" w:rsidRPr="00A34490">
        <w:rPr>
          <w:color w:val="auto"/>
          <w:spacing w:val="-6"/>
          <w:lang w:val="vi-VN"/>
        </w:rPr>
        <w:t xml:space="preserve"> </w:t>
      </w:r>
      <w:hyperlink w:anchor="_Toc34838899" w:history="1">
        <w:r w:rsidR="00722AD0" w:rsidRPr="00A34490">
          <w:rPr>
            <w:color w:val="auto"/>
            <w:spacing w:val="-6"/>
            <w:lang w:val="vi-VN"/>
          </w:rPr>
          <w:t>T</w:t>
        </w:r>
        <w:r w:rsidR="004C383B" w:rsidRPr="00A34490">
          <w:rPr>
            <w:color w:val="auto"/>
            <w:spacing w:val="-6"/>
            <w:lang w:val="vi-VN"/>
          </w:rPr>
          <w:t xml:space="preserve">ài liệu, số liệu phục vụ </w:t>
        </w:r>
        <w:r w:rsidR="00920D57" w:rsidRPr="00A34490">
          <w:rPr>
            <w:color w:val="auto"/>
            <w:spacing w:val="-6"/>
            <w:lang w:val="vi-VN"/>
          </w:rPr>
          <w:t>lập</w:t>
        </w:r>
        <w:r w:rsidR="004C383B" w:rsidRPr="00A34490">
          <w:rPr>
            <w:color w:val="auto"/>
            <w:spacing w:val="-6"/>
            <w:lang w:val="vi-VN"/>
          </w:rPr>
          <w:t xml:space="preserve"> nhiệm vụ lập quy hoạch</w:t>
        </w:r>
      </w:hyperlink>
      <w:r w:rsidR="00E46D1B" w:rsidRPr="00A34490">
        <w:rPr>
          <w:color w:val="auto"/>
          <w:spacing w:val="-6"/>
          <w:lang w:val="vi-VN"/>
        </w:rPr>
        <w:t xml:space="preserve"> tổng hợp lưu vực sông</w:t>
      </w:r>
      <w:r w:rsidRPr="00A34490">
        <w:rPr>
          <w:color w:val="auto"/>
          <w:spacing w:val="-6"/>
          <w:lang w:val="vi-VN"/>
        </w:rPr>
        <w:t>.</w:t>
      </w:r>
    </w:p>
    <w:p w:rsidR="008A1953" w:rsidRPr="00A34490" w:rsidRDefault="008A1953" w:rsidP="00F65CB5">
      <w:pPr>
        <w:pStyle w:val="Nidung"/>
        <w:keepNext/>
        <w:spacing w:after="120" w:line="320" w:lineRule="exact"/>
        <w:rPr>
          <w:color w:val="auto"/>
          <w:lang w:val="vi-VN"/>
        </w:rPr>
      </w:pPr>
      <w:r w:rsidRPr="00A34490">
        <w:rPr>
          <w:color w:val="auto"/>
          <w:lang w:val="vi-VN"/>
        </w:rPr>
        <w:t xml:space="preserve">2. </w:t>
      </w:r>
      <w:hyperlink w:anchor="_Toc34838900" w:history="1">
        <w:r w:rsidRPr="00A34490">
          <w:rPr>
            <w:color w:val="auto"/>
            <w:lang w:val="vi-VN"/>
          </w:rPr>
          <w:t>Đánh giá tổng quát đặc điểm tự nhiên, kinh tế - xã hội</w:t>
        </w:r>
      </w:hyperlink>
      <w:r w:rsidRPr="00A34490">
        <w:rPr>
          <w:color w:val="auto"/>
          <w:lang w:val="vi-VN"/>
        </w:rPr>
        <w:t>.</w:t>
      </w:r>
    </w:p>
    <w:p w:rsidR="008A1953" w:rsidRPr="00A34490" w:rsidRDefault="008A1953" w:rsidP="00F65CB5">
      <w:pPr>
        <w:pStyle w:val="Nidung"/>
        <w:keepNext/>
        <w:spacing w:after="120" w:line="320" w:lineRule="exact"/>
        <w:rPr>
          <w:color w:val="auto"/>
          <w:lang w:val="vi-VN"/>
        </w:rPr>
      </w:pPr>
      <w:r w:rsidRPr="00A34490">
        <w:rPr>
          <w:color w:val="auto"/>
          <w:lang w:val="vi-VN"/>
        </w:rPr>
        <w:t>3.</w:t>
      </w:r>
      <w:r w:rsidR="00146C75" w:rsidRPr="00A34490">
        <w:rPr>
          <w:color w:val="auto"/>
          <w:lang w:val="vi-VN"/>
        </w:rPr>
        <w:t xml:space="preserve"> </w:t>
      </w:r>
      <w:hyperlink w:anchor="_Toc34838901" w:history="1">
        <w:r w:rsidRPr="00A34490">
          <w:rPr>
            <w:color w:val="auto"/>
            <w:lang w:val="vi-VN"/>
          </w:rPr>
          <w:t>Đánh giá tổng quát hiện trạng tài nguyên nước</w:t>
        </w:r>
      </w:hyperlink>
      <w:r w:rsidRPr="00A34490">
        <w:rPr>
          <w:color w:val="auto"/>
          <w:lang w:val="vi-VN"/>
        </w:rPr>
        <w:t>.</w:t>
      </w:r>
    </w:p>
    <w:p w:rsidR="008A1953" w:rsidRPr="00A34490" w:rsidRDefault="008A1953" w:rsidP="00F65CB5">
      <w:pPr>
        <w:pStyle w:val="Nidung"/>
        <w:keepNext/>
        <w:spacing w:after="120" w:line="320" w:lineRule="exact"/>
        <w:rPr>
          <w:color w:val="auto"/>
          <w:lang w:val="vi-VN"/>
        </w:rPr>
      </w:pPr>
      <w:r w:rsidRPr="00A34490">
        <w:rPr>
          <w:color w:val="auto"/>
          <w:lang w:val="vi-VN"/>
        </w:rPr>
        <w:t>4.</w:t>
      </w:r>
      <w:hyperlink w:anchor="_Toc34838902" w:history="1">
        <w:r w:rsidRPr="00A34490">
          <w:rPr>
            <w:color w:val="auto"/>
            <w:lang w:val="vi-VN"/>
          </w:rPr>
          <w:t xml:space="preserve"> Đánh giá tổng quát về </w:t>
        </w:r>
        <w:r w:rsidR="006E381F" w:rsidRPr="00A34490">
          <w:rPr>
            <w:color w:val="auto"/>
            <w:lang w:val="vi-VN"/>
          </w:rPr>
          <w:t xml:space="preserve">bảo vệ, </w:t>
        </w:r>
        <w:r w:rsidRPr="00A34490">
          <w:rPr>
            <w:color w:val="auto"/>
            <w:lang w:val="vi-VN"/>
          </w:rPr>
          <w:t xml:space="preserve">khai thác, sử dụng </w:t>
        </w:r>
        <w:r w:rsidR="00920D57" w:rsidRPr="00A34490">
          <w:rPr>
            <w:color w:val="auto"/>
            <w:lang w:val="vi-VN"/>
          </w:rPr>
          <w:t xml:space="preserve">tài nguyên </w:t>
        </w:r>
        <w:r w:rsidRPr="00A34490">
          <w:rPr>
            <w:color w:val="auto"/>
            <w:lang w:val="vi-VN"/>
          </w:rPr>
          <w:t>nước, phòng, chống và khắc phục hậu quả tác hại do nước gây ra.</w:t>
        </w:r>
      </w:hyperlink>
    </w:p>
    <w:p w:rsidR="008A1953" w:rsidRPr="00A34490" w:rsidRDefault="008A1953" w:rsidP="00F65CB5">
      <w:pPr>
        <w:pStyle w:val="Nidung"/>
        <w:keepNext/>
        <w:spacing w:after="120" w:line="320" w:lineRule="exact"/>
        <w:rPr>
          <w:color w:val="auto"/>
          <w:lang w:val="vi-VN"/>
        </w:rPr>
      </w:pPr>
      <w:r w:rsidRPr="00A34490">
        <w:rPr>
          <w:color w:val="auto"/>
          <w:lang w:val="vi-VN"/>
        </w:rPr>
        <w:t xml:space="preserve">5. </w:t>
      </w:r>
      <w:hyperlink w:anchor="_Toc34838903" w:history="1">
        <w:r w:rsidRPr="00A34490">
          <w:rPr>
            <w:color w:val="auto"/>
            <w:lang w:val="vi-VN"/>
          </w:rPr>
          <w:t>Xác định sơ bộ chức năng của nguồn nước</w:t>
        </w:r>
      </w:hyperlink>
      <w:r w:rsidR="001C3040" w:rsidRPr="00A34490">
        <w:rPr>
          <w:color w:val="auto"/>
          <w:lang w:val="vi-VN"/>
        </w:rPr>
        <w:t>.</w:t>
      </w:r>
    </w:p>
    <w:p w:rsidR="008A1953" w:rsidRPr="00A34490" w:rsidRDefault="008A1953" w:rsidP="00F65CB5">
      <w:pPr>
        <w:pStyle w:val="Nidung"/>
        <w:keepNext/>
        <w:spacing w:after="120" w:line="320" w:lineRule="exact"/>
        <w:rPr>
          <w:color w:val="auto"/>
          <w:lang w:val="vi-VN"/>
        </w:rPr>
      </w:pPr>
      <w:r w:rsidRPr="00A34490">
        <w:rPr>
          <w:color w:val="auto"/>
          <w:lang w:val="vi-VN"/>
        </w:rPr>
        <w:t>6.</w:t>
      </w:r>
      <w:hyperlink w:anchor="_Toc34838904" w:history="1">
        <w:r w:rsidRPr="00A34490">
          <w:rPr>
            <w:color w:val="auto"/>
            <w:lang w:val="vi-VN"/>
          </w:rPr>
          <w:t xml:space="preserve"> Xác định sơ bộ nhu cầu sử dụng nước</w:t>
        </w:r>
      </w:hyperlink>
      <w:r w:rsidR="002B4B5E" w:rsidRPr="00A34490">
        <w:rPr>
          <w:color w:val="auto"/>
          <w:lang w:val="vi-VN"/>
        </w:rPr>
        <w:t>.</w:t>
      </w:r>
    </w:p>
    <w:p w:rsidR="008A1953" w:rsidRPr="00A34490" w:rsidRDefault="008A1953" w:rsidP="00F65CB5">
      <w:pPr>
        <w:pStyle w:val="Nidung"/>
        <w:keepNext/>
        <w:spacing w:after="120" w:line="320" w:lineRule="exact"/>
        <w:rPr>
          <w:color w:val="auto"/>
          <w:spacing w:val="4"/>
          <w:lang w:val="vi-VN"/>
        </w:rPr>
      </w:pPr>
      <w:r w:rsidRPr="00A34490">
        <w:rPr>
          <w:color w:val="auto"/>
          <w:spacing w:val="4"/>
          <w:lang w:val="vi-VN"/>
        </w:rPr>
        <w:t xml:space="preserve">7. </w:t>
      </w:r>
      <w:hyperlink w:anchor="_Toc34838905" w:history="1">
        <w:r w:rsidRPr="00A34490">
          <w:rPr>
            <w:color w:val="auto"/>
            <w:spacing w:val="4"/>
            <w:lang w:val="vi-VN"/>
          </w:rPr>
          <w:t xml:space="preserve">Xác định các vấn đề cần giải quyết trong </w:t>
        </w:r>
        <w:r w:rsidR="006E381F" w:rsidRPr="00A34490">
          <w:rPr>
            <w:color w:val="auto"/>
            <w:spacing w:val="4"/>
            <w:lang w:val="vi-VN"/>
          </w:rPr>
          <w:t xml:space="preserve">bảo vệ, </w:t>
        </w:r>
        <w:r w:rsidRPr="00A34490">
          <w:rPr>
            <w:color w:val="auto"/>
            <w:spacing w:val="4"/>
            <w:lang w:val="vi-VN"/>
          </w:rPr>
          <w:t>khai thác, sử dụng</w:t>
        </w:r>
        <w:r w:rsidR="00146C75" w:rsidRPr="00A34490">
          <w:rPr>
            <w:color w:val="auto"/>
            <w:spacing w:val="4"/>
            <w:lang w:val="vi-VN"/>
          </w:rPr>
          <w:t xml:space="preserve"> </w:t>
        </w:r>
        <w:r w:rsidRPr="00A34490">
          <w:rPr>
            <w:color w:val="auto"/>
            <w:spacing w:val="4"/>
            <w:lang w:val="vi-VN"/>
          </w:rPr>
          <w:t xml:space="preserve">tài nguyên nước, </w:t>
        </w:r>
        <w:r w:rsidR="003E5D0C" w:rsidRPr="00A34490">
          <w:rPr>
            <w:color w:val="auto"/>
            <w:spacing w:val="4"/>
            <w:lang w:val="vi-VN"/>
          </w:rPr>
          <w:t xml:space="preserve">tiêu nước, </w:t>
        </w:r>
        <w:r w:rsidRPr="00A34490">
          <w:rPr>
            <w:color w:val="auto"/>
            <w:spacing w:val="4"/>
            <w:lang w:val="vi-VN"/>
          </w:rPr>
          <w:t>phòng, chống và khắc phục hậu quả tác hại do nước gây ra</w:t>
        </w:r>
      </w:hyperlink>
      <w:r w:rsidR="001D5A2F" w:rsidRPr="00A34490">
        <w:rPr>
          <w:color w:val="auto"/>
          <w:spacing w:val="4"/>
          <w:lang w:val="vi-VN"/>
        </w:rPr>
        <w:t>.</w:t>
      </w:r>
    </w:p>
    <w:p w:rsidR="008A1953" w:rsidRPr="00A34490" w:rsidRDefault="005C2442" w:rsidP="00F65CB5">
      <w:pPr>
        <w:pStyle w:val="Nidung"/>
        <w:keepNext/>
        <w:spacing w:after="120" w:line="320" w:lineRule="exact"/>
        <w:rPr>
          <w:color w:val="auto"/>
          <w:spacing w:val="-6"/>
          <w:lang w:val="vi-VN"/>
        </w:rPr>
      </w:pPr>
      <w:r w:rsidRPr="00A34490">
        <w:rPr>
          <w:color w:val="auto"/>
          <w:spacing w:val="-6"/>
          <w:lang w:val="vi-VN"/>
        </w:rPr>
        <w:t xml:space="preserve">8. </w:t>
      </w:r>
      <w:hyperlink w:anchor="_Toc34838906" w:history="1">
        <w:r w:rsidRPr="00A34490">
          <w:rPr>
            <w:color w:val="auto"/>
            <w:spacing w:val="-6"/>
            <w:lang w:val="vi-VN"/>
          </w:rPr>
          <w:t>X</w:t>
        </w:r>
        <w:r w:rsidRPr="00A34490">
          <w:rPr>
            <w:rFonts w:hint="eastAsia"/>
            <w:color w:val="auto"/>
            <w:spacing w:val="-6"/>
            <w:lang w:val="vi-VN"/>
          </w:rPr>
          <w:t>á</w:t>
        </w:r>
        <w:r w:rsidRPr="00A34490">
          <w:rPr>
            <w:color w:val="auto"/>
            <w:spacing w:val="-6"/>
            <w:lang w:val="vi-VN"/>
          </w:rPr>
          <w:t xml:space="preserve">c </w:t>
        </w:r>
        <w:r w:rsidRPr="00A34490">
          <w:rPr>
            <w:rFonts w:hint="eastAsia"/>
            <w:color w:val="auto"/>
            <w:spacing w:val="-6"/>
            <w:lang w:val="vi-VN"/>
          </w:rPr>
          <w:t>đ</w:t>
        </w:r>
        <w:r w:rsidRPr="00A34490">
          <w:rPr>
            <w:color w:val="auto"/>
            <w:spacing w:val="-6"/>
            <w:lang w:val="vi-VN"/>
          </w:rPr>
          <w:t xml:space="preserve">ịnh </w:t>
        </w:r>
        <w:r w:rsidRPr="00A34490">
          <w:rPr>
            <w:rFonts w:hint="eastAsia"/>
            <w:color w:val="auto"/>
            <w:spacing w:val="-6"/>
            <w:lang w:val="vi-VN"/>
          </w:rPr>
          <w:t>đ</w:t>
        </w:r>
        <w:r w:rsidRPr="00A34490">
          <w:rPr>
            <w:color w:val="auto"/>
            <w:spacing w:val="-6"/>
            <w:lang w:val="vi-VN"/>
          </w:rPr>
          <w:t>ối t</w:t>
        </w:r>
        <w:r w:rsidRPr="00A34490">
          <w:rPr>
            <w:rFonts w:hint="eastAsia"/>
            <w:color w:val="auto"/>
            <w:spacing w:val="-6"/>
            <w:lang w:val="vi-VN"/>
          </w:rPr>
          <w:t>ư</w:t>
        </w:r>
        <w:r w:rsidRPr="00A34490">
          <w:rPr>
            <w:color w:val="auto"/>
            <w:spacing w:val="-6"/>
            <w:lang w:val="vi-VN"/>
          </w:rPr>
          <w:t>ợng, phạm vi v</w:t>
        </w:r>
        <w:r w:rsidRPr="00A34490">
          <w:rPr>
            <w:rFonts w:hint="eastAsia"/>
            <w:color w:val="auto"/>
            <w:spacing w:val="-6"/>
            <w:lang w:val="vi-VN"/>
          </w:rPr>
          <w:t>à</w:t>
        </w:r>
        <w:r w:rsidRPr="00A34490">
          <w:rPr>
            <w:color w:val="auto"/>
            <w:spacing w:val="-6"/>
            <w:lang w:val="vi-VN"/>
          </w:rPr>
          <w:t xml:space="preserve"> nội dung quy hoạch tổng hợp l</w:t>
        </w:r>
        <w:r w:rsidRPr="00A34490">
          <w:rPr>
            <w:rFonts w:hint="eastAsia"/>
            <w:color w:val="auto"/>
            <w:spacing w:val="-6"/>
            <w:lang w:val="vi-VN"/>
          </w:rPr>
          <w:t>ư</w:t>
        </w:r>
        <w:r w:rsidRPr="00A34490">
          <w:rPr>
            <w:color w:val="auto"/>
            <w:spacing w:val="-6"/>
            <w:lang w:val="vi-VN"/>
          </w:rPr>
          <w:t>u vực s</w:t>
        </w:r>
        <w:r w:rsidRPr="00A34490">
          <w:rPr>
            <w:rFonts w:hint="eastAsia"/>
            <w:color w:val="auto"/>
            <w:spacing w:val="-6"/>
            <w:lang w:val="vi-VN"/>
          </w:rPr>
          <w:t>ô</w:t>
        </w:r>
        <w:r w:rsidRPr="00A34490">
          <w:rPr>
            <w:color w:val="auto"/>
            <w:spacing w:val="-6"/>
            <w:lang w:val="vi-VN"/>
          </w:rPr>
          <w:t>ng.</w:t>
        </w:r>
      </w:hyperlink>
    </w:p>
    <w:p w:rsidR="008A1953" w:rsidRPr="00A34490" w:rsidRDefault="008A1953" w:rsidP="00F65CB5">
      <w:pPr>
        <w:pStyle w:val="Nidung"/>
        <w:keepNext/>
        <w:spacing w:after="120" w:line="320" w:lineRule="exact"/>
        <w:rPr>
          <w:color w:val="auto"/>
          <w:lang w:val="vi-VN"/>
        </w:rPr>
      </w:pPr>
      <w:r w:rsidRPr="00A34490">
        <w:rPr>
          <w:color w:val="auto"/>
          <w:lang w:val="vi-VN"/>
        </w:rPr>
        <w:t xml:space="preserve">9. </w:t>
      </w:r>
      <w:r w:rsidR="001C3040" w:rsidRPr="00A34490">
        <w:rPr>
          <w:color w:val="auto"/>
          <w:lang w:val="vi-VN"/>
        </w:rPr>
        <w:t xml:space="preserve">Xác định </w:t>
      </w:r>
      <w:hyperlink w:anchor="_Toc34838907" w:history="1">
        <w:r w:rsidR="001C3040" w:rsidRPr="00A34490">
          <w:rPr>
            <w:color w:val="auto"/>
            <w:lang w:val="vi-VN"/>
          </w:rPr>
          <w:t>g</w:t>
        </w:r>
        <w:r w:rsidRPr="00A34490">
          <w:rPr>
            <w:color w:val="auto"/>
            <w:lang w:val="vi-VN"/>
          </w:rPr>
          <w:t>iải pháp, kinh phí, kế hoạch và tiến độ lập quy hoạch</w:t>
        </w:r>
        <w:r w:rsidR="00E46D1B" w:rsidRPr="00A34490">
          <w:rPr>
            <w:color w:val="auto"/>
            <w:lang w:val="vi-VN"/>
          </w:rPr>
          <w:t xml:space="preserve"> tổng hợp </w:t>
        </w:r>
        <w:r w:rsidR="00E46D1B" w:rsidRPr="00A34490">
          <w:rPr>
            <w:color w:val="auto"/>
            <w:lang w:val="vi-VN"/>
          </w:rPr>
          <w:lastRenderedPageBreak/>
          <w:t>lưu vực sông</w:t>
        </w:r>
        <w:r w:rsidRPr="00A34490">
          <w:rPr>
            <w:color w:val="auto"/>
            <w:lang w:val="vi-VN"/>
          </w:rPr>
          <w:t>.</w:t>
        </w:r>
      </w:hyperlink>
    </w:p>
    <w:p w:rsidR="008A1953" w:rsidRPr="00A34490" w:rsidRDefault="008A1953" w:rsidP="00F65CB5">
      <w:pPr>
        <w:pStyle w:val="Nidung"/>
        <w:keepNext/>
        <w:spacing w:after="120" w:line="320" w:lineRule="exact"/>
        <w:rPr>
          <w:color w:val="auto"/>
          <w:lang w:val="vi-VN"/>
        </w:rPr>
      </w:pPr>
      <w:r w:rsidRPr="00A34490">
        <w:rPr>
          <w:color w:val="auto"/>
          <w:lang w:val="vi-VN"/>
        </w:rPr>
        <w:t>10.</w:t>
      </w:r>
      <w:r w:rsidR="00146C75" w:rsidRPr="00A34490">
        <w:rPr>
          <w:color w:val="auto"/>
          <w:lang w:val="vi-VN"/>
        </w:rPr>
        <w:t xml:space="preserve"> </w:t>
      </w:r>
      <w:hyperlink w:anchor="_Toc34838908" w:history="1">
        <w:r w:rsidR="00FE2C07" w:rsidRPr="00A34490">
          <w:rPr>
            <w:color w:val="auto"/>
            <w:lang w:val="vi-VN"/>
          </w:rPr>
          <w:t>X</w:t>
        </w:r>
        <w:r w:rsidRPr="00A34490">
          <w:rPr>
            <w:color w:val="auto"/>
            <w:lang w:val="vi-VN"/>
          </w:rPr>
          <w:t>ây dựng sản phẩm nhiệm vụ lập quy hoạch</w:t>
        </w:r>
        <w:r w:rsidR="00E46D1B" w:rsidRPr="00A34490">
          <w:rPr>
            <w:color w:val="auto"/>
            <w:lang w:val="vi-VN"/>
          </w:rPr>
          <w:t xml:space="preserve"> tổng hợp lưu vực sông</w:t>
        </w:r>
        <w:r w:rsidRPr="00A34490">
          <w:rPr>
            <w:color w:val="auto"/>
            <w:lang w:val="vi-VN"/>
          </w:rPr>
          <w:t>.</w:t>
        </w:r>
      </w:hyperlink>
    </w:p>
    <w:p w:rsidR="00306DED" w:rsidRPr="00A34490" w:rsidRDefault="00306DED" w:rsidP="00F65CB5">
      <w:pPr>
        <w:pStyle w:val="Nidung"/>
        <w:keepNext/>
        <w:spacing w:after="120" w:line="320" w:lineRule="exact"/>
        <w:rPr>
          <w:b/>
          <w:bCs/>
          <w:color w:val="auto"/>
          <w:lang w:val="vi-VN"/>
        </w:rPr>
      </w:pPr>
      <w:bookmarkStart w:id="63" w:name="_Toc38562892"/>
      <w:r w:rsidRPr="00A34490">
        <w:rPr>
          <w:b/>
          <w:bCs/>
          <w:color w:val="auto"/>
          <w:lang w:val="vi-VN"/>
        </w:rPr>
        <w:t xml:space="preserve">Điều </w:t>
      </w:r>
      <w:r w:rsidR="008C0EDA" w:rsidRPr="00A34490">
        <w:rPr>
          <w:b/>
          <w:bCs/>
          <w:color w:val="auto"/>
          <w:lang w:val="vi-VN"/>
        </w:rPr>
        <w:t>5</w:t>
      </w:r>
      <w:r w:rsidRPr="00A34490">
        <w:rPr>
          <w:b/>
          <w:bCs/>
          <w:color w:val="auto"/>
          <w:lang w:val="vi-VN"/>
        </w:rPr>
        <w:t xml:space="preserve">. </w:t>
      </w:r>
      <w:r w:rsidR="00362143" w:rsidRPr="00A34490">
        <w:rPr>
          <w:b/>
          <w:bCs/>
          <w:color w:val="auto"/>
          <w:lang w:val="vi-VN"/>
        </w:rPr>
        <w:t>T</w:t>
      </w:r>
      <w:hyperlink w:anchor="_Toc34838899" w:history="1">
        <w:r w:rsidR="00362143" w:rsidRPr="00A34490">
          <w:rPr>
            <w:b/>
            <w:bCs/>
            <w:color w:val="auto"/>
            <w:lang w:val="vi-VN"/>
          </w:rPr>
          <w:t>ài liệu</w:t>
        </w:r>
        <w:r w:rsidR="004C383B" w:rsidRPr="00A34490">
          <w:rPr>
            <w:b/>
            <w:bCs/>
            <w:color w:val="auto"/>
            <w:lang w:val="vi-VN"/>
          </w:rPr>
          <w:t>, số liệu</w:t>
        </w:r>
        <w:r w:rsidR="00362143" w:rsidRPr="00A34490">
          <w:rPr>
            <w:b/>
            <w:bCs/>
            <w:color w:val="auto"/>
            <w:lang w:val="vi-VN"/>
          </w:rPr>
          <w:t xml:space="preserve"> phục vụ </w:t>
        </w:r>
        <w:r w:rsidR="009E7809" w:rsidRPr="00A34490">
          <w:rPr>
            <w:b/>
            <w:bCs/>
            <w:color w:val="auto"/>
            <w:lang w:val="vi-VN"/>
          </w:rPr>
          <w:t>lập</w:t>
        </w:r>
        <w:r w:rsidR="00146C75" w:rsidRPr="00A34490">
          <w:rPr>
            <w:b/>
            <w:bCs/>
            <w:color w:val="auto"/>
            <w:lang w:val="vi-VN"/>
          </w:rPr>
          <w:t xml:space="preserve"> </w:t>
        </w:r>
        <w:r w:rsidR="00362143" w:rsidRPr="00A34490">
          <w:rPr>
            <w:b/>
            <w:bCs/>
            <w:color w:val="auto"/>
            <w:lang w:val="vi-VN"/>
          </w:rPr>
          <w:t>nhiệm vụ</w:t>
        </w:r>
        <w:r w:rsidR="004C383B" w:rsidRPr="00A34490">
          <w:rPr>
            <w:b/>
            <w:bCs/>
            <w:color w:val="auto"/>
            <w:lang w:val="vi-VN"/>
          </w:rPr>
          <w:t xml:space="preserve"> lập</w:t>
        </w:r>
        <w:r w:rsidR="00362143" w:rsidRPr="00A34490">
          <w:rPr>
            <w:b/>
            <w:bCs/>
            <w:color w:val="auto"/>
            <w:lang w:val="vi-VN"/>
          </w:rPr>
          <w:t xml:space="preserve"> quy hoạch</w:t>
        </w:r>
      </w:hyperlink>
      <w:r w:rsidR="009E7809" w:rsidRPr="00A34490">
        <w:rPr>
          <w:b/>
          <w:bCs/>
          <w:color w:val="auto"/>
          <w:lang w:val="vi-VN"/>
        </w:rPr>
        <w:t xml:space="preserve"> tổng hợp lưu vực sông</w:t>
      </w:r>
      <w:bookmarkEnd w:id="63"/>
    </w:p>
    <w:p w:rsidR="00306DED" w:rsidRPr="00A34490" w:rsidRDefault="00362143" w:rsidP="0063768A">
      <w:pPr>
        <w:pStyle w:val="Nidung"/>
        <w:keepNext/>
        <w:rPr>
          <w:color w:val="auto"/>
          <w:lang w:val="vi-VN"/>
        </w:rPr>
      </w:pPr>
      <w:r w:rsidRPr="00A34490">
        <w:rPr>
          <w:color w:val="auto"/>
          <w:lang w:val="vi-VN"/>
        </w:rPr>
        <w:t>Tài liệu</w:t>
      </w:r>
      <w:r w:rsidR="00306DED" w:rsidRPr="00A34490">
        <w:rPr>
          <w:color w:val="auto"/>
          <w:lang w:val="vi-VN"/>
        </w:rPr>
        <w:t>, số liệu</w:t>
      </w:r>
      <w:r w:rsidR="00EA398E" w:rsidRPr="00A34490">
        <w:rPr>
          <w:color w:val="auto"/>
          <w:lang w:val="vi-VN"/>
        </w:rPr>
        <w:t xml:space="preserve"> </w:t>
      </w:r>
      <w:r w:rsidR="00306DED" w:rsidRPr="00A34490">
        <w:rPr>
          <w:color w:val="auto"/>
          <w:lang w:val="vi-VN"/>
        </w:rPr>
        <w:t xml:space="preserve">phục vụ </w:t>
      </w:r>
      <w:r w:rsidR="00E46D1B" w:rsidRPr="00A34490">
        <w:rPr>
          <w:color w:val="auto"/>
          <w:lang w:val="vi-VN"/>
        </w:rPr>
        <w:t>lập</w:t>
      </w:r>
      <w:r w:rsidR="00306DED" w:rsidRPr="00A34490">
        <w:rPr>
          <w:color w:val="auto"/>
          <w:lang w:val="vi-VN"/>
        </w:rPr>
        <w:t xml:space="preserve"> nhiệm vụ lập quy hoạch</w:t>
      </w:r>
      <w:r w:rsidR="00E46D1B" w:rsidRPr="00A34490">
        <w:rPr>
          <w:color w:val="auto"/>
          <w:lang w:val="vi-VN"/>
        </w:rPr>
        <w:t xml:space="preserve"> tổng hợp lưu vực sông</w:t>
      </w:r>
      <w:r w:rsidRPr="00A34490">
        <w:rPr>
          <w:color w:val="auto"/>
          <w:lang w:val="vi-VN"/>
        </w:rPr>
        <w:t xml:space="preserve">, </w:t>
      </w:r>
      <w:r w:rsidR="00306DED" w:rsidRPr="00A34490">
        <w:rPr>
          <w:color w:val="auto"/>
          <w:lang w:val="vi-VN"/>
        </w:rPr>
        <w:t>gồm:</w:t>
      </w:r>
    </w:p>
    <w:p w:rsidR="00306DED" w:rsidRPr="00A34490" w:rsidRDefault="00306DED" w:rsidP="0063768A">
      <w:pPr>
        <w:pStyle w:val="Nidung"/>
        <w:keepNext/>
        <w:rPr>
          <w:color w:val="auto"/>
          <w:lang w:val="vi-VN"/>
        </w:rPr>
      </w:pPr>
      <w:r w:rsidRPr="00A34490">
        <w:rPr>
          <w:color w:val="auto"/>
          <w:lang w:val="vi-VN"/>
        </w:rPr>
        <w:t>1. Bản đồ địa hình quốc gia dạng số, tỷ lệ</w:t>
      </w:r>
      <w:r w:rsidR="008541CF" w:rsidRPr="00A34490">
        <w:rPr>
          <w:color w:val="auto"/>
          <w:lang w:val="vi-VN"/>
        </w:rPr>
        <w:t xml:space="preserve"> tối thiểu</w:t>
      </w:r>
      <w:r w:rsidRPr="00A34490">
        <w:rPr>
          <w:color w:val="auto"/>
          <w:lang w:val="vi-VN"/>
        </w:rPr>
        <w:t xml:space="preserve"> 1:250.000</w:t>
      </w:r>
      <w:r w:rsidR="002B4B5E" w:rsidRPr="00A34490">
        <w:rPr>
          <w:color w:val="auto"/>
          <w:lang w:val="vi-VN"/>
        </w:rPr>
        <w:t>.</w:t>
      </w:r>
    </w:p>
    <w:p w:rsidR="00E46346" w:rsidRPr="00A34490" w:rsidRDefault="00142AA5" w:rsidP="0063768A">
      <w:pPr>
        <w:pStyle w:val="Nidung"/>
        <w:keepNext/>
        <w:rPr>
          <w:color w:val="auto"/>
          <w:lang w:val="vi-VN"/>
        </w:rPr>
      </w:pPr>
      <w:r w:rsidRPr="00A34490">
        <w:rPr>
          <w:color w:val="auto"/>
          <w:lang w:val="vi-VN"/>
        </w:rPr>
        <w:t>2. Danh mục lưu v</w:t>
      </w:r>
      <w:r w:rsidR="00E46346" w:rsidRPr="00A34490">
        <w:rPr>
          <w:color w:val="auto"/>
          <w:lang w:val="vi-VN"/>
        </w:rPr>
        <w:t>ực sông, bản đồ danh mục lưu vực sông</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3</w:t>
      </w:r>
      <w:r w:rsidR="00306DED" w:rsidRPr="00A34490">
        <w:rPr>
          <w:color w:val="auto"/>
          <w:lang w:val="vi-VN"/>
        </w:rPr>
        <w:t>. Địa lý tự nhiên,</w:t>
      </w:r>
      <w:r w:rsidR="004C0C42" w:rsidRPr="00A34490">
        <w:rPr>
          <w:color w:val="auto"/>
          <w:lang w:val="vi-VN"/>
        </w:rPr>
        <w:t xml:space="preserve"> </w:t>
      </w:r>
      <w:r w:rsidR="00306DED" w:rsidRPr="00A34490">
        <w:rPr>
          <w:color w:val="auto"/>
          <w:lang w:val="vi-VN"/>
        </w:rPr>
        <w:t xml:space="preserve">kinh tế - xã hội, bao gồm: vị trí địa lý, diện tích tự nhiên; dân số, </w:t>
      </w:r>
      <w:r w:rsidR="00306DED" w:rsidRPr="00A34490">
        <w:rPr>
          <w:bCs/>
          <w:color w:val="auto"/>
          <w:lang w:val="vi-VN"/>
        </w:rPr>
        <w:t>tỷ lệ tăng dân số</w:t>
      </w:r>
      <w:r w:rsidR="00306DED" w:rsidRPr="00A34490">
        <w:rPr>
          <w:color w:val="auto"/>
          <w:lang w:val="vi-VN"/>
        </w:rPr>
        <w:t>, phân bố dân cư theo đơn vị hành chính và hiện trạng phát triển của các ngành</w:t>
      </w:r>
      <w:r w:rsidR="006E381F" w:rsidRPr="00A34490">
        <w:rPr>
          <w:color w:val="auto"/>
          <w:lang w:val="vi-VN"/>
        </w:rPr>
        <w:t xml:space="preserve"> kinh tế</w:t>
      </w:r>
      <w:r w:rsidR="00306DED" w:rsidRPr="00A34490">
        <w:rPr>
          <w:color w:val="auto"/>
          <w:lang w:val="vi-VN"/>
        </w:rPr>
        <w:t xml:space="preserve"> có khai thác, sử dụng nước chính; </w:t>
      </w:r>
      <w:r w:rsidR="00DD4F9F" w:rsidRPr="00A34490">
        <w:rPr>
          <w:color w:val="auto"/>
          <w:lang w:val="vi-VN"/>
        </w:rPr>
        <w:t xml:space="preserve">khái quát chung </w:t>
      </w:r>
      <w:r w:rsidR="00306DED" w:rsidRPr="00A34490">
        <w:rPr>
          <w:color w:val="auto"/>
          <w:lang w:val="vi-VN"/>
        </w:rPr>
        <w:t>tình hình sử dụng đất và quy hoạch sử dụng đất</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4</w:t>
      </w:r>
      <w:r w:rsidR="00306DED" w:rsidRPr="00A34490">
        <w:rPr>
          <w:color w:val="auto"/>
          <w:lang w:val="vi-VN"/>
        </w:rPr>
        <w:t>. Số liệu mưa, bốc hơi, nhiệt độ, mực nước, lưu lượng bình quân tháng tại các trạm khí tượng, thủy văn, tài nguyên nước có liên quan đến lưu vực sông</w:t>
      </w:r>
      <w:r w:rsidR="006E381F" w:rsidRPr="00A34490">
        <w:rPr>
          <w:color w:val="auto"/>
          <w:lang w:val="vi-VN"/>
        </w:rPr>
        <w:t xml:space="preserve"> lập quy hoạch</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5</w:t>
      </w:r>
      <w:r w:rsidR="00306DED" w:rsidRPr="00A34490">
        <w:rPr>
          <w:color w:val="auto"/>
          <w:lang w:val="vi-VN"/>
        </w:rPr>
        <w:t>. Số liệu về thủy triều, mực nước biển bình quân tháng tại các trạm hải văn có liên quan đến lưu vực sông</w:t>
      </w:r>
      <w:r w:rsidR="006E381F" w:rsidRPr="00A34490">
        <w:rPr>
          <w:color w:val="auto"/>
          <w:lang w:val="vi-VN"/>
        </w:rPr>
        <w:t xml:space="preserve"> lập quy hoạch</w:t>
      </w:r>
      <w:r w:rsidR="00306DED" w:rsidRPr="00A34490">
        <w:rPr>
          <w:color w:val="auto"/>
          <w:lang w:val="vi-VN"/>
        </w:rPr>
        <w:t xml:space="preserve"> (nếu có)</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6</w:t>
      </w:r>
      <w:r w:rsidR="00306DED" w:rsidRPr="00A34490">
        <w:rPr>
          <w:color w:val="auto"/>
          <w:lang w:val="vi-VN"/>
        </w:rPr>
        <w:t xml:space="preserve">. Kịch bản biến đổi lượng mưa, nhiệt độ theo </w:t>
      </w:r>
      <w:r w:rsidR="006532CA" w:rsidRPr="00A34490">
        <w:rPr>
          <w:color w:val="auto"/>
          <w:lang w:val="vi-VN"/>
        </w:rPr>
        <w:t>k</w:t>
      </w:r>
      <w:r w:rsidR="00306DED" w:rsidRPr="00A34490">
        <w:rPr>
          <w:color w:val="auto"/>
          <w:lang w:val="vi-VN"/>
        </w:rPr>
        <w:t>ịch bản biến đổi khí hậu và nước biển dâng cho Việt Nam đã được công bố</w:t>
      </w:r>
      <w:r w:rsidR="002B4B5E" w:rsidRPr="00A34490">
        <w:rPr>
          <w:color w:val="auto"/>
          <w:lang w:val="vi-VN"/>
        </w:rPr>
        <w:t>.</w:t>
      </w:r>
    </w:p>
    <w:p w:rsidR="00306DED" w:rsidRPr="00A34490" w:rsidRDefault="00E46346" w:rsidP="0063768A">
      <w:pPr>
        <w:pStyle w:val="Nidung"/>
        <w:keepNext/>
        <w:rPr>
          <w:color w:val="auto"/>
          <w:spacing w:val="-2"/>
          <w:lang w:val="vi-VN"/>
        </w:rPr>
      </w:pPr>
      <w:r w:rsidRPr="00A34490">
        <w:rPr>
          <w:color w:val="auto"/>
          <w:spacing w:val="-2"/>
          <w:lang w:val="vi-VN"/>
        </w:rPr>
        <w:t>7</w:t>
      </w:r>
      <w:r w:rsidR="00306DED" w:rsidRPr="00A34490">
        <w:rPr>
          <w:color w:val="auto"/>
          <w:spacing w:val="-2"/>
          <w:lang w:val="vi-VN"/>
        </w:rPr>
        <w:t xml:space="preserve">. Tài nguyên nước, khai thác, sử dụng </w:t>
      </w:r>
      <w:r w:rsidR="006E381F" w:rsidRPr="00A34490">
        <w:rPr>
          <w:color w:val="auto"/>
          <w:spacing w:val="-2"/>
          <w:lang w:val="vi-VN"/>
        </w:rPr>
        <w:t>tài nguyên nước</w:t>
      </w:r>
      <w:r w:rsidR="00306DED" w:rsidRPr="00A34490">
        <w:rPr>
          <w:color w:val="auto"/>
          <w:spacing w:val="-2"/>
          <w:lang w:val="vi-VN"/>
        </w:rPr>
        <w:t xml:space="preserve"> trên lưu vực</w:t>
      </w:r>
      <w:r w:rsidR="006E381F" w:rsidRPr="00A34490">
        <w:rPr>
          <w:color w:val="auto"/>
          <w:spacing w:val="-2"/>
          <w:lang w:val="vi-VN"/>
        </w:rPr>
        <w:t xml:space="preserve"> sông</w:t>
      </w:r>
      <w:r w:rsidR="00306DED" w:rsidRPr="00A34490">
        <w:rPr>
          <w:color w:val="auto"/>
          <w:spacing w:val="-2"/>
          <w:lang w:val="vi-VN"/>
        </w:rPr>
        <w:t xml:space="preserve">, bao gồm: số lượng sông, suối, hồ chứa chủ yếu, tổng lượng nước mặt theo tháng, mùa, năm; đặc điểm các tầng chứa nước, tổng trữ lượng nước dưới đất; số lượng các công trình khai thác, sử dụng </w:t>
      </w:r>
      <w:r w:rsidR="006E381F" w:rsidRPr="00A34490">
        <w:rPr>
          <w:color w:val="auto"/>
          <w:spacing w:val="-2"/>
          <w:lang w:val="vi-VN"/>
        </w:rPr>
        <w:t xml:space="preserve">tài nguyên </w:t>
      </w:r>
      <w:r w:rsidR="00306DED" w:rsidRPr="00A34490">
        <w:rPr>
          <w:color w:val="auto"/>
          <w:spacing w:val="-2"/>
          <w:lang w:val="vi-VN"/>
        </w:rPr>
        <w:t>nước và lượng nước khai thác</w:t>
      </w:r>
      <w:r w:rsidR="002B4B5E" w:rsidRPr="00A34490">
        <w:rPr>
          <w:color w:val="auto"/>
          <w:spacing w:val="-2"/>
          <w:lang w:val="vi-VN"/>
        </w:rPr>
        <w:t>.</w:t>
      </w:r>
    </w:p>
    <w:p w:rsidR="00306DED" w:rsidRPr="00A34490" w:rsidRDefault="00E46346" w:rsidP="0063768A">
      <w:pPr>
        <w:pStyle w:val="Nidung"/>
        <w:keepNext/>
        <w:rPr>
          <w:color w:val="auto"/>
          <w:lang w:val="vi-VN"/>
        </w:rPr>
      </w:pPr>
      <w:r w:rsidRPr="00A34490">
        <w:rPr>
          <w:color w:val="auto"/>
          <w:lang w:val="vi-VN"/>
        </w:rPr>
        <w:t>8</w:t>
      </w:r>
      <w:r w:rsidR="00306DED" w:rsidRPr="00A34490">
        <w:rPr>
          <w:color w:val="auto"/>
          <w:lang w:val="vi-VN"/>
        </w:rPr>
        <w:t xml:space="preserve">. Xả nước thải vào nguồn nước, bao gồm: số lượng công trình và tổng lượng nước thải xả thải vào nguồn nước, các khu vực xả </w:t>
      </w:r>
      <w:r w:rsidR="002321F0" w:rsidRPr="00A34490">
        <w:rPr>
          <w:color w:val="auto"/>
          <w:lang w:val="vi-VN"/>
        </w:rPr>
        <w:t xml:space="preserve">nước </w:t>
      </w:r>
      <w:r w:rsidR="00306DED" w:rsidRPr="00A34490">
        <w:rPr>
          <w:color w:val="auto"/>
          <w:lang w:val="vi-VN"/>
        </w:rPr>
        <w:t>thải chủ yếu</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9</w:t>
      </w:r>
      <w:r w:rsidR="00306DED" w:rsidRPr="00A34490">
        <w:rPr>
          <w:color w:val="auto"/>
          <w:lang w:val="vi-VN"/>
        </w:rPr>
        <w:t>. Sạt</w:t>
      </w:r>
      <w:r w:rsidR="002321F0" w:rsidRPr="00A34490">
        <w:rPr>
          <w:color w:val="auto"/>
          <w:lang w:val="vi-VN"/>
        </w:rPr>
        <w:t>,</w:t>
      </w:r>
      <w:r w:rsidR="00306DED" w:rsidRPr="00A34490">
        <w:rPr>
          <w:color w:val="auto"/>
          <w:lang w:val="vi-VN"/>
        </w:rPr>
        <w:t xml:space="preserve"> lở</w:t>
      </w:r>
      <w:r w:rsidR="00BD5276" w:rsidRPr="00A34490">
        <w:rPr>
          <w:color w:val="auto"/>
          <w:lang w:val="vi-VN"/>
        </w:rPr>
        <w:t xml:space="preserve"> </w:t>
      </w:r>
      <w:r w:rsidR="00306DED" w:rsidRPr="00A34490">
        <w:rPr>
          <w:color w:val="auto"/>
          <w:lang w:val="vi-VN"/>
        </w:rPr>
        <w:t>bờ sông và khu vực bị ô nhiễm, suy thoái nguồn nước; sụt</w:t>
      </w:r>
      <w:r w:rsidR="002321F0" w:rsidRPr="00A34490">
        <w:rPr>
          <w:color w:val="auto"/>
          <w:lang w:val="vi-VN"/>
        </w:rPr>
        <w:t>,</w:t>
      </w:r>
      <w:r w:rsidR="00306DED" w:rsidRPr="00A34490">
        <w:rPr>
          <w:color w:val="auto"/>
          <w:lang w:val="vi-VN"/>
        </w:rPr>
        <w:t xml:space="preserve"> lún đất, xâm nhập mặn vùng cửa sông và các tầng chứa nước</w:t>
      </w:r>
      <w:r w:rsidR="00AD1CC6" w:rsidRPr="00A34490">
        <w:rPr>
          <w:color w:val="auto"/>
          <w:lang w:val="vi-VN"/>
        </w:rPr>
        <w:t xml:space="preserve"> (nếu có)</w:t>
      </w:r>
      <w:r w:rsidR="002B4B5E" w:rsidRPr="00A34490">
        <w:rPr>
          <w:color w:val="auto"/>
          <w:lang w:val="vi-VN"/>
        </w:rPr>
        <w:t>.</w:t>
      </w:r>
    </w:p>
    <w:p w:rsidR="00306DED" w:rsidRPr="00A34490" w:rsidRDefault="00E46346" w:rsidP="0063768A">
      <w:pPr>
        <w:pStyle w:val="Nidung"/>
        <w:keepNext/>
        <w:rPr>
          <w:color w:val="auto"/>
          <w:lang w:val="vi-VN"/>
        </w:rPr>
      </w:pPr>
      <w:r w:rsidRPr="00A34490">
        <w:rPr>
          <w:color w:val="auto"/>
          <w:lang w:val="vi-VN"/>
        </w:rPr>
        <w:t>10</w:t>
      </w:r>
      <w:r w:rsidR="00306DED" w:rsidRPr="00A34490">
        <w:rPr>
          <w:color w:val="auto"/>
          <w:lang w:val="vi-VN"/>
        </w:rPr>
        <w:t xml:space="preserve">. </w:t>
      </w:r>
      <w:r w:rsidR="005C2442" w:rsidRPr="00A34490">
        <w:rPr>
          <w:color w:val="auto"/>
          <w:lang w:val="vi-VN"/>
        </w:rPr>
        <w:t>C</w:t>
      </w:r>
      <w:r w:rsidR="005C2442" w:rsidRPr="00A34490">
        <w:rPr>
          <w:rFonts w:hint="eastAsia"/>
          <w:color w:val="auto"/>
          <w:lang w:val="vi-VN"/>
        </w:rPr>
        <w:t>á</w:t>
      </w:r>
      <w:r w:rsidR="005C2442" w:rsidRPr="00A34490">
        <w:rPr>
          <w:color w:val="auto"/>
          <w:lang w:val="vi-VN"/>
        </w:rPr>
        <w:t xml:space="preserve">c </w:t>
      </w:r>
      <w:r w:rsidR="005C2442" w:rsidRPr="00A34490">
        <w:rPr>
          <w:color w:val="auto"/>
          <w:lang w:val="vi-VN" w:eastAsia="vi-VN"/>
        </w:rPr>
        <w:t>quy hoạch ng</w:t>
      </w:r>
      <w:r w:rsidR="005C2442" w:rsidRPr="00A34490">
        <w:rPr>
          <w:rFonts w:hint="eastAsia"/>
          <w:color w:val="auto"/>
          <w:lang w:val="vi-VN" w:eastAsia="vi-VN"/>
        </w:rPr>
        <w:t>à</w:t>
      </w:r>
      <w:r w:rsidR="005C2442" w:rsidRPr="00A34490">
        <w:rPr>
          <w:color w:val="auto"/>
          <w:lang w:val="vi-VN" w:eastAsia="vi-VN"/>
        </w:rPr>
        <w:t>nh quốc gia, quy hoạch v</w:t>
      </w:r>
      <w:r w:rsidR="005C2442" w:rsidRPr="00A34490">
        <w:rPr>
          <w:rFonts w:hint="eastAsia"/>
          <w:color w:val="auto"/>
          <w:lang w:val="vi-VN" w:eastAsia="vi-VN"/>
        </w:rPr>
        <w:t>ù</w:t>
      </w:r>
      <w:r w:rsidR="005C2442" w:rsidRPr="00A34490">
        <w:rPr>
          <w:color w:val="auto"/>
          <w:lang w:val="vi-VN" w:eastAsia="vi-VN"/>
        </w:rPr>
        <w:t>ng, quy hoạch tỉnh</w:t>
      </w:r>
      <w:r w:rsidR="000C317D" w:rsidRPr="00A34490">
        <w:rPr>
          <w:color w:val="auto"/>
          <w:lang w:val="vi-VN" w:eastAsia="vi-VN"/>
        </w:rPr>
        <w:t>,</w:t>
      </w:r>
      <w:r w:rsidR="00BD5276" w:rsidRPr="00A34490">
        <w:rPr>
          <w:color w:val="auto"/>
          <w:lang w:val="vi-VN" w:eastAsia="vi-VN"/>
        </w:rPr>
        <w:t xml:space="preserve"> </w:t>
      </w:r>
      <w:r w:rsidR="00306DED" w:rsidRPr="00A34490">
        <w:rPr>
          <w:color w:val="auto"/>
          <w:lang w:val="vi-VN"/>
        </w:rPr>
        <w:t>quy hoạch có tính chất kỹ thuật, chuyên ngành có khai thác, sử dụng nước và các tài liệu khác có liên quan.</w:t>
      </w:r>
    </w:p>
    <w:p w:rsidR="008601CF" w:rsidRPr="00A34490" w:rsidRDefault="00DD6ED9" w:rsidP="00F65CB5">
      <w:pPr>
        <w:pStyle w:val="Nidung"/>
        <w:keepNext/>
        <w:spacing w:after="120" w:line="320" w:lineRule="exact"/>
        <w:rPr>
          <w:b/>
          <w:bCs/>
          <w:color w:val="auto"/>
          <w:lang w:val="vi-VN"/>
        </w:rPr>
      </w:pPr>
      <w:bookmarkStart w:id="64" w:name="_Toc38562893"/>
      <w:r w:rsidRPr="00A34490">
        <w:rPr>
          <w:b/>
          <w:bCs/>
          <w:color w:val="auto"/>
          <w:lang w:val="vi-VN"/>
        </w:rPr>
        <w:t xml:space="preserve">Điều </w:t>
      </w:r>
      <w:r w:rsidR="008C0EDA" w:rsidRPr="00A34490">
        <w:rPr>
          <w:b/>
          <w:bCs/>
          <w:color w:val="auto"/>
          <w:lang w:val="vi-VN"/>
        </w:rPr>
        <w:t>6</w:t>
      </w:r>
      <w:r w:rsidR="008601CF" w:rsidRPr="00A34490">
        <w:rPr>
          <w:b/>
          <w:bCs/>
          <w:color w:val="auto"/>
          <w:lang w:val="vi-VN"/>
        </w:rPr>
        <w:t>. Đánh giá tổng quát đặc điểm tự nhiên, kinh tế - xã hội</w:t>
      </w:r>
      <w:bookmarkEnd w:id="57"/>
      <w:bookmarkEnd w:id="58"/>
      <w:bookmarkEnd w:id="59"/>
      <w:bookmarkEnd w:id="60"/>
      <w:bookmarkEnd w:id="61"/>
      <w:bookmarkEnd w:id="62"/>
      <w:bookmarkEnd w:id="64"/>
    </w:p>
    <w:p w:rsidR="008601CF" w:rsidRPr="00A34490" w:rsidRDefault="00061877" w:rsidP="0063768A">
      <w:pPr>
        <w:pStyle w:val="Nidung"/>
        <w:keepNext/>
        <w:spacing w:line="320" w:lineRule="exact"/>
        <w:rPr>
          <w:color w:val="auto"/>
          <w:lang w:val="vi-VN"/>
        </w:rPr>
      </w:pPr>
      <w:r w:rsidRPr="00A34490">
        <w:rPr>
          <w:color w:val="auto"/>
          <w:lang w:val="vi-VN"/>
        </w:rPr>
        <w:t>1. Tổng quát đặc điểm tự nhiên</w:t>
      </w:r>
      <w:r w:rsidR="002C3A11" w:rsidRPr="00A34490">
        <w:rPr>
          <w:color w:val="auto"/>
          <w:lang w:val="vi-VN"/>
        </w:rPr>
        <w:t>:</w:t>
      </w:r>
    </w:p>
    <w:p w:rsidR="00061877" w:rsidRPr="00A34490" w:rsidRDefault="00061877" w:rsidP="0063768A">
      <w:pPr>
        <w:pStyle w:val="Nidung"/>
        <w:keepNext/>
        <w:spacing w:line="320" w:lineRule="exact"/>
        <w:rPr>
          <w:color w:val="auto"/>
          <w:lang w:val="vi-VN"/>
        </w:rPr>
      </w:pPr>
      <w:r w:rsidRPr="00A34490">
        <w:rPr>
          <w:color w:val="auto"/>
          <w:lang w:val="vi-VN"/>
        </w:rPr>
        <w:t xml:space="preserve">a) Vị trí địa lý, </w:t>
      </w:r>
      <w:r w:rsidR="00B948E4" w:rsidRPr="00A34490">
        <w:rPr>
          <w:color w:val="auto"/>
          <w:lang w:val="vi-VN"/>
        </w:rPr>
        <w:t>phạm vi vùng lập quy hoạch tổng hợp lưu vực sông</w:t>
      </w:r>
      <w:r w:rsidRPr="00A34490">
        <w:rPr>
          <w:color w:val="auto"/>
          <w:lang w:val="vi-VN"/>
        </w:rPr>
        <w:t>;</w:t>
      </w:r>
    </w:p>
    <w:p w:rsidR="00061877" w:rsidRPr="00A34490" w:rsidRDefault="00061877" w:rsidP="0063768A">
      <w:pPr>
        <w:pStyle w:val="Nidung"/>
        <w:keepNext/>
        <w:spacing w:line="320" w:lineRule="exact"/>
        <w:rPr>
          <w:color w:val="auto"/>
          <w:lang w:val="vi-VN"/>
        </w:rPr>
      </w:pPr>
      <w:r w:rsidRPr="00A34490">
        <w:rPr>
          <w:color w:val="auto"/>
          <w:lang w:val="vi-VN"/>
        </w:rPr>
        <w:t>b) Tổng diện tích tự nhiên, tỷ lệ phân bố các dạng địa hình, độ cao trung bình</w:t>
      </w:r>
      <w:r w:rsidR="002321F0" w:rsidRPr="00A34490">
        <w:rPr>
          <w:color w:val="auto"/>
          <w:lang w:val="vi-VN"/>
        </w:rPr>
        <w:t xml:space="preserve"> và</w:t>
      </w:r>
      <w:r w:rsidRPr="00A34490">
        <w:rPr>
          <w:color w:val="auto"/>
          <w:lang w:val="vi-VN"/>
        </w:rPr>
        <w:t xml:space="preserve"> hướng dốc địa hình;</w:t>
      </w:r>
    </w:p>
    <w:p w:rsidR="003B31E2" w:rsidRPr="00A34490" w:rsidRDefault="003B31E2" w:rsidP="0063768A">
      <w:pPr>
        <w:pStyle w:val="Nidung"/>
        <w:keepNext/>
        <w:spacing w:line="320" w:lineRule="exact"/>
        <w:rPr>
          <w:color w:val="auto"/>
          <w:lang w:val="vi-VN"/>
        </w:rPr>
      </w:pPr>
      <w:r w:rsidRPr="00A34490">
        <w:rPr>
          <w:color w:val="auto"/>
          <w:lang w:val="vi-VN"/>
        </w:rPr>
        <w:t xml:space="preserve">c) Mạng lưới sông, hồ: </w:t>
      </w:r>
      <w:r w:rsidR="00A500CF" w:rsidRPr="00A34490">
        <w:rPr>
          <w:color w:val="auto"/>
          <w:lang w:val="vi-VN"/>
        </w:rPr>
        <w:t xml:space="preserve">tên các hệ thống sông chính, </w:t>
      </w:r>
      <w:r w:rsidRPr="00A34490">
        <w:rPr>
          <w:color w:val="auto"/>
          <w:lang w:val="vi-VN"/>
        </w:rPr>
        <w:t xml:space="preserve">mật độ, vị trí </w:t>
      </w:r>
      <w:r w:rsidR="000D3F8C" w:rsidRPr="00A34490">
        <w:rPr>
          <w:color w:val="auto"/>
          <w:lang w:val="vi-VN"/>
        </w:rPr>
        <w:t xml:space="preserve">đầu </w:t>
      </w:r>
      <w:r w:rsidRPr="00A34490">
        <w:rPr>
          <w:color w:val="auto"/>
          <w:lang w:val="vi-VN"/>
        </w:rPr>
        <w:lastRenderedPageBreak/>
        <w:t xml:space="preserve">nguồn, </w:t>
      </w:r>
      <w:r w:rsidR="000D3F8C" w:rsidRPr="00A34490">
        <w:rPr>
          <w:color w:val="auto"/>
          <w:lang w:val="vi-VN"/>
        </w:rPr>
        <w:t xml:space="preserve">vị trí </w:t>
      </w:r>
      <w:r w:rsidRPr="00A34490">
        <w:rPr>
          <w:color w:val="auto"/>
          <w:lang w:val="vi-VN"/>
        </w:rPr>
        <w:t>cửa sông, diện tích lưu vực</w:t>
      </w:r>
      <w:r w:rsidR="002B4B5E" w:rsidRPr="00A34490">
        <w:rPr>
          <w:color w:val="auto"/>
          <w:lang w:val="vi-VN"/>
        </w:rPr>
        <w:t>;</w:t>
      </w:r>
    </w:p>
    <w:p w:rsidR="00061877" w:rsidRPr="00A34490" w:rsidRDefault="003B31E2" w:rsidP="0063768A">
      <w:pPr>
        <w:pStyle w:val="Nidung"/>
        <w:keepNext/>
        <w:spacing w:line="320" w:lineRule="exact"/>
        <w:rPr>
          <w:color w:val="auto"/>
          <w:lang w:val="vi-VN"/>
        </w:rPr>
      </w:pPr>
      <w:r w:rsidRPr="00A34490">
        <w:rPr>
          <w:color w:val="auto"/>
          <w:lang w:val="vi-VN"/>
        </w:rPr>
        <w:t>d</w:t>
      </w:r>
      <w:r w:rsidR="00061877" w:rsidRPr="00A34490">
        <w:rPr>
          <w:color w:val="auto"/>
          <w:lang w:val="vi-VN"/>
        </w:rPr>
        <w:t>) Các thành tạo địa chất chủ yếu;</w:t>
      </w:r>
    </w:p>
    <w:p w:rsidR="00061877" w:rsidRPr="00A34490" w:rsidRDefault="003B31E2" w:rsidP="0063768A">
      <w:pPr>
        <w:pStyle w:val="Nidung"/>
        <w:keepNext/>
        <w:spacing w:line="320" w:lineRule="exact"/>
        <w:rPr>
          <w:color w:val="auto"/>
          <w:lang w:val="vi-VN"/>
        </w:rPr>
      </w:pPr>
      <w:r w:rsidRPr="00A34490">
        <w:rPr>
          <w:color w:val="auto"/>
          <w:lang w:val="vi-VN"/>
        </w:rPr>
        <w:t>đ</w:t>
      </w:r>
      <w:r w:rsidR="00061877" w:rsidRPr="00A34490">
        <w:rPr>
          <w:color w:val="auto"/>
          <w:lang w:val="vi-VN"/>
        </w:rPr>
        <w:t xml:space="preserve">) Diện tích và tỷ lệ </w:t>
      </w:r>
      <w:r w:rsidR="002321F0" w:rsidRPr="00A34490">
        <w:rPr>
          <w:color w:val="auto"/>
          <w:lang w:val="vi-VN"/>
        </w:rPr>
        <w:t xml:space="preserve">phân bố </w:t>
      </w:r>
      <w:r w:rsidR="00061877" w:rsidRPr="00A34490">
        <w:rPr>
          <w:color w:val="auto"/>
          <w:lang w:val="vi-VN"/>
        </w:rPr>
        <w:t>các loại rừng;</w:t>
      </w:r>
    </w:p>
    <w:p w:rsidR="00061877" w:rsidRPr="00A34490" w:rsidRDefault="00507FB5" w:rsidP="0063768A">
      <w:pPr>
        <w:pStyle w:val="Nidung"/>
        <w:keepNext/>
        <w:spacing w:line="320" w:lineRule="exact"/>
        <w:rPr>
          <w:color w:val="auto"/>
          <w:lang w:val="vi-VN"/>
        </w:rPr>
      </w:pPr>
      <w:r w:rsidRPr="00A34490">
        <w:rPr>
          <w:color w:val="auto"/>
          <w:lang w:val="vi-VN"/>
        </w:rPr>
        <w:t>e</w:t>
      </w:r>
      <w:r w:rsidR="00061877" w:rsidRPr="00A34490">
        <w:rPr>
          <w:color w:val="auto"/>
          <w:lang w:val="vi-VN"/>
        </w:rPr>
        <w:t xml:space="preserve">) Đặc điểm khí hậu, </w:t>
      </w:r>
      <w:r w:rsidR="00455D46" w:rsidRPr="00A34490">
        <w:rPr>
          <w:color w:val="auto"/>
          <w:lang w:val="vi-VN"/>
        </w:rPr>
        <w:t>thời tiết</w:t>
      </w:r>
      <w:r w:rsidR="00061877" w:rsidRPr="00A34490">
        <w:rPr>
          <w:color w:val="auto"/>
          <w:lang w:val="vi-VN"/>
        </w:rPr>
        <w:t>;</w:t>
      </w:r>
    </w:p>
    <w:p w:rsidR="00061877" w:rsidRPr="00A34490" w:rsidRDefault="005C2442" w:rsidP="0063768A">
      <w:pPr>
        <w:pStyle w:val="Nidung"/>
        <w:keepNext/>
        <w:spacing w:line="320" w:lineRule="exact"/>
        <w:rPr>
          <w:color w:val="auto"/>
          <w:lang w:val="vi-VN"/>
        </w:rPr>
      </w:pPr>
      <w:r w:rsidRPr="00A34490">
        <w:rPr>
          <w:color w:val="auto"/>
          <w:lang w:val="vi-VN"/>
        </w:rPr>
        <w:t>g) C</w:t>
      </w:r>
      <w:r w:rsidRPr="00A34490">
        <w:rPr>
          <w:rFonts w:hint="eastAsia"/>
          <w:color w:val="auto"/>
          <w:lang w:val="vi-VN"/>
        </w:rPr>
        <w:t>á</w:t>
      </w:r>
      <w:r w:rsidRPr="00A34490">
        <w:rPr>
          <w:color w:val="auto"/>
          <w:lang w:val="vi-VN"/>
        </w:rPr>
        <w:t>c khu du lịch, khu bảo tồn, di sản thi</w:t>
      </w:r>
      <w:r w:rsidRPr="00A34490">
        <w:rPr>
          <w:rFonts w:hint="eastAsia"/>
          <w:color w:val="auto"/>
          <w:lang w:val="vi-VN"/>
        </w:rPr>
        <w:t>ê</w:t>
      </w:r>
      <w:r w:rsidRPr="00A34490">
        <w:rPr>
          <w:color w:val="auto"/>
          <w:lang w:val="vi-VN"/>
        </w:rPr>
        <w:t>n nhi</w:t>
      </w:r>
      <w:r w:rsidRPr="00A34490">
        <w:rPr>
          <w:rFonts w:hint="eastAsia"/>
          <w:color w:val="auto"/>
          <w:lang w:val="vi-VN"/>
        </w:rPr>
        <w:t>ê</w:t>
      </w:r>
      <w:r w:rsidRPr="00A34490">
        <w:rPr>
          <w:color w:val="auto"/>
          <w:lang w:val="vi-VN"/>
        </w:rPr>
        <w:t>n</w:t>
      </w:r>
      <w:r w:rsidR="000F5D6F" w:rsidRPr="00A34490">
        <w:rPr>
          <w:color w:val="auto"/>
          <w:lang w:val="vi-VN"/>
        </w:rPr>
        <w:t xml:space="preserve"> (nếu có)</w:t>
      </w:r>
      <w:r w:rsidRPr="00A34490">
        <w:rPr>
          <w:color w:val="auto"/>
          <w:lang w:val="vi-VN"/>
        </w:rPr>
        <w:t>.</w:t>
      </w:r>
    </w:p>
    <w:p w:rsidR="008601CF" w:rsidRPr="00A34490" w:rsidRDefault="008601CF" w:rsidP="0063768A">
      <w:pPr>
        <w:pStyle w:val="Nidung"/>
        <w:keepNext/>
        <w:spacing w:line="320" w:lineRule="exact"/>
        <w:rPr>
          <w:color w:val="auto"/>
          <w:lang w:val="vi-VN"/>
        </w:rPr>
      </w:pPr>
      <w:r w:rsidRPr="00A34490">
        <w:rPr>
          <w:color w:val="auto"/>
          <w:lang w:val="vi-VN"/>
        </w:rPr>
        <w:t>2. Tổng</w:t>
      </w:r>
      <w:r w:rsidR="00061877" w:rsidRPr="00A34490">
        <w:rPr>
          <w:color w:val="auto"/>
          <w:lang w:val="vi-VN"/>
        </w:rPr>
        <w:t xml:space="preserve"> quát đặc điểm kinh tế - xã hội</w:t>
      </w:r>
      <w:r w:rsidR="002C3A11" w:rsidRPr="00A34490">
        <w:rPr>
          <w:color w:val="auto"/>
          <w:lang w:val="vi-VN"/>
        </w:rPr>
        <w:t>:</w:t>
      </w:r>
    </w:p>
    <w:p w:rsidR="00061877" w:rsidRPr="00A34490" w:rsidRDefault="00061877" w:rsidP="0063768A">
      <w:pPr>
        <w:pStyle w:val="Nidung"/>
        <w:keepNext/>
        <w:spacing w:line="320" w:lineRule="exact"/>
        <w:rPr>
          <w:color w:val="auto"/>
          <w:lang w:val="vi-VN"/>
        </w:rPr>
      </w:pPr>
      <w:r w:rsidRPr="00A34490">
        <w:rPr>
          <w:color w:val="auto"/>
          <w:lang w:val="vi-VN"/>
        </w:rPr>
        <w:t xml:space="preserve">a) Các đơn vị hành chính và diện tích </w:t>
      </w:r>
      <w:r w:rsidR="002321F0" w:rsidRPr="00A34490">
        <w:rPr>
          <w:color w:val="auto"/>
          <w:lang w:val="vi-VN"/>
        </w:rPr>
        <w:t xml:space="preserve">tự nhiên của các đơn vị </w:t>
      </w:r>
      <w:r w:rsidRPr="00A34490">
        <w:rPr>
          <w:color w:val="auto"/>
          <w:lang w:val="vi-VN"/>
        </w:rPr>
        <w:t xml:space="preserve">hành chính </w:t>
      </w:r>
      <w:r w:rsidR="002321F0" w:rsidRPr="00A34490">
        <w:rPr>
          <w:color w:val="auto"/>
          <w:lang w:val="vi-VN"/>
        </w:rPr>
        <w:t>cấp</w:t>
      </w:r>
      <w:r w:rsidRPr="00A34490">
        <w:rPr>
          <w:color w:val="auto"/>
          <w:lang w:val="vi-VN"/>
        </w:rPr>
        <w:t xml:space="preserve"> tỉnh, huyện trong lưu vực sông;</w:t>
      </w:r>
    </w:p>
    <w:p w:rsidR="006D756A" w:rsidRPr="00A34490" w:rsidRDefault="00061877" w:rsidP="0063768A">
      <w:pPr>
        <w:pStyle w:val="Nidung"/>
        <w:keepNext/>
        <w:spacing w:line="320" w:lineRule="exact"/>
        <w:rPr>
          <w:color w:val="auto"/>
          <w:lang w:val="vi-VN"/>
        </w:rPr>
      </w:pPr>
      <w:r w:rsidRPr="00A34490">
        <w:rPr>
          <w:color w:val="auto"/>
          <w:lang w:val="vi-VN"/>
        </w:rPr>
        <w:t xml:space="preserve">b) Tổng dân số, </w:t>
      </w:r>
      <w:r w:rsidR="00507FB5" w:rsidRPr="00A34490">
        <w:rPr>
          <w:color w:val="auto"/>
          <w:lang w:val="vi-VN"/>
        </w:rPr>
        <w:t>cơ cấu</w:t>
      </w:r>
      <w:r w:rsidRPr="00A34490">
        <w:rPr>
          <w:color w:val="auto"/>
          <w:lang w:val="vi-VN"/>
        </w:rPr>
        <w:t xml:space="preserve"> dân số, mật độ dân số</w:t>
      </w:r>
      <w:r w:rsidR="002321F0" w:rsidRPr="00A34490">
        <w:rPr>
          <w:color w:val="auto"/>
          <w:lang w:val="vi-VN"/>
        </w:rPr>
        <w:t xml:space="preserve"> và</w:t>
      </w:r>
      <w:r w:rsidRPr="00A34490">
        <w:rPr>
          <w:color w:val="auto"/>
          <w:lang w:val="vi-VN"/>
        </w:rPr>
        <w:t xml:space="preserve"> tỷ lệ</w:t>
      </w:r>
      <w:r w:rsidR="00507FB5" w:rsidRPr="00A34490">
        <w:rPr>
          <w:color w:val="auto"/>
          <w:lang w:val="vi-VN"/>
        </w:rPr>
        <w:t xml:space="preserve"> phát triển dân số</w:t>
      </w:r>
      <w:r w:rsidR="006D756A" w:rsidRPr="00A34490">
        <w:rPr>
          <w:color w:val="auto"/>
          <w:lang w:val="vi-VN"/>
        </w:rPr>
        <w:t>;</w:t>
      </w:r>
    </w:p>
    <w:p w:rsidR="00061877" w:rsidRPr="00A34490" w:rsidRDefault="006D756A" w:rsidP="0063768A">
      <w:pPr>
        <w:pStyle w:val="Nidung"/>
        <w:keepNext/>
        <w:spacing w:line="320" w:lineRule="exact"/>
        <w:rPr>
          <w:color w:val="auto"/>
          <w:lang w:val="vi-VN"/>
        </w:rPr>
      </w:pPr>
      <w:r w:rsidRPr="00A34490">
        <w:rPr>
          <w:color w:val="auto"/>
          <w:lang w:val="vi-VN"/>
        </w:rPr>
        <w:t>c) C</w:t>
      </w:r>
      <w:r w:rsidR="00061877" w:rsidRPr="00A34490">
        <w:rPr>
          <w:color w:val="auto"/>
          <w:lang w:val="vi-VN"/>
        </w:rPr>
        <w:t xml:space="preserve">ác </w:t>
      </w:r>
      <w:r w:rsidR="005C2442" w:rsidRPr="00A34490">
        <w:rPr>
          <w:color w:val="auto"/>
          <w:lang w:val="vi-VN"/>
        </w:rPr>
        <w:t>v</w:t>
      </w:r>
      <w:r w:rsidR="005C2442" w:rsidRPr="00A34490">
        <w:rPr>
          <w:rFonts w:hint="eastAsia"/>
          <w:color w:val="auto"/>
          <w:lang w:val="vi-VN"/>
        </w:rPr>
        <w:t>ù</w:t>
      </w:r>
      <w:r w:rsidR="005C2442" w:rsidRPr="00A34490">
        <w:rPr>
          <w:color w:val="auto"/>
          <w:lang w:val="vi-VN"/>
        </w:rPr>
        <w:t>ng</w:t>
      </w:r>
      <w:r w:rsidR="00061877" w:rsidRPr="00A34490">
        <w:rPr>
          <w:color w:val="auto"/>
          <w:lang w:val="vi-VN"/>
        </w:rPr>
        <w:t xml:space="preserve"> đặc biệt khó khăn, </w:t>
      </w:r>
      <w:r w:rsidR="005C2442" w:rsidRPr="00A34490">
        <w:rPr>
          <w:color w:val="auto"/>
          <w:lang w:val="vi-VN"/>
        </w:rPr>
        <w:t>v</w:t>
      </w:r>
      <w:r w:rsidR="005C2442" w:rsidRPr="00A34490">
        <w:rPr>
          <w:rFonts w:hint="eastAsia"/>
          <w:color w:val="auto"/>
          <w:lang w:val="vi-VN"/>
        </w:rPr>
        <w:t>ù</w:t>
      </w:r>
      <w:r w:rsidR="005C2442" w:rsidRPr="00A34490">
        <w:rPr>
          <w:color w:val="auto"/>
          <w:lang w:val="vi-VN"/>
        </w:rPr>
        <w:t>ng</w:t>
      </w:r>
      <w:r w:rsidR="00061877" w:rsidRPr="00A34490">
        <w:rPr>
          <w:color w:val="auto"/>
          <w:lang w:val="vi-VN"/>
        </w:rPr>
        <w:t xml:space="preserve"> căn cứ cách mạng</w:t>
      </w:r>
      <w:r w:rsidR="009F2F63" w:rsidRPr="00A34490">
        <w:rPr>
          <w:color w:val="auto"/>
          <w:lang w:val="vi-VN"/>
        </w:rPr>
        <w:t xml:space="preserve"> và các vùng</w:t>
      </w:r>
      <w:r w:rsidR="005C2442" w:rsidRPr="00A34490">
        <w:rPr>
          <w:color w:val="auto"/>
          <w:lang w:val="vi-VN"/>
        </w:rPr>
        <w:t xml:space="preserve"> kh</w:t>
      </w:r>
      <w:r w:rsidR="005C2442" w:rsidRPr="00A34490">
        <w:rPr>
          <w:rFonts w:hint="eastAsia"/>
          <w:color w:val="auto"/>
          <w:lang w:val="vi-VN"/>
        </w:rPr>
        <w:t>á</w:t>
      </w:r>
      <w:r w:rsidR="005C2442" w:rsidRPr="00A34490">
        <w:rPr>
          <w:color w:val="auto"/>
          <w:lang w:val="vi-VN"/>
        </w:rPr>
        <w:t xml:space="preserve">c </w:t>
      </w:r>
      <w:r w:rsidR="005C2442" w:rsidRPr="00A34490">
        <w:rPr>
          <w:rFonts w:hint="eastAsia"/>
          <w:color w:val="auto"/>
          <w:lang w:val="vi-VN"/>
        </w:rPr>
        <w:t>đư</w:t>
      </w:r>
      <w:r w:rsidR="005C2442" w:rsidRPr="00A34490">
        <w:rPr>
          <w:color w:val="auto"/>
          <w:lang w:val="vi-VN"/>
        </w:rPr>
        <w:t>ợc h</w:t>
      </w:r>
      <w:r w:rsidR="005C2442" w:rsidRPr="00A34490">
        <w:rPr>
          <w:rFonts w:hint="eastAsia"/>
          <w:color w:val="auto"/>
          <w:lang w:val="vi-VN"/>
        </w:rPr>
        <w:t>ư</w:t>
      </w:r>
      <w:r w:rsidR="005C2442" w:rsidRPr="00A34490">
        <w:rPr>
          <w:color w:val="auto"/>
          <w:lang w:val="vi-VN"/>
        </w:rPr>
        <w:t>ởng ch</w:t>
      </w:r>
      <w:r w:rsidR="005C2442" w:rsidRPr="00A34490">
        <w:rPr>
          <w:rFonts w:hint="eastAsia"/>
          <w:color w:val="auto"/>
          <w:lang w:val="vi-VN"/>
        </w:rPr>
        <w:t>í</w:t>
      </w:r>
      <w:r w:rsidR="005C2442" w:rsidRPr="00A34490">
        <w:rPr>
          <w:color w:val="auto"/>
          <w:lang w:val="vi-VN"/>
        </w:rPr>
        <w:t>nh s</w:t>
      </w:r>
      <w:r w:rsidR="005C2442" w:rsidRPr="00A34490">
        <w:rPr>
          <w:rFonts w:hint="eastAsia"/>
          <w:color w:val="auto"/>
          <w:lang w:val="vi-VN"/>
        </w:rPr>
        <w:t>á</w:t>
      </w:r>
      <w:r w:rsidR="005C2442" w:rsidRPr="00A34490">
        <w:rPr>
          <w:color w:val="auto"/>
          <w:lang w:val="vi-VN"/>
        </w:rPr>
        <w:t>ch hỗ trợ</w:t>
      </w:r>
      <w:r w:rsidR="00CE0D94" w:rsidRPr="00A34490">
        <w:rPr>
          <w:color w:val="auto"/>
          <w:lang w:val="vi-VN"/>
        </w:rPr>
        <w:t xml:space="preserve"> (nếu có)</w:t>
      </w:r>
      <w:r w:rsidR="00061877" w:rsidRPr="00A34490">
        <w:rPr>
          <w:color w:val="auto"/>
          <w:lang w:val="vi-VN"/>
        </w:rPr>
        <w:t>;</w:t>
      </w:r>
    </w:p>
    <w:p w:rsidR="00061877" w:rsidRPr="00A34490" w:rsidRDefault="006D756A" w:rsidP="0063768A">
      <w:pPr>
        <w:pStyle w:val="Nidung"/>
        <w:keepNext/>
        <w:spacing w:line="320" w:lineRule="exact"/>
        <w:rPr>
          <w:color w:val="auto"/>
          <w:lang w:val="vi-VN"/>
        </w:rPr>
      </w:pPr>
      <w:r w:rsidRPr="00A34490">
        <w:rPr>
          <w:color w:val="auto"/>
          <w:lang w:val="vi-VN"/>
        </w:rPr>
        <w:t>d</w:t>
      </w:r>
      <w:r w:rsidR="00061877" w:rsidRPr="00A34490">
        <w:rPr>
          <w:color w:val="auto"/>
          <w:lang w:val="vi-VN"/>
        </w:rPr>
        <w:t xml:space="preserve">) </w:t>
      </w:r>
      <w:r w:rsidR="00986AFB" w:rsidRPr="00A34490">
        <w:rPr>
          <w:color w:val="auto"/>
          <w:lang w:val="vi-VN"/>
        </w:rPr>
        <w:t>Q</w:t>
      </w:r>
      <w:r w:rsidR="00061877" w:rsidRPr="00A34490">
        <w:rPr>
          <w:color w:val="auto"/>
          <w:lang w:val="vi-VN"/>
        </w:rPr>
        <w:t>uy hoạch sử dụng đất</w:t>
      </w:r>
      <w:r w:rsidR="00986AFB" w:rsidRPr="00A34490">
        <w:rPr>
          <w:color w:val="auto"/>
          <w:lang w:val="vi-VN"/>
        </w:rPr>
        <w:t xml:space="preserve"> và hiện trạng sử dụng đất</w:t>
      </w:r>
      <w:r w:rsidR="00061877" w:rsidRPr="00A34490">
        <w:rPr>
          <w:color w:val="auto"/>
          <w:lang w:val="vi-VN"/>
        </w:rPr>
        <w:t>;</w:t>
      </w:r>
    </w:p>
    <w:p w:rsidR="00061877" w:rsidRPr="00A34490" w:rsidRDefault="006D756A" w:rsidP="0063768A">
      <w:pPr>
        <w:pStyle w:val="Nidung"/>
        <w:keepNext/>
        <w:spacing w:line="320" w:lineRule="exact"/>
        <w:rPr>
          <w:color w:val="auto"/>
          <w:lang w:val="vi-VN"/>
        </w:rPr>
      </w:pPr>
      <w:r w:rsidRPr="00A34490">
        <w:rPr>
          <w:color w:val="auto"/>
          <w:lang w:val="vi-VN"/>
        </w:rPr>
        <w:t>đ</w:t>
      </w:r>
      <w:r w:rsidR="00061877" w:rsidRPr="00A34490">
        <w:rPr>
          <w:color w:val="auto"/>
          <w:lang w:val="vi-VN"/>
        </w:rPr>
        <w:t>) Định hướng phát triển kinh tế - xã hội</w:t>
      </w:r>
      <w:r w:rsidR="00986AFB" w:rsidRPr="00A34490">
        <w:rPr>
          <w:color w:val="auto"/>
          <w:lang w:val="vi-VN"/>
        </w:rPr>
        <w:t xml:space="preserve"> đối với </w:t>
      </w:r>
      <w:r w:rsidR="006D0F93" w:rsidRPr="00A34490">
        <w:rPr>
          <w:color w:val="auto"/>
          <w:lang w:val="vi-VN"/>
        </w:rPr>
        <w:t>các ngành</w:t>
      </w:r>
      <w:r w:rsidR="00986AFB" w:rsidRPr="00A34490">
        <w:rPr>
          <w:color w:val="auto"/>
          <w:lang w:val="vi-VN"/>
        </w:rPr>
        <w:t>, lĩnh vực</w:t>
      </w:r>
      <w:r w:rsidR="006D0F93" w:rsidRPr="00A34490">
        <w:rPr>
          <w:color w:val="auto"/>
          <w:lang w:val="vi-VN"/>
        </w:rPr>
        <w:t xml:space="preserve"> có khai thác, sử dụng nước</w:t>
      </w:r>
      <w:r w:rsidR="00061877" w:rsidRPr="00A34490">
        <w:rPr>
          <w:color w:val="auto"/>
          <w:lang w:val="vi-VN"/>
        </w:rPr>
        <w:t>.</w:t>
      </w:r>
    </w:p>
    <w:p w:rsidR="008601CF" w:rsidRPr="00A34490" w:rsidRDefault="00DD6ED9" w:rsidP="00F65CB5">
      <w:pPr>
        <w:pStyle w:val="Nidung"/>
        <w:keepNext/>
        <w:spacing w:after="120" w:line="320" w:lineRule="exact"/>
        <w:rPr>
          <w:b/>
          <w:bCs/>
          <w:color w:val="auto"/>
          <w:lang w:val="vi-VN"/>
        </w:rPr>
      </w:pPr>
      <w:bookmarkStart w:id="65" w:name="dieu_8"/>
      <w:bookmarkStart w:id="66" w:name="_Toc34843395"/>
      <w:bookmarkStart w:id="67" w:name="_Toc34898875"/>
      <w:bookmarkStart w:id="68" w:name="_Toc38562894"/>
      <w:r w:rsidRPr="00A34490">
        <w:rPr>
          <w:b/>
          <w:bCs/>
          <w:color w:val="auto"/>
          <w:lang w:val="vi-VN"/>
        </w:rPr>
        <w:t xml:space="preserve">Điều </w:t>
      </w:r>
      <w:r w:rsidR="008C0EDA" w:rsidRPr="00A34490">
        <w:rPr>
          <w:b/>
          <w:bCs/>
          <w:color w:val="auto"/>
          <w:lang w:val="vi-VN"/>
        </w:rPr>
        <w:t>7</w:t>
      </w:r>
      <w:r w:rsidR="008601CF" w:rsidRPr="00A34490">
        <w:rPr>
          <w:b/>
          <w:bCs/>
          <w:color w:val="auto"/>
          <w:lang w:val="vi-VN"/>
        </w:rPr>
        <w:t>. Đánh giá tổng quát hiện trạng tài nguyên nước</w:t>
      </w:r>
      <w:bookmarkEnd w:id="65"/>
      <w:bookmarkEnd w:id="66"/>
      <w:bookmarkEnd w:id="67"/>
      <w:bookmarkEnd w:id="68"/>
    </w:p>
    <w:p w:rsidR="00944A9D" w:rsidRPr="00A34490" w:rsidRDefault="00944A9D" w:rsidP="0063768A">
      <w:pPr>
        <w:pStyle w:val="Nidung"/>
        <w:keepNext/>
        <w:rPr>
          <w:color w:val="auto"/>
          <w:lang w:val="vi-VN"/>
        </w:rPr>
      </w:pPr>
      <w:r w:rsidRPr="00A34490">
        <w:rPr>
          <w:color w:val="auto"/>
          <w:lang w:val="vi-VN"/>
        </w:rPr>
        <w:t>1. Mô tả sơ bộ hệ thống sông, suối, hồ, đầm, phá</w:t>
      </w:r>
      <w:r w:rsidR="002321F0" w:rsidRPr="00A34490">
        <w:rPr>
          <w:color w:val="auto"/>
          <w:lang w:val="vi-VN"/>
        </w:rPr>
        <w:t xml:space="preserve"> và </w:t>
      </w:r>
      <w:r w:rsidRPr="00A34490">
        <w:rPr>
          <w:color w:val="auto"/>
          <w:lang w:val="vi-VN"/>
        </w:rPr>
        <w:t>các tầng chứa nước</w:t>
      </w:r>
      <w:r w:rsidR="002258ED" w:rsidRPr="00A34490">
        <w:rPr>
          <w:color w:val="auto"/>
          <w:lang w:val="vi-VN"/>
        </w:rPr>
        <w:t>:</w:t>
      </w:r>
    </w:p>
    <w:p w:rsidR="00944A9D" w:rsidRPr="00A34490" w:rsidRDefault="00944A9D" w:rsidP="0063768A">
      <w:pPr>
        <w:pStyle w:val="Nidung"/>
        <w:keepNext/>
        <w:rPr>
          <w:color w:val="auto"/>
          <w:lang w:val="vi-VN"/>
        </w:rPr>
      </w:pPr>
      <w:r w:rsidRPr="00A34490">
        <w:rPr>
          <w:color w:val="auto"/>
          <w:lang w:val="vi-VN"/>
        </w:rPr>
        <w:t>a) Vị trí đầu nguồn, cuối nguồn, chiều dài các sông, suối chủ yếu</w:t>
      </w:r>
      <w:r w:rsidR="0090076B" w:rsidRPr="00A34490">
        <w:rPr>
          <w:color w:val="auto"/>
          <w:lang w:val="vi-VN"/>
        </w:rPr>
        <w:t>;</w:t>
      </w:r>
      <w:r w:rsidR="00062106" w:rsidRPr="00A34490">
        <w:rPr>
          <w:color w:val="auto"/>
          <w:lang w:val="vi-VN"/>
        </w:rPr>
        <w:t xml:space="preserve"> </w:t>
      </w:r>
      <w:r w:rsidR="0090076B" w:rsidRPr="00A34490">
        <w:rPr>
          <w:color w:val="auto"/>
          <w:lang w:val="vi-VN"/>
        </w:rPr>
        <w:t xml:space="preserve">tên đơn </w:t>
      </w:r>
      <w:r w:rsidRPr="00A34490">
        <w:rPr>
          <w:color w:val="auto"/>
          <w:lang w:val="vi-VN"/>
        </w:rPr>
        <w:t xml:space="preserve">vị hành chính </w:t>
      </w:r>
      <w:r w:rsidR="0090076B" w:rsidRPr="00A34490">
        <w:rPr>
          <w:color w:val="auto"/>
          <w:lang w:val="vi-VN"/>
        </w:rPr>
        <w:t xml:space="preserve">cấp </w:t>
      </w:r>
      <w:r w:rsidR="005C2442" w:rsidRPr="00A34490">
        <w:rPr>
          <w:color w:val="auto"/>
          <w:lang w:val="vi-VN"/>
        </w:rPr>
        <w:t>tỉnh</w:t>
      </w:r>
      <w:r w:rsidR="00062106" w:rsidRPr="00A34490">
        <w:rPr>
          <w:color w:val="auto"/>
          <w:lang w:val="vi-VN"/>
        </w:rPr>
        <w:t xml:space="preserve"> </w:t>
      </w:r>
      <w:r w:rsidR="002321F0" w:rsidRPr="00A34490">
        <w:rPr>
          <w:color w:val="auto"/>
          <w:lang w:val="vi-VN"/>
        </w:rPr>
        <w:t xml:space="preserve">mà </w:t>
      </w:r>
      <w:r w:rsidRPr="00A34490">
        <w:rPr>
          <w:color w:val="auto"/>
          <w:lang w:val="vi-VN"/>
        </w:rPr>
        <w:t>nguồn nước chảy qua;</w:t>
      </w:r>
    </w:p>
    <w:p w:rsidR="00944A9D" w:rsidRPr="00A34490" w:rsidRDefault="00944A9D" w:rsidP="0063768A">
      <w:pPr>
        <w:pStyle w:val="Nidung"/>
        <w:keepNext/>
        <w:rPr>
          <w:color w:val="auto"/>
          <w:lang w:val="vi-VN"/>
        </w:rPr>
      </w:pPr>
      <w:r w:rsidRPr="00A34490">
        <w:rPr>
          <w:color w:val="auto"/>
          <w:lang w:val="vi-VN"/>
        </w:rPr>
        <w:t>b) Vị trí địa lý, diện tích hồ, đầm, phá;</w:t>
      </w:r>
    </w:p>
    <w:p w:rsidR="00944A9D" w:rsidRPr="00A34490" w:rsidRDefault="00944A9D" w:rsidP="0063768A">
      <w:pPr>
        <w:pStyle w:val="Nidung"/>
        <w:keepNext/>
        <w:rPr>
          <w:color w:val="auto"/>
          <w:lang w:val="vi-VN"/>
        </w:rPr>
      </w:pPr>
      <w:r w:rsidRPr="00A34490">
        <w:rPr>
          <w:color w:val="auto"/>
          <w:lang w:val="vi-VN"/>
        </w:rPr>
        <w:t>c) Diện phân bố, chiều sâu, bề dày của các tầng chứa nước.</w:t>
      </w:r>
    </w:p>
    <w:p w:rsidR="008601CF" w:rsidRPr="00A34490" w:rsidRDefault="00944A9D" w:rsidP="0063768A">
      <w:pPr>
        <w:pStyle w:val="Nidung"/>
        <w:keepNext/>
        <w:rPr>
          <w:color w:val="auto"/>
          <w:lang w:val="vi-VN"/>
        </w:rPr>
      </w:pPr>
      <w:r w:rsidRPr="00A34490">
        <w:rPr>
          <w:color w:val="auto"/>
          <w:lang w:val="vi-VN"/>
        </w:rPr>
        <w:t>2</w:t>
      </w:r>
      <w:r w:rsidR="008601CF" w:rsidRPr="00A34490">
        <w:rPr>
          <w:color w:val="auto"/>
          <w:lang w:val="vi-VN"/>
        </w:rPr>
        <w:t>. Đánh gi</w:t>
      </w:r>
      <w:r w:rsidRPr="00A34490">
        <w:rPr>
          <w:color w:val="auto"/>
          <w:lang w:val="vi-VN"/>
        </w:rPr>
        <w:t>á tổng quát tài nguyên nước mặt</w:t>
      </w:r>
      <w:r w:rsidR="00FF4114"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 xml:space="preserve">a) </w:t>
      </w:r>
      <w:r w:rsidR="00944A9D" w:rsidRPr="00A34490">
        <w:rPr>
          <w:color w:val="auto"/>
          <w:lang w:val="vi-VN"/>
        </w:rPr>
        <w:t>T</w:t>
      </w:r>
      <w:r w:rsidRPr="00A34490">
        <w:rPr>
          <w:color w:val="auto"/>
          <w:lang w:val="vi-VN"/>
        </w:rPr>
        <w:t xml:space="preserve">ổng lượng nước trung bình </w:t>
      </w:r>
      <w:r w:rsidR="002321F0" w:rsidRPr="00A34490">
        <w:rPr>
          <w:color w:val="auto"/>
          <w:lang w:val="vi-VN"/>
        </w:rPr>
        <w:t xml:space="preserve">theo </w:t>
      </w:r>
      <w:r w:rsidR="003F25D6" w:rsidRPr="00A34490">
        <w:rPr>
          <w:color w:val="auto"/>
          <w:lang w:val="vi-VN"/>
        </w:rPr>
        <w:t>tháng</w:t>
      </w:r>
      <w:r w:rsidR="002321F0" w:rsidRPr="00A34490">
        <w:rPr>
          <w:color w:val="auto"/>
          <w:lang w:val="vi-VN"/>
        </w:rPr>
        <w:t>, mùa,</w:t>
      </w:r>
      <w:r w:rsidR="00062106" w:rsidRPr="00A34490">
        <w:rPr>
          <w:color w:val="auto"/>
          <w:lang w:val="vi-VN"/>
        </w:rPr>
        <w:t xml:space="preserve"> </w:t>
      </w:r>
      <w:r w:rsidR="002321F0" w:rsidRPr="00A34490">
        <w:rPr>
          <w:color w:val="auto"/>
          <w:lang w:val="vi-VN"/>
        </w:rPr>
        <w:t>năm trên</w:t>
      </w:r>
      <w:r w:rsidR="00062106" w:rsidRPr="00A34490">
        <w:rPr>
          <w:color w:val="auto"/>
          <w:lang w:val="vi-VN"/>
        </w:rPr>
        <w:t xml:space="preserve"> </w:t>
      </w:r>
      <w:r w:rsidRPr="00A34490">
        <w:rPr>
          <w:color w:val="auto"/>
          <w:lang w:val="vi-VN"/>
        </w:rPr>
        <w:t>lưu vực</w:t>
      </w:r>
      <w:r w:rsidR="00E93E70" w:rsidRPr="00A34490">
        <w:rPr>
          <w:color w:val="auto"/>
          <w:lang w:val="vi-VN"/>
        </w:rPr>
        <w:t xml:space="preserve"> sông</w:t>
      </w:r>
      <w:r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 xml:space="preserve">b) </w:t>
      </w:r>
      <w:r w:rsidR="00944A9D" w:rsidRPr="00A34490">
        <w:rPr>
          <w:color w:val="auto"/>
          <w:lang w:val="vi-VN"/>
        </w:rPr>
        <w:t>C</w:t>
      </w:r>
      <w:r w:rsidRPr="00A34490">
        <w:rPr>
          <w:color w:val="auto"/>
          <w:lang w:val="vi-VN"/>
        </w:rPr>
        <w:t>hất lượng nước các sông liên tỉnh, nguồn nước liên tỉnh tại các trạm quan trắc</w:t>
      </w:r>
      <w:r w:rsidR="00FF4114" w:rsidRPr="00A34490">
        <w:rPr>
          <w:color w:val="auto"/>
          <w:lang w:val="vi-VN"/>
        </w:rPr>
        <w:t xml:space="preserve"> thủy văn, tài nguyên nước mặt, môi trường</w:t>
      </w:r>
      <w:r w:rsidR="00062106" w:rsidRPr="00A34490">
        <w:rPr>
          <w:color w:val="auto"/>
          <w:lang w:val="vi-VN"/>
        </w:rPr>
        <w:t xml:space="preserve"> </w:t>
      </w:r>
      <w:r w:rsidR="00206FBC" w:rsidRPr="00A34490">
        <w:rPr>
          <w:color w:val="auto"/>
          <w:lang w:val="vi-VN"/>
        </w:rPr>
        <w:t>nước</w:t>
      </w:r>
      <w:r w:rsidRPr="00A34490">
        <w:rPr>
          <w:color w:val="auto"/>
          <w:lang w:val="vi-VN"/>
        </w:rPr>
        <w:t>.</w:t>
      </w:r>
    </w:p>
    <w:p w:rsidR="008601CF" w:rsidRPr="00A34490" w:rsidRDefault="00944A9D" w:rsidP="0063768A">
      <w:pPr>
        <w:pStyle w:val="Nidung"/>
        <w:keepNext/>
        <w:rPr>
          <w:color w:val="auto"/>
          <w:lang w:val="vi-VN"/>
        </w:rPr>
      </w:pPr>
      <w:r w:rsidRPr="00A34490">
        <w:rPr>
          <w:color w:val="auto"/>
          <w:lang w:val="vi-VN"/>
        </w:rPr>
        <w:t>3</w:t>
      </w:r>
      <w:r w:rsidR="008601CF" w:rsidRPr="00A34490">
        <w:rPr>
          <w:color w:val="auto"/>
          <w:lang w:val="vi-VN"/>
        </w:rPr>
        <w:t>. Đánh giá tổn</w:t>
      </w:r>
      <w:r w:rsidRPr="00A34490">
        <w:rPr>
          <w:color w:val="auto"/>
          <w:lang w:val="vi-VN"/>
        </w:rPr>
        <w:t>g quát tài nguyên nước dưới đất</w:t>
      </w:r>
      <w:r w:rsidR="00FF4114" w:rsidRPr="00A34490">
        <w:rPr>
          <w:color w:val="auto"/>
          <w:lang w:val="vi-VN"/>
        </w:rPr>
        <w:t>:</w:t>
      </w:r>
    </w:p>
    <w:p w:rsidR="008601CF" w:rsidRPr="00A34490" w:rsidRDefault="005C2442" w:rsidP="0063768A">
      <w:pPr>
        <w:pStyle w:val="Nidung"/>
        <w:keepNext/>
        <w:rPr>
          <w:color w:val="auto"/>
          <w:spacing w:val="-6"/>
          <w:lang w:val="vi-VN"/>
        </w:rPr>
      </w:pPr>
      <w:r w:rsidRPr="00A34490">
        <w:rPr>
          <w:color w:val="auto"/>
          <w:spacing w:val="-6"/>
          <w:lang w:val="vi-VN"/>
        </w:rPr>
        <w:t>a) Trữ l</w:t>
      </w:r>
      <w:r w:rsidRPr="00A34490">
        <w:rPr>
          <w:rFonts w:hint="eastAsia"/>
          <w:color w:val="auto"/>
          <w:spacing w:val="-6"/>
          <w:lang w:val="vi-VN"/>
        </w:rPr>
        <w:t>ư</w:t>
      </w:r>
      <w:r w:rsidRPr="00A34490">
        <w:rPr>
          <w:color w:val="auto"/>
          <w:spacing w:val="-6"/>
          <w:lang w:val="vi-VN"/>
        </w:rPr>
        <w:t>ợng tiềm n</w:t>
      </w:r>
      <w:r w:rsidRPr="00A34490">
        <w:rPr>
          <w:rFonts w:hint="eastAsia"/>
          <w:color w:val="auto"/>
          <w:spacing w:val="-6"/>
          <w:lang w:val="vi-VN"/>
        </w:rPr>
        <w:t>ă</w:t>
      </w:r>
      <w:r w:rsidRPr="00A34490">
        <w:rPr>
          <w:color w:val="auto"/>
          <w:spacing w:val="-6"/>
          <w:lang w:val="vi-VN"/>
        </w:rPr>
        <w:t>ng v</w:t>
      </w:r>
      <w:r w:rsidRPr="00A34490">
        <w:rPr>
          <w:rFonts w:hint="eastAsia"/>
          <w:color w:val="auto"/>
          <w:spacing w:val="-6"/>
          <w:lang w:val="vi-VN"/>
        </w:rPr>
        <w:t>à</w:t>
      </w:r>
      <w:r w:rsidRPr="00A34490">
        <w:rPr>
          <w:color w:val="auto"/>
          <w:spacing w:val="-6"/>
          <w:lang w:val="vi-VN"/>
        </w:rPr>
        <w:t xml:space="preserve"> trữ l</w:t>
      </w:r>
      <w:r w:rsidRPr="00A34490">
        <w:rPr>
          <w:rFonts w:hint="eastAsia"/>
          <w:color w:val="auto"/>
          <w:spacing w:val="-6"/>
          <w:lang w:val="vi-VN"/>
        </w:rPr>
        <w:t>ư</w:t>
      </w:r>
      <w:r w:rsidRPr="00A34490">
        <w:rPr>
          <w:color w:val="auto"/>
          <w:spacing w:val="-6"/>
          <w:lang w:val="vi-VN"/>
        </w:rPr>
        <w:t>ợng c</w:t>
      </w:r>
      <w:r w:rsidRPr="00A34490">
        <w:rPr>
          <w:rFonts w:hint="eastAsia"/>
          <w:color w:val="auto"/>
          <w:spacing w:val="-6"/>
          <w:lang w:val="vi-VN"/>
        </w:rPr>
        <w:t>ó</w:t>
      </w:r>
      <w:r w:rsidRPr="00A34490">
        <w:rPr>
          <w:color w:val="auto"/>
          <w:spacing w:val="-6"/>
          <w:lang w:val="vi-VN"/>
        </w:rPr>
        <w:t xml:space="preserve"> thể khai th</w:t>
      </w:r>
      <w:r w:rsidRPr="00A34490">
        <w:rPr>
          <w:rFonts w:hint="eastAsia"/>
          <w:color w:val="auto"/>
          <w:spacing w:val="-6"/>
          <w:lang w:val="vi-VN"/>
        </w:rPr>
        <w:t>á</w:t>
      </w:r>
      <w:r w:rsidRPr="00A34490">
        <w:rPr>
          <w:color w:val="auto"/>
          <w:spacing w:val="-6"/>
          <w:lang w:val="vi-VN"/>
        </w:rPr>
        <w:t>c của c</w:t>
      </w:r>
      <w:r w:rsidRPr="00A34490">
        <w:rPr>
          <w:rFonts w:hint="eastAsia"/>
          <w:color w:val="auto"/>
          <w:spacing w:val="-6"/>
          <w:lang w:val="vi-VN"/>
        </w:rPr>
        <w:t>á</w:t>
      </w:r>
      <w:r w:rsidRPr="00A34490">
        <w:rPr>
          <w:color w:val="auto"/>
          <w:spacing w:val="-6"/>
          <w:lang w:val="vi-VN"/>
        </w:rPr>
        <w:t>c tầng chứa n</w:t>
      </w:r>
      <w:r w:rsidRPr="00A34490">
        <w:rPr>
          <w:rFonts w:hint="eastAsia"/>
          <w:color w:val="auto"/>
          <w:spacing w:val="-6"/>
          <w:lang w:val="vi-VN"/>
        </w:rPr>
        <w:t>ư</w:t>
      </w:r>
      <w:r w:rsidRPr="00A34490">
        <w:rPr>
          <w:color w:val="auto"/>
          <w:spacing w:val="-6"/>
          <w:lang w:val="vi-VN"/>
        </w:rPr>
        <w:t>ớc;</w:t>
      </w:r>
    </w:p>
    <w:p w:rsidR="008601CF" w:rsidRPr="00A34490" w:rsidRDefault="008601CF" w:rsidP="0063768A">
      <w:pPr>
        <w:pStyle w:val="Nidung"/>
        <w:keepNext/>
        <w:rPr>
          <w:color w:val="auto"/>
          <w:lang w:val="vi-VN"/>
        </w:rPr>
      </w:pPr>
      <w:r w:rsidRPr="00A34490">
        <w:rPr>
          <w:color w:val="auto"/>
          <w:lang w:val="vi-VN"/>
        </w:rPr>
        <w:t xml:space="preserve">b) </w:t>
      </w:r>
      <w:r w:rsidR="00944A9D" w:rsidRPr="00A34490">
        <w:rPr>
          <w:color w:val="auto"/>
          <w:lang w:val="vi-VN"/>
        </w:rPr>
        <w:t>C</w:t>
      </w:r>
      <w:r w:rsidRPr="00A34490">
        <w:rPr>
          <w:color w:val="auto"/>
          <w:lang w:val="vi-VN"/>
        </w:rPr>
        <w:t>hất lượng nước các tầng chứa nước tại vị trí quan trắc</w:t>
      </w:r>
      <w:r w:rsidR="00FF4114" w:rsidRPr="00A34490">
        <w:rPr>
          <w:color w:val="auto"/>
          <w:lang w:val="vi-VN"/>
        </w:rPr>
        <w:t xml:space="preserve"> tài nguyên nước dưới đất</w:t>
      </w:r>
      <w:r w:rsidRPr="00A34490">
        <w:rPr>
          <w:color w:val="auto"/>
          <w:lang w:val="vi-VN"/>
        </w:rPr>
        <w:t>.</w:t>
      </w:r>
    </w:p>
    <w:p w:rsidR="008601CF" w:rsidRPr="00A34490" w:rsidRDefault="00DD6ED9" w:rsidP="00F65CB5">
      <w:pPr>
        <w:pStyle w:val="Nidung"/>
        <w:keepNext/>
        <w:spacing w:after="120" w:line="320" w:lineRule="exact"/>
        <w:rPr>
          <w:b/>
          <w:bCs/>
          <w:color w:val="auto"/>
          <w:lang w:val="vi-VN"/>
        </w:rPr>
      </w:pPr>
      <w:bookmarkStart w:id="69" w:name="_Toc398492354"/>
      <w:bookmarkStart w:id="70" w:name="_Toc397990510"/>
      <w:bookmarkStart w:id="71" w:name="_Toc428196641"/>
      <w:bookmarkStart w:id="72" w:name="_Toc431115869"/>
      <w:bookmarkStart w:id="73" w:name="_Toc17355545"/>
      <w:bookmarkStart w:id="74" w:name="_Toc31975707"/>
      <w:bookmarkStart w:id="75" w:name="_Toc34898876"/>
      <w:bookmarkStart w:id="76" w:name="_Toc38562895"/>
      <w:bookmarkEnd w:id="69"/>
      <w:r w:rsidRPr="00A34490">
        <w:rPr>
          <w:b/>
          <w:bCs/>
          <w:color w:val="auto"/>
          <w:lang w:val="vi-VN"/>
        </w:rPr>
        <w:t xml:space="preserve">Điều </w:t>
      </w:r>
      <w:r w:rsidR="008C0EDA" w:rsidRPr="00A34490">
        <w:rPr>
          <w:b/>
          <w:bCs/>
          <w:color w:val="auto"/>
          <w:lang w:val="vi-VN"/>
        </w:rPr>
        <w:t>8</w:t>
      </w:r>
      <w:r w:rsidR="008601CF" w:rsidRPr="00A34490">
        <w:rPr>
          <w:b/>
          <w:bCs/>
          <w:color w:val="auto"/>
          <w:lang w:val="vi-VN"/>
        </w:rPr>
        <w:t xml:space="preserve">. Đánh giá tổng quát về </w:t>
      </w:r>
      <w:r w:rsidR="00E93E70" w:rsidRPr="00A34490">
        <w:rPr>
          <w:b/>
          <w:bCs/>
          <w:color w:val="auto"/>
          <w:lang w:val="vi-VN"/>
        </w:rPr>
        <w:t>bảo vệ,</w:t>
      </w:r>
      <w:r w:rsidR="00E46CE7" w:rsidRPr="00A34490">
        <w:rPr>
          <w:b/>
          <w:bCs/>
          <w:color w:val="auto"/>
          <w:lang w:val="vi-VN"/>
        </w:rPr>
        <w:t xml:space="preserve"> </w:t>
      </w:r>
      <w:r w:rsidR="008601CF" w:rsidRPr="00A34490">
        <w:rPr>
          <w:b/>
          <w:bCs/>
          <w:color w:val="auto"/>
          <w:lang w:val="vi-VN"/>
        </w:rPr>
        <w:t>khai thác, sử dụng tài nguyên nước, phòng, chống và khắc phục hậu quả tác hại do nước gây ra</w:t>
      </w:r>
      <w:bookmarkEnd w:id="70"/>
      <w:bookmarkEnd w:id="71"/>
      <w:bookmarkEnd w:id="72"/>
      <w:bookmarkEnd w:id="73"/>
      <w:bookmarkEnd w:id="74"/>
      <w:bookmarkEnd w:id="75"/>
      <w:bookmarkEnd w:id="76"/>
    </w:p>
    <w:p w:rsidR="00944A9D" w:rsidRPr="00A34490" w:rsidRDefault="00944A9D" w:rsidP="0063768A">
      <w:pPr>
        <w:pStyle w:val="Nidung"/>
        <w:keepNext/>
        <w:rPr>
          <w:color w:val="auto"/>
          <w:lang w:val="vi-VN"/>
        </w:rPr>
      </w:pPr>
      <w:r w:rsidRPr="00A34490">
        <w:rPr>
          <w:color w:val="auto"/>
          <w:lang w:val="vi-VN"/>
        </w:rPr>
        <w:t>1. Đánh giá tổng quát về khai thác, sử dụng tài nguyên nước</w:t>
      </w:r>
      <w:r w:rsidR="00E039BA" w:rsidRPr="00A34490">
        <w:rPr>
          <w:color w:val="auto"/>
          <w:lang w:val="vi-VN"/>
        </w:rPr>
        <w:t>:</w:t>
      </w:r>
    </w:p>
    <w:p w:rsidR="00944A9D" w:rsidRPr="00A34490" w:rsidRDefault="00A36841" w:rsidP="0063768A">
      <w:pPr>
        <w:pStyle w:val="Nidung"/>
        <w:keepNext/>
        <w:rPr>
          <w:color w:val="auto"/>
          <w:lang w:val="vi-VN"/>
        </w:rPr>
      </w:pPr>
      <w:r w:rsidRPr="00A34490">
        <w:rPr>
          <w:color w:val="auto"/>
          <w:lang w:val="vi-VN"/>
        </w:rPr>
        <w:t>a</w:t>
      </w:r>
      <w:r w:rsidR="00944A9D" w:rsidRPr="00A34490">
        <w:rPr>
          <w:color w:val="auto"/>
          <w:lang w:val="vi-VN"/>
        </w:rPr>
        <w:t>)</w:t>
      </w:r>
      <w:r w:rsidR="00E46CE7" w:rsidRPr="00A34490">
        <w:rPr>
          <w:color w:val="auto"/>
          <w:lang w:val="vi-VN"/>
        </w:rPr>
        <w:t xml:space="preserve"> </w:t>
      </w:r>
      <w:r w:rsidR="00944A9D" w:rsidRPr="00A34490">
        <w:rPr>
          <w:color w:val="auto"/>
          <w:lang w:val="vi-VN"/>
        </w:rPr>
        <w:t xml:space="preserve">Lượng nước sử dụng trong nông nghiệp, thủy sản, </w:t>
      </w:r>
      <w:r w:rsidR="00AC31CF" w:rsidRPr="00A34490">
        <w:rPr>
          <w:color w:val="auto"/>
          <w:lang w:val="vi-VN"/>
        </w:rPr>
        <w:t xml:space="preserve">sản xuất </w:t>
      </w:r>
      <w:r w:rsidR="00944A9D" w:rsidRPr="00A34490">
        <w:rPr>
          <w:color w:val="auto"/>
          <w:lang w:val="vi-VN"/>
        </w:rPr>
        <w:t xml:space="preserve">công nghiệp, </w:t>
      </w:r>
      <w:r w:rsidR="00944A9D" w:rsidRPr="00A34490">
        <w:rPr>
          <w:color w:val="auto"/>
          <w:lang w:val="vi-VN"/>
        </w:rPr>
        <w:lastRenderedPageBreak/>
        <w:t xml:space="preserve">sinh hoạt và </w:t>
      </w:r>
      <w:r w:rsidR="00AC31CF" w:rsidRPr="00A34490">
        <w:rPr>
          <w:color w:val="auto"/>
          <w:lang w:val="vi-VN"/>
        </w:rPr>
        <w:t>các mục đích sử dụng nước khác</w:t>
      </w:r>
      <w:r w:rsidR="00E93E70" w:rsidRPr="00A34490">
        <w:rPr>
          <w:color w:val="auto"/>
          <w:lang w:val="vi-VN"/>
        </w:rPr>
        <w:t xml:space="preserve"> (nếu có)</w:t>
      </w:r>
      <w:r w:rsidR="00944A9D" w:rsidRPr="00A34490">
        <w:rPr>
          <w:color w:val="auto"/>
          <w:lang w:val="vi-VN"/>
        </w:rPr>
        <w:t xml:space="preserve">; </w:t>
      </w:r>
    </w:p>
    <w:p w:rsidR="00A36841" w:rsidRPr="00A34490" w:rsidRDefault="00A36841" w:rsidP="0063768A">
      <w:pPr>
        <w:pStyle w:val="Nidung"/>
        <w:keepNext/>
        <w:rPr>
          <w:color w:val="auto"/>
          <w:lang w:val="vi-VN"/>
        </w:rPr>
      </w:pPr>
      <w:r w:rsidRPr="00A34490">
        <w:rPr>
          <w:color w:val="auto"/>
          <w:lang w:val="vi-VN"/>
        </w:rPr>
        <w:t>b) Cơ cấu sử dụng nước;</w:t>
      </w:r>
    </w:p>
    <w:p w:rsidR="00944A9D" w:rsidRPr="00A34490" w:rsidRDefault="00A36841" w:rsidP="0063768A">
      <w:pPr>
        <w:pStyle w:val="Nidung"/>
        <w:keepNext/>
        <w:rPr>
          <w:color w:val="auto"/>
          <w:lang w:val="vi-VN"/>
        </w:rPr>
      </w:pPr>
      <w:r w:rsidRPr="00A34490">
        <w:rPr>
          <w:color w:val="auto"/>
          <w:lang w:val="vi-VN"/>
        </w:rPr>
        <w:t>c</w:t>
      </w:r>
      <w:r w:rsidR="00944A9D" w:rsidRPr="00A34490">
        <w:rPr>
          <w:color w:val="auto"/>
          <w:lang w:val="vi-VN"/>
        </w:rPr>
        <w:t xml:space="preserve">) Các nguồn nước được khai thác, sử dụng chủ yếu; </w:t>
      </w:r>
    </w:p>
    <w:p w:rsidR="00944A9D" w:rsidRPr="00A34490" w:rsidRDefault="00A36841" w:rsidP="0063768A">
      <w:pPr>
        <w:pStyle w:val="Nidung"/>
        <w:keepNext/>
        <w:rPr>
          <w:color w:val="auto"/>
          <w:lang w:val="vi-VN"/>
        </w:rPr>
      </w:pPr>
      <w:r w:rsidRPr="00A34490">
        <w:rPr>
          <w:color w:val="auto"/>
          <w:lang w:val="vi-VN"/>
        </w:rPr>
        <w:t>d</w:t>
      </w:r>
      <w:r w:rsidR="00944A9D" w:rsidRPr="00A34490">
        <w:rPr>
          <w:color w:val="auto"/>
          <w:lang w:val="vi-VN"/>
        </w:rPr>
        <w:t xml:space="preserve">) Mâu thuẫn, </w:t>
      </w:r>
      <w:r w:rsidR="00E039BA" w:rsidRPr="00A34490">
        <w:rPr>
          <w:color w:val="auto"/>
          <w:lang w:val="vi-VN"/>
        </w:rPr>
        <w:t>xung đột</w:t>
      </w:r>
      <w:r w:rsidR="00944A9D" w:rsidRPr="00A34490">
        <w:rPr>
          <w:color w:val="auto"/>
          <w:lang w:val="vi-VN"/>
        </w:rPr>
        <w:t xml:space="preserve"> trong khai thác, sử dụng nước</w:t>
      </w:r>
      <w:r w:rsidR="00E039BA" w:rsidRPr="00A34490">
        <w:rPr>
          <w:color w:val="auto"/>
          <w:lang w:val="vi-VN"/>
        </w:rPr>
        <w:t xml:space="preserve"> (nếu có)</w:t>
      </w:r>
      <w:r w:rsidR="00944A9D"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2. Đánh giá tổng</w:t>
      </w:r>
      <w:r w:rsidR="00A36841" w:rsidRPr="00A34490">
        <w:rPr>
          <w:color w:val="auto"/>
          <w:lang w:val="vi-VN"/>
        </w:rPr>
        <w:t xml:space="preserve"> quát về bảo vệ tài nguyên nước</w:t>
      </w:r>
      <w:r w:rsidR="00E039BA"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a) Các loại hình</w:t>
      </w:r>
      <w:r w:rsidR="0095205E" w:rsidRPr="00A34490">
        <w:rPr>
          <w:color w:val="auto"/>
          <w:lang w:val="vi-VN"/>
        </w:rPr>
        <w:t xml:space="preserve"> nước thải</w:t>
      </w:r>
      <w:r w:rsidRPr="00A34490">
        <w:rPr>
          <w:color w:val="auto"/>
          <w:lang w:val="vi-VN"/>
        </w:rPr>
        <w:t xml:space="preserve">, phương thức xả </w:t>
      </w:r>
      <w:r w:rsidR="00E039BA" w:rsidRPr="00A34490">
        <w:rPr>
          <w:color w:val="auto"/>
          <w:lang w:val="vi-VN"/>
        </w:rPr>
        <w:t xml:space="preserve">nước </w:t>
      </w:r>
      <w:r w:rsidRPr="00A34490">
        <w:rPr>
          <w:color w:val="auto"/>
          <w:lang w:val="vi-VN"/>
        </w:rPr>
        <w:t>thải vào nguồn nước;</w:t>
      </w:r>
    </w:p>
    <w:p w:rsidR="008601CF" w:rsidRPr="00A34490" w:rsidRDefault="008601CF" w:rsidP="0063768A">
      <w:pPr>
        <w:pStyle w:val="Nidung"/>
        <w:keepNext/>
        <w:rPr>
          <w:color w:val="auto"/>
          <w:lang w:val="vi-VN"/>
        </w:rPr>
      </w:pPr>
      <w:r w:rsidRPr="00A34490">
        <w:rPr>
          <w:color w:val="auto"/>
          <w:lang w:val="vi-VN"/>
        </w:rPr>
        <w:t>b) Tình hình ô nhiễm</w:t>
      </w:r>
      <w:r w:rsidR="00E93E70" w:rsidRPr="00A34490">
        <w:rPr>
          <w:color w:val="auto"/>
          <w:lang w:val="vi-VN"/>
        </w:rPr>
        <w:t>,</w:t>
      </w:r>
      <w:r w:rsidR="00E46CE7" w:rsidRPr="00A34490">
        <w:rPr>
          <w:color w:val="auto"/>
          <w:lang w:val="vi-VN"/>
        </w:rPr>
        <w:t xml:space="preserve"> </w:t>
      </w:r>
      <w:r w:rsidR="00E93E70" w:rsidRPr="00A34490">
        <w:rPr>
          <w:color w:val="auto"/>
          <w:lang w:val="vi-VN"/>
        </w:rPr>
        <w:t xml:space="preserve">suy thoái, cạn kiệt </w:t>
      </w:r>
      <w:r w:rsidRPr="00A34490">
        <w:rPr>
          <w:color w:val="auto"/>
          <w:lang w:val="vi-VN"/>
        </w:rPr>
        <w:t>nguồn nước;</w:t>
      </w:r>
    </w:p>
    <w:p w:rsidR="004E43DF" w:rsidRPr="00A34490" w:rsidRDefault="009D5E9E" w:rsidP="0063768A">
      <w:pPr>
        <w:pStyle w:val="Nidung"/>
        <w:keepNext/>
        <w:rPr>
          <w:color w:val="auto"/>
          <w:spacing w:val="-4"/>
          <w:lang w:val="vi-VN"/>
        </w:rPr>
      </w:pPr>
      <w:r w:rsidRPr="00A34490">
        <w:rPr>
          <w:color w:val="auto"/>
          <w:spacing w:val="-4"/>
          <w:lang w:val="vi-VN"/>
        </w:rPr>
        <w:t>c) Đánh giá các biện pháp công trình, phi công trình bảo vệ tài nguyên nước.</w:t>
      </w:r>
    </w:p>
    <w:p w:rsidR="008601CF" w:rsidRPr="00A34490" w:rsidRDefault="008601CF" w:rsidP="0063768A">
      <w:pPr>
        <w:pStyle w:val="Nidung"/>
        <w:keepNext/>
        <w:rPr>
          <w:color w:val="auto"/>
          <w:lang w:val="vi-VN"/>
        </w:rPr>
      </w:pPr>
      <w:r w:rsidRPr="00A34490">
        <w:rPr>
          <w:color w:val="auto"/>
          <w:lang w:val="vi-VN"/>
        </w:rPr>
        <w:t xml:space="preserve">3. Đánh giá tổng quát về phòng, chống và khắc phục hậu quả tác hại do </w:t>
      </w:r>
      <w:r w:rsidR="00276D3B" w:rsidRPr="00A34490">
        <w:rPr>
          <w:color w:val="auto"/>
          <w:lang w:val="vi-VN"/>
        </w:rPr>
        <w:t>nước gây ra</w:t>
      </w:r>
      <w:r w:rsidR="00E039BA"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a) Các khu vực sạt, lở bờ sông; các khu vực sụt, lún đất</w:t>
      </w:r>
      <w:r w:rsidR="00E93E70" w:rsidRPr="00A34490">
        <w:rPr>
          <w:color w:val="auto"/>
          <w:lang w:val="vi-VN"/>
        </w:rPr>
        <w:t xml:space="preserve"> và </w:t>
      </w:r>
      <w:r w:rsidRPr="00A34490">
        <w:rPr>
          <w:color w:val="auto"/>
          <w:lang w:val="vi-VN"/>
        </w:rPr>
        <w:t>xâm nhập mặn do thăm dò, khai thác nước dưới đất gây ra</w:t>
      </w:r>
      <w:r w:rsidR="00AD1CC6" w:rsidRPr="00A34490">
        <w:rPr>
          <w:color w:val="auto"/>
          <w:lang w:val="vi-VN"/>
        </w:rPr>
        <w:t xml:space="preserve"> (nếu có)</w:t>
      </w:r>
      <w:r w:rsidRPr="00A34490">
        <w:rPr>
          <w:color w:val="auto"/>
          <w:lang w:val="vi-VN"/>
        </w:rPr>
        <w:t>;</w:t>
      </w:r>
    </w:p>
    <w:p w:rsidR="008601CF" w:rsidRPr="00A34490" w:rsidRDefault="008601CF" w:rsidP="0063768A">
      <w:pPr>
        <w:pStyle w:val="Nidung"/>
        <w:keepNext/>
        <w:rPr>
          <w:color w:val="auto"/>
          <w:lang w:val="vi-VN"/>
        </w:rPr>
      </w:pPr>
      <w:r w:rsidRPr="00A34490">
        <w:rPr>
          <w:color w:val="auto"/>
          <w:lang w:val="vi-VN"/>
        </w:rPr>
        <w:t>b) Các khu vực thường xuyên chịu tác hại do nước gây ra;</w:t>
      </w:r>
    </w:p>
    <w:p w:rsidR="008601CF" w:rsidRPr="00A34490" w:rsidRDefault="008601CF" w:rsidP="0063768A">
      <w:pPr>
        <w:pStyle w:val="Nidung"/>
        <w:keepNext/>
        <w:rPr>
          <w:color w:val="auto"/>
          <w:lang w:val="vi-VN"/>
        </w:rPr>
      </w:pPr>
      <w:r w:rsidRPr="00A34490">
        <w:rPr>
          <w:color w:val="auto"/>
          <w:lang w:val="vi-VN"/>
        </w:rPr>
        <w:t>c) Đánh giá các biện pháp công trình, phi công trình phòng, chống và khắc phục hậu quả tác hại do nước gây ra.</w:t>
      </w:r>
    </w:p>
    <w:p w:rsidR="00C95BBE" w:rsidRPr="00A34490" w:rsidRDefault="00C95BBE" w:rsidP="0063768A">
      <w:pPr>
        <w:pStyle w:val="Nidung"/>
        <w:keepNext/>
        <w:outlineLvl w:val="0"/>
        <w:rPr>
          <w:color w:val="auto"/>
          <w:lang w:val="vi-VN"/>
        </w:rPr>
      </w:pPr>
      <w:r w:rsidRPr="00A34490">
        <w:rPr>
          <w:color w:val="auto"/>
          <w:lang w:val="vi-VN"/>
        </w:rPr>
        <w:t xml:space="preserve">4. Tình hình quản lý </w:t>
      </w:r>
      <w:r w:rsidR="00E93E70" w:rsidRPr="00A34490">
        <w:rPr>
          <w:color w:val="auto"/>
          <w:lang w:val="vi-VN"/>
        </w:rPr>
        <w:t>trong bảo vệ,</w:t>
      </w:r>
      <w:r w:rsidR="00E46CE7" w:rsidRPr="00A34490">
        <w:rPr>
          <w:color w:val="auto"/>
          <w:lang w:val="vi-VN"/>
        </w:rPr>
        <w:t xml:space="preserve"> </w:t>
      </w:r>
      <w:r w:rsidRPr="00A34490">
        <w:rPr>
          <w:color w:val="auto"/>
          <w:lang w:val="vi-VN"/>
        </w:rPr>
        <w:t>khai thác, sử dụng tài nguyên nước, phòng, chống và khắc phục hậu quả tác hại do nước gây ra</w:t>
      </w:r>
      <w:r w:rsidR="00111D2A" w:rsidRPr="00A34490">
        <w:rPr>
          <w:color w:val="auto"/>
          <w:lang w:val="vi-VN"/>
        </w:rPr>
        <w:t>.</w:t>
      </w:r>
    </w:p>
    <w:p w:rsidR="008601CF" w:rsidRPr="00A34490" w:rsidRDefault="00DD6ED9" w:rsidP="00F65CB5">
      <w:pPr>
        <w:pStyle w:val="Nidung"/>
        <w:keepNext/>
        <w:spacing w:after="120" w:line="340" w:lineRule="exact"/>
        <w:outlineLvl w:val="0"/>
        <w:rPr>
          <w:b/>
          <w:bCs/>
          <w:color w:val="auto"/>
          <w:lang w:val="vi-VN"/>
        </w:rPr>
      </w:pPr>
      <w:bookmarkStart w:id="77" w:name="_Toc397990511"/>
      <w:bookmarkStart w:id="78" w:name="_Toc428196642"/>
      <w:bookmarkStart w:id="79" w:name="_Toc431115870"/>
      <w:bookmarkStart w:id="80" w:name="_Toc17355546"/>
      <w:bookmarkStart w:id="81" w:name="_Toc31975708"/>
      <w:bookmarkStart w:id="82" w:name="_Toc34898877"/>
      <w:bookmarkStart w:id="83" w:name="_Toc38562896"/>
      <w:r w:rsidRPr="00A34490">
        <w:rPr>
          <w:b/>
          <w:bCs/>
          <w:color w:val="auto"/>
          <w:lang w:val="vi-VN"/>
        </w:rPr>
        <w:t xml:space="preserve">Điều </w:t>
      </w:r>
      <w:r w:rsidR="008C0EDA" w:rsidRPr="00A34490">
        <w:rPr>
          <w:b/>
          <w:bCs/>
          <w:color w:val="auto"/>
          <w:lang w:val="vi-VN"/>
        </w:rPr>
        <w:t>9</w:t>
      </w:r>
      <w:r w:rsidR="008601CF" w:rsidRPr="00A34490">
        <w:rPr>
          <w:b/>
          <w:bCs/>
          <w:color w:val="auto"/>
          <w:lang w:val="vi-VN"/>
        </w:rPr>
        <w:t xml:space="preserve">. </w:t>
      </w:r>
      <w:bookmarkEnd w:id="77"/>
      <w:bookmarkEnd w:id="78"/>
      <w:bookmarkEnd w:id="79"/>
      <w:bookmarkEnd w:id="80"/>
      <w:bookmarkEnd w:id="81"/>
      <w:r w:rsidR="008601CF" w:rsidRPr="00A34490">
        <w:rPr>
          <w:b/>
          <w:bCs/>
          <w:color w:val="auto"/>
          <w:lang w:val="vi-VN"/>
        </w:rPr>
        <w:t>Xác định sơ bộ chức năng của nguồn nước</w:t>
      </w:r>
      <w:bookmarkEnd w:id="82"/>
      <w:bookmarkEnd w:id="83"/>
    </w:p>
    <w:p w:rsidR="008601CF" w:rsidRPr="00A34490" w:rsidRDefault="008601CF" w:rsidP="00F65CB5">
      <w:pPr>
        <w:pStyle w:val="Nidung"/>
        <w:keepNext/>
        <w:spacing w:after="120" w:line="340" w:lineRule="exact"/>
        <w:rPr>
          <w:color w:val="auto"/>
          <w:lang w:val="vi-VN"/>
        </w:rPr>
      </w:pPr>
      <w:r w:rsidRPr="00A34490">
        <w:rPr>
          <w:color w:val="auto"/>
          <w:lang w:val="vi-VN"/>
        </w:rPr>
        <w:t xml:space="preserve">1. </w:t>
      </w:r>
      <w:r w:rsidR="006F70EF" w:rsidRPr="00A34490">
        <w:rPr>
          <w:color w:val="auto"/>
          <w:lang w:val="vi-VN"/>
        </w:rPr>
        <w:t>Xác định s</w:t>
      </w:r>
      <w:r w:rsidRPr="00A34490">
        <w:rPr>
          <w:color w:val="auto"/>
          <w:lang w:val="vi-VN"/>
        </w:rPr>
        <w:t xml:space="preserve">ơ bộ </w:t>
      </w:r>
      <w:r w:rsidR="00513880" w:rsidRPr="00A34490">
        <w:rPr>
          <w:color w:val="auto"/>
          <w:lang w:val="vi-VN"/>
        </w:rPr>
        <w:t xml:space="preserve">chức năng của nguồn nước </w:t>
      </w:r>
      <w:r w:rsidR="00595C41" w:rsidRPr="00A34490">
        <w:rPr>
          <w:color w:val="auto"/>
          <w:lang w:val="vi-VN"/>
        </w:rPr>
        <w:t>trên</w:t>
      </w:r>
      <w:r w:rsidR="00DA0582" w:rsidRPr="00A34490">
        <w:rPr>
          <w:color w:val="auto"/>
          <w:lang w:val="vi-VN"/>
        </w:rPr>
        <w:t xml:space="preserve"> </w:t>
      </w:r>
      <w:r w:rsidR="00595C41" w:rsidRPr="00A34490">
        <w:rPr>
          <w:color w:val="auto"/>
          <w:lang w:val="vi-VN"/>
        </w:rPr>
        <w:t xml:space="preserve">sông, đoạn sông, tầng chứa nước là đối tượng khai thác, sử dụng </w:t>
      </w:r>
      <w:r w:rsidR="00E93E70" w:rsidRPr="00A34490">
        <w:rPr>
          <w:color w:val="auto"/>
          <w:lang w:val="vi-VN"/>
        </w:rPr>
        <w:t xml:space="preserve">nước </w:t>
      </w:r>
      <w:r w:rsidR="00595C41" w:rsidRPr="00A34490">
        <w:rPr>
          <w:color w:val="auto"/>
          <w:lang w:val="vi-VN"/>
        </w:rPr>
        <w:t>chính</w:t>
      </w:r>
      <w:r w:rsidR="000F0240" w:rsidRPr="00A34490">
        <w:rPr>
          <w:color w:val="auto"/>
          <w:lang w:val="vi-VN"/>
        </w:rPr>
        <w:t>.</w:t>
      </w:r>
    </w:p>
    <w:p w:rsidR="00CE5694" w:rsidRPr="00A34490" w:rsidRDefault="000F0240" w:rsidP="00F65CB5">
      <w:pPr>
        <w:pStyle w:val="Nidung"/>
        <w:keepNext/>
        <w:spacing w:after="120" w:line="340" w:lineRule="exact"/>
        <w:rPr>
          <w:color w:val="auto"/>
          <w:lang w:val="vi-VN"/>
        </w:rPr>
      </w:pPr>
      <w:r w:rsidRPr="00A34490">
        <w:rPr>
          <w:color w:val="auto"/>
          <w:lang w:val="vi-VN"/>
        </w:rPr>
        <w:t>2</w:t>
      </w:r>
      <w:r w:rsidR="00CE5694" w:rsidRPr="00A34490">
        <w:rPr>
          <w:color w:val="auto"/>
          <w:lang w:val="vi-VN"/>
        </w:rPr>
        <w:t xml:space="preserve">. </w:t>
      </w:r>
      <w:r w:rsidR="00E030C0" w:rsidRPr="00A34490">
        <w:rPr>
          <w:color w:val="auto"/>
          <w:lang w:val="vi-VN"/>
        </w:rPr>
        <w:t>Xác định</w:t>
      </w:r>
      <w:r w:rsidR="005C2442" w:rsidRPr="00A34490">
        <w:rPr>
          <w:color w:val="auto"/>
          <w:lang w:val="vi-VN"/>
        </w:rPr>
        <w:t xml:space="preserve"> c</w:t>
      </w:r>
      <w:r w:rsidR="002178F0" w:rsidRPr="00A34490">
        <w:rPr>
          <w:color w:val="auto"/>
          <w:lang w:val="vi-VN"/>
        </w:rPr>
        <w:t xml:space="preserve">ác yêu cầu </w:t>
      </w:r>
      <w:r w:rsidR="00D837A5" w:rsidRPr="00A34490">
        <w:rPr>
          <w:color w:val="auto"/>
          <w:lang w:val="vi-VN"/>
        </w:rPr>
        <w:t>cần thiết để</w:t>
      </w:r>
      <w:r w:rsidR="001F4377" w:rsidRPr="00A34490">
        <w:rPr>
          <w:color w:val="auto"/>
          <w:lang w:val="vi-VN"/>
        </w:rPr>
        <w:t xml:space="preserve"> </w:t>
      </w:r>
      <w:r w:rsidR="00CE5694" w:rsidRPr="00A34490">
        <w:rPr>
          <w:color w:val="auto"/>
          <w:lang w:val="vi-VN"/>
        </w:rPr>
        <w:t xml:space="preserve">phân </w:t>
      </w:r>
      <w:r w:rsidR="002D34D9" w:rsidRPr="00A34490">
        <w:rPr>
          <w:color w:val="auto"/>
          <w:lang w:val="vi-VN"/>
        </w:rPr>
        <w:t xml:space="preserve">vùng </w:t>
      </w:r>
      <w:r w:rsidR="005A6696" w:rsidRPr="00A34490">
        <w:rPr>
          <w:color w:val="auto"/>
          <w:lang w:val="vi-VN"/>
        </w:rPr>
        <w:t>chức năng</w:t>
      </w:r>
      <w:r w:rsidR="001F4377" w:rsidRPr="00A34490">
        <w:rPr>
          <w:color w:val="auto"/>
          <w:lang w:val="vi-VN"/>
        </w:rPr>
        <w:t xml:space="preserve"> </w:t>
      </w:r>
      <w:r w:rsidR="005A6696" w:rsidRPr="00A34490">
        <w:rPr>
          <w:color w:val="auto"/>
          <w:lang w:val="vi-VN"/>
        </w:rPr>
        <w:t>của nguồn nước trong quá trình</w:t>
      </w:r>
      <w:r w:rsidR="005C2442" w:rsidRPr="00A34490">
        <w:rPr>
          <w:color w:val="auto"/>
          <w:lang w:val="vi-VN"/>
        </w:rPr>
        <w:t xml:space="preserve"> lập quy hoạch</w:t>
      </w:r>
      <w:r w:rsidR="002178F0" w:rsidRPr="00A34490">
        <w:rPr>
          <w:color w:val="auto"/>
          <w:lang w:val="vi-VN"/>
        </w:rPr>
        <w:t>.</w:t>
      </w:r>
    </w:p>
    <w:p w:rsidR="008601CF" w:rsidRPr="00A34490" w:rsidRDefault="00DD6ED9" w:rsidP="00F65CB5">
      <w:pPr>
        <w:pStyle w:val="Nidung"/>
        <w:keepNext/>
        <w:spacing w:after="120" w:line="340" w:lineRule="exact"/>
        <w:outlineLvl w:val="0"/>
        <w:rPr>
          <w:b/>
          <w:bCs/>
          <w:color w:val="auto"/>
          <w:lang w:val="vi-VN"/>
        </w:rPr>
      </w:pPr>
      <w:bookmarkStart w:id="84" w:name="_Toc397990512"/>
      <w:bookmarkStart w:id="85" w:name="_Toc428196643"/>
      <w:bookmarkStart w:id="86" w:name="_Toc431115871"/>
      <w:bookmarkStart w:id="87" w:name="_Toc17355547"/>
      <w:bookmarkStart w:id="88" w:name="_Toc31975709"/>
      <w:bookmarkStart w:id="89" w:name="_Toc34898878"/>
      <w:bookmarkStart w:id="90" w:name="_Toc38562897"/>
      <w:r w:rsidRPr="00A34490">
        <w:rPr>
          <w:b/>
          <w:bCs/>
          <w:color w:val="auto"/>
          <w:lang w:val="vi-VN"/>
        </w:rPr>
        <w:t>Điều 1</w:t>
      </w:r>
      <w:r w:rsidR="008C0EDA" w:rsidRPr="00A34490">
        <w:rPr>
          <w:b/>
          <w:bCs/>
          <w:color w:val="auto"/>
          <w:lang w:val="vi-VN"/>
        </w:rPr>
        <w:t>0</w:t>
      </w:r>
      <w:r w:rsidR="008601CF" w:rsidRPr="00A34490">
        <w:rPr>
          <w:b/>
          <w:bCs/>
          <w:color w:val="auto"/>
          <w:lang w:val="vi-VN"/>
        </w:rPr>
        <w:t>. Xác định sơ bộ nhu cầu sử dụng nước</w:t>
      </w:r>
      <w:bookmarkEnd w:id="84"/>
      <w:bookmarkEnd w:id="85"/>
      <w:bookmarkEnd w:id="86"/>
      <w:bookmarkEnd w:id="87"/>
      <w:bookmarkEnd w:id="88"/>
      <w:bookmarkEnd w:id="89"/>
      <w:bookmarkEnd w:id="90"/>
    </w:p>
    <w:p w:rsidR="00FE2C07" w:rsidRPr="00A34490" w:rsidRDefault="00FE2C07" w:rsidP="0063768A">
      <w:pPr>
        <w:pStyle w:val="Nidung"/>
        <w:keepNext/>
        <w:spacing w:line="320" w:lineRule="exact"/>
        <w:rPr>
          <w:color w:val="auto"/>
          <w:lang w:val="vi-VN"/>
        </w:rPr>
      </w:pPr>
      <w:r w:rsidRPr="00A34490">
        <w:rPr>
          <w:color w:val="auto"/>
          <w:lang w:val="vi-VN"/>
        </w:rPr>
        <w:t xml:space="preserve">1. Tổng hợp nhu cầu sử dụng nước theo quy hoạch của các ngành có khai thác, sử dụng nước, gồm: sinh hoạt, </w:t>
      </w:r>
      <w:r w:rsidR="00454891" w:rsidRPr="00A34490">
        <w:rPr>
          <w:color w:val="auto"/>
          <w:lang w:val="vi-VN"/>
        </w:rPr>
        <w:t xml:space="preserve">sản xuất </w:t>
      </w:r>
      <w:r w:rsidRPr="00A34490">
        <w:rPr>
          <w:color w:val="auto"/>
          <w:lang w:val="vi-VN"/>
        </w:rPr>
        <w:t>nông nghiệp, sản xuất công nghiệp, nuôi trồng thủy sản và các mục đích khác</w:t>
      </w:r>
      <w:r w:rsidR="00513880" w:rsidRPr="00A34490">
        <w:rPr>
          <w:color w:val="auto"/>
          <w:lang w:val="vi-VN"/>
        </w:rPr>
        <w:t xml:space="preserve"> (nếu có)</w:t>
      </w:r>
      <w:r w:rsidRPr="00A34490">
        <w:rPr>
          <w:color w:val="auto"/>
          <w:lang w:val="vi-VN"/>
        </w:rPr>
        <w:t>.</w:t>
      </w:r>
    </w:p>
    <w:p w:rsidR="008601CF" w:rsidRPr="00A34490" w:rsidRDefault="00FE2C07" w:rsidP="0063768A">
      <w:pPr>
        <w:pStyle w:val="Nidung"/>
        <w:keepNext/>
        <w:spacing w:line="320" w:lineRule="exact"/>
        <w:rPr>
          <w:color w:val="auto"/>
          <w:lang w:val="vi-VN"/>
        </w:rPr>
      </w:pPr>
      <w:r w:rsidRPr="00A34490">
        <w:rPr>
          <w:color w:val="auto"/>
          <w:lang w:val="vi-VN"/>
        </w:rPr>
        <w:t>2. Trường hợp chưa có số liệu về nhu cầu sử dụng nước</w:t>
      </w:r>
      <w:r w:rsidR="00001B58" w:rsidRPr="00A34490">
        <w:rPr>
          <w:color w:val="auto"/>
          <w:lang w:val="vi-VN"/>
        </w:rPr>
        <w:t xml:space="preserve"> quy định tại k</w:t>
      </w:r>
      <w:r w:rsidRPr="00A34490">
        <w:rPr>
          <w:color w:val="auto"/>
          <w:lang w:val="vi-VN"/>
        </w:rPr>
        <w:t xml:space="preserve">hoản 1 Điều này thì ước tính nhu cầu sử dụng nước của các đối tượng khai thác, sử dụng nước chủ yếu dựa trên các định mức, tiêu chuẩn, quy chuẩn sử dụng nước hiện hành và định hướng phát triển kinh tế - xã hội của các địa phương </w:t>
      </w:r>
      <w:r w:rsidR="0095205E" w:rsidRPr="00A34490">
        <w:rPr>
          <w:color w:val="auto"/>
          <w:lang w:val="vi-VN"/>
        </w:rPr>
        <w:t>trên</w:t>
      </w:r>
      <w:r w:rsidRPr="00A34490">
        <w:rPr>
          <w:color w:val="auto"/>
          <w:lang w:val="vi-VN"/>
        </w:rPr>
        <w:t xml:space="preserve"> lưu vực sông.</w:t>
      </w:r>
    </w:p>
    <w:p w:rsidR="00290461" w:rsidRPr="00A34490" w:rsidRDefault="00DD6ED9" w:rsidP="00F65CB5">
      <w:pPr>
        <w:pStyle w:val="Nidung"/>
        <w:keepNext/>
        <w:spacing w:after="120" w:line="340" w:lineRule="exact"/>
        <w:rPr>
          <w:b/>
          <w:bCs/>
          <w:color w:val="auto"/>
          <w:lang w:val="vi-VN"/>
        </w:rPr>
      </w:pPr>
      <w:bookmarkStart w:id="91" w:name="_Toc38562898"/>
      <w:bookmarkStart w:id="92" w:name="_Toc397990513"/>
      <w:bookmarkStart w:id="93" w:name="_Toc428196644"/>
      <w:bookmarkStart w:id="94" w:name="_Toc431115872"/>
      <w:bookmarkStart w:id="95" w:name="_Toc17355548"/>
      <w:bookmarkStart w:id="96" w:name="_Toc31975710"/>
      <w:bookmarkStart w:id="97" w:name="_Toc34898879"/>
      <w:r w:rsidRPr="00A34490">
        <w:rPr>
          <w:b/>
          <w:bCs/>
          <w:color w:val="auto"/>
          <w:lang w:val="vi-VN"/>
        </w:rPr>
        <w:t>Điều 1</w:t>
      </w:r>
      <w:r w:rsidR="008C0EDA" w:rsidRPr="00A34490">
        <w:rPr>
          <w:b/>
          <w:bCs/>
          <w:color w:val="auto"/>
          <w:lang w:val="vi-VN"/>
        </w:rPr>
        <w:t>1</w:t>
      </w:r>
      <w:r w:rsidR="008601CF" w:rsidRPr="00A34490">
        <w:rPr>
          <w:b/>
          <w:bCs/>
          <w:color w:val="auto"/>
          <w:lang w:val="vi-VN"/>
        </w:rPr>
        <w:t xml:space="preserve">. </w:t>
      </w:r>
      <w:hyperlink w:anchor="_Toc34838905" w:history="1">
        <w:r w:rsidR="00290461" w:rsidRPr="00A34490">
          <w:rPr>
            <w:b/>
            <w:bCs/>
            <w:color w:val="auto"/>
            <w:lang w:val="vi-VN"/>
          </w:rPr>
          <w:t xml:space="preserve">Xác định các vấn đề cần giải quyết trong </w:t>
        </w:r>
        <w:r w:rsidR="00513880" w:rsidRPr="00A34490">
          <w:rPr>
            <w:b/>
            <w:bCs/>
            <w:color w:val="auto"/>
            <w:lang w:val="vi-VN"/>
          </w:rPr>
          <w:t>bảo vệ,</w:t>
        </w:r>
        <w:r w:rsidR="001F4377" w:rsidRPr="00A34490">
          <w:rPr>
            <w:b/>
            <w:bCs/>
            <w:color w:val="auto"/>
            <w:lang w:val="vi-VN"/>
          </w:rPr>
          <w:t xml:space="preserve"> </w:t>
        </w:r>
        <w:r w:rsidR="00290461" w:rsidRPr="00A34490">
          <w:rPr>
            <w:b/>
            <w:bCs/>
            <w:color w:val="auto"/>
            <w:lang w:val="vi-VN"/>
          </w:rPr>
          <w:t>khai thác, sử dụng tài nguyên nước, tiêu nước, phòng, chống và khắc phục hậu quả tác hại do nước gây ra</w:t>
        </w:r>
        <w:bookmarkEnd w:id="91"/>
      </w:hyperlink>
    </w:p>
    <w:p w:rsidR="00A302A7" w:rsidRPr="00A34490" w:rsidRDefault="00A302A7" w:rsidP="0063768A">
      <w:pPr>
        <w:pStyle w:val="Nidung"/>
        <w:keepNext/>
        <w:rPr>
          <w:color w:val="auto"/>
          <w:lang w:val="vi-VN"/>
        </w:rPr>
      </w:pPr>
      <w:bookmarkStart w:id="98" w:name="_Toc397990514"/>
      <w:bookmarkStart w:id="99" w:name="_Toc428196645"/>
      <w:bookmarkStart w:id="100" w:name="_Toc431115873"/>
      <w:bookmarkStart w:id="101" w:name="_Toc17355549"/>
      <w:bookmarkStart w:id="102" w:name="_Toc31975711"/>
      <w:bookmarkStart w:id="103" w:name="_Toc34898880"/>
      <w:bookmarkEnd w:id="92"/>
      <w:bookmarkEnd w:id="93"/>
      <w:bookmarkEnd w:id="94"/>
      <w:bookmarkEnd w:id="95"/>
      <w:bookmarkEnd w:id="96"/>
      <w:bookmarkEnd w:id="97"/>
      <w:r w:rsidRPr="00A34490">
        <w:rPr>
          <w:color w:val="auto"/>
          <w:lang w:val="vi-VN"/>
        </w:rPr>
        <w:t xml:space="preserve">Việc xác định các vấn đề cần giải quyết trong </w:t>
      </w:r>
      <w:r w:rsidR="00513880" w:rsidRPr="00A34490">
        <w:rPr>
          <w:color w:val="auto"/>
          <w:lang w:val="vi-VN"/>
        </w:rPr>
        <w:t xml:space="preserve">bảo vệ, </w:t>
      </w:r>
      <w:r w:rsidRPr="00A34490">
        <w:rPr>
          <w:color w:val="auto"/>
          <w:lang w:val="vi-VN"/>
        </w:rPr>
        <w:t xml:space="preserve">khai thác, sử dụng tài nguyên nước, </w:t>
      </w:r>
      <w:r w:rsidR="005C2442" w:rsidRPr="00A34490">
        <w:rPr>
          <w:color w:val="auto"/>
          <w:lang w:val="vi-VN"/>
        </w:rPr>
        <w:t>ti</w:t>
      </w:r>
      <w:r w:rsidR="005C2442" w:rsidRPr="00A34490">
        <w:rPr>
          <w:rFonts w:hint="eastAsia"/>
          <w:color w:val="auto"/>
          <w:lang w:val="vi-VN"/>
        </w:rPr>
        <w:t>ê</w:t>
      </w:r>
      <w:r w:rsidR="005C2442" w:rsidRPr="00A34490">
        <w:rPr>
          <w:color w:val="auto"/>
          <w:lang w:val="vi-VN"/>
        </w:rPr>
        <w:t>u n</w:t>
      </w:r>
      <w:r w:rsidR="005C2442" w:rsidRPr="00A34490">
        <w:rPr>
          <w:rFonts w:hint="eastAsia"/>
          <w:color w:val="auto"/>
          <w:lang w:val="vi-VN"/>
        </w:rPr>
        <w:t>ư</w:t>
      </w:r>
      <w:r w:rsidR="005C2442" w:rsidRPr="00A34490">
        <w:rPr>
          <w:color w:val="auto"/>
          <w:lang w:val="vi-VN"/>
        </w:rPr>
        <w:t xml:space="preserve">ớc, </w:t>
      </w:r>
      <w:r w:rsidRPr="00A34490">
        <w:rPr>
          <w:color w:val="auto"/>
          <w:lang w:val="vi-VN"/>
        </w:rPr>
        <w:t xml:space="preserve">phòng, chống và khắc phục hậu quả tác hại do nước gây </w:t>
      </w:r>
      <w:r w:rsidRPr="00A34490">
        <w:rPr>
          <w:color w:val="auto"/>
          <w:lang w:val="vi-VN"/>
        </w:rPr>
        <w:lastRenderedPageBreak/>
        <w:t xml:space="preserve">ra, </w:t>
      </w:r>
      <w:r w:rsidR="008B518D" w:rsidRPr="00A34490">
        <w:rPr>
          <w:color w:val="auto"/>
          <w:lang w:val="vi-VN"/>
        </w:rPr>
        <w:t xml:space="preserve">gồm </w:t>
      </w:r>
      <w:r w:rsidR="005A7608" w:rsidRPr="00A34490">
        <w:rPr>
          <w:color w:val="auto"/>
          <w:lang w:val="vi-VN"/>
        </w:rPr>
        <w:t>một</w:t>
      </w:r>
      <w:r w:rsidR="001F4377" w:rsidRPr="00A34490">
        <w:rPr>
          <w:color w:val="auto"/>
          <w:lang w:val="vi-VN"/>
        </w:rPr>
        <w:t xml:space="preserve"> </w:t>
      </w:r>
      <w:r w:rsidR="00ED7403" w:rsidRPr="00A34490">
        <w:rPr>
          <w:color w:val="auto"/>
          <w:lang w:val="vi-VN"/>
        </w:rPr>
        <w:t xml:space="preserve">hoặc các </w:t>
      </w:r>
      <w:r w:rsidRPr="00A34490">
        <w:rPr>
          <w:color w:val="auto"/>
          <w:lang w:val="vi-VN"/>
        </w:rPr>
        <w:t xml:space="preserve">nội dung sau: </w:t>
      </w:r>
    </w:p>
    <w:p w:rsidR="00A302A7" w:rsidRPr="00A34490" w:rsidRDefault="005C2442" w:rsidP="0063768A">
      <w:pPr>
        <w:pStyle w:val="Nidung"/>
        <w:keepNext/>
        <w:rPr>
          <w:color w:val="auto"/>
          <w:spacing w:val="-4"/>
          <w:lang w:val="vi-VN"/>
        </w:rPr>
      </w:pPr>
      <w:r w:rsidRPr="00A34490">
        <w:rPr>
          <w:color w:val="auto"/>
          <w:spacing w:val="-4"/>
          <w:lang w:val="vi-VN"/>
        </w:rPr>
        <w:t>1. C</w:t>
      </w:r>
      <w:r w:rsidRPr="00A34490">
        <w:rPr>
          <w:rFonts w:hint="eastAsia"/>
          <w:color w:val="auto"/>
          <w:spacing w:val="-4"/>
          <w:lang w:val="vi-VN"/>
        </w:rPr>
        <w:t>á</w:t>
      </w:r>
      <w:r w:rsidRPr="00A34490">
        <w:rPr>
          <w:color w:val="auto"/>
          <w:spacing w:val="-4"/>
          <w:lang w:val="vi-VN"/>
        </w:rPr>
        <w:t xml:space="preserve">c vấn </w:t>
      </w:r>
      <w:r w:rsidRPr="00A34490">
        <w:rPr>
          <w:rFonts w:hint="eastAsia"/>
          <w:color w:val="auto"/>
          <w:spacing w:val="-4"/>
          <w:lang w:val="vi-VN"/>
        </w:rPr>
        <w:t>đ</w:t>
      </w:r>
      <w:r w:rsidRPr="00A34490">
        <w:rPr>
          <w:color w:val="auto"/>
          <w:spacing w:val="-4"/>
          <w:lang w:val="vi-VN"/>
        </w:rPr>
        <w:t>ề cần giải quyết trong khai th</w:t>
      </w:r>
      <w:r w:rsidRPr="00A34490">
        <w:rPr>
          <w:rFonts w:hint="eastAsia"/>
          <w:color w:val="auto"/>
          <w:spacing w:val="-4"/>
          <w:lang w:val="vi-VN"/>
        </w:rPr>
        <w:t>á</w:t>
      </w:r>
      <w:r w:rsidRPr="00A34490">
        <w:rPr>
          <w:color w:val="auto"/>
          <w:spacing w:val="-4"/>
          <w:lang w:val="vi-VN"/>
        </w:rPr>
        <w:t>c, sử dụng t</w:t>
      </w:r>
      <w:r w:rsidRPr="00A34490">
        <w:rPr>
          <w:rFonts w:hint="eastAsia"/>
          <w:color w:val="auto"/>
          <w:spacing w:val="-4"/>
          <w:lang w:val="vi-VN"/>
        </w:rPr>
        <w:t>à</w:t>
      </w:r>
      <w:r w:rsidRPr="00A34490">
        <w:rPr>
          <w:color w:val="auto"/>
          <w:spacing w:val="-4"/>
          <w:lang w:val="vi-VN"/>
        </w:rPr>
        <w:t>i nguy</w:t>
      </w:r>
      <w:r w:rsidRPr="00A34490">
        <w:rPr>
          <w:rFonts w:hint="eastAsia"/>
          <w:color w:val="auto"/>
          <w:spacing w:val="-4"/>
          <w:lang w:val="vi-VN"/>
        </w:rPr>
        <w:t>ê</w:t>
      </w:r>
      <w:r w:rsidRPr="00A34490">
        <w:rPr>
          <w:color w:val="auto"/>
          <w:spacing w:val="-4"/>
          <w:lang w:val="vi-VN"/>
        </w:rPr>
        <w:t>n n</w:t>
      </w:r>
      <w:r w:rsidRPr="00A34490">
        <w:rPr>
          <w:rFonts w:hint="eastAsia"/>
          <w:color w:val="auto"/>
          <w:spacing w:val="-4"/>
          <w:lang w:val="vi-VN"/>
        </w:rPr>
        <w:t>ư</w:t>
      </w:r>
      <w:r w:rsidRPr="00A34490">
        <w:rPr>
          <w:color w:val="auto"/>
          <w:spacing w:val="-4"/>
          <w:lang w:val="vi-VN"/>
        </w:rPr>
        <w:t>ớc, gồm:</w:t>
      </w:r>
    </w:p>
    <w:p w:rsidR="00A302A7" w:rsidRPr="00A34490" w:rsidRDefault="00A302A7" w:rsidP="0063768A">
      <w:pPr>
        <w:pStyle w:val="Nidung"/>
        <w:keepNext/>
        <w:rPr>
          <w:color w:val="auto"/>
          <w:lang w:val="vi-VN"/>
        </w:rPr>
      </w:pPr>
      <w:r w:rsidRPr="00A34490">
        <w:rPr>
          <w:color w:val="auto"/>
          <w:lang w:val="vi-VN"/>
        </w:rPr>
        <w:t>a) Phụ thuộc nguồn nước ở thượng nguồn ngoài biên giới đối với các sông liên quốc gia</w:t>
      </w:r>
      <w:r w:rsidR="005C2442" w:rsidRPr="00A34490">
        <w:rPr>
          <w:color w:val="auto"/>
          <w:lang w:val="vi-VN"/>
        </w:rPr>
        <w:t xml:space="preserve"> (nếu c</w:t>
      </w:r>
      <w:r w:rsidR="005C2442" w:rsidRPr="00A34490">
        <w:rPr>
          <w:rFonts w:hint="eastAsia"/>
          <w:color w:val="auto"/>
          <w:lang w:val="vi-VN"/>
        </w:rPr>
        <w:t>ó</w:t>
      </w:r>
      <w:r w:rsidR="005C2442" w:rsidRPr="00A34490">
        <w:rPr>
          <w:color w:val="auto"/>
          <w:lang w:val="vi-VN"/>
        </w:rPr>
        <w:t>)</w:t>
      </w:r>
      <w:r w:rsidRPr="00A34490">
        <w:rPr>
          <w:color w:val="auto"/>
          <w:lang w:val="vi-VN"/>
        </w:rPr>
        <w:t>;</w:t>
      </w:r>
    </w:p>
    <w:p w:rsidR="00A302A7" w:rsidRPr="00A34490" w:rsidRDefault="00A302A7" w:rsidP="0063768A">
      <w:pPr>
        <w:pStyle w:val="Nidung"/>
        <w:keepNext/>
        <w:rPr>
          <w:color w:val="auto"/>
          <w:lang w:val="vi-VN"/>
        </w:rPr>
      </w:pPr>
      <w:r w:rsidRPr="00A34490">
        <w:rPr>
          <w:color w:val="auto"/>
          <w:lang w:val="vi-VN"/>
        </w:rPr>
        <w:t xml:space="preserve">b) Mâu thuẫn trong khai thác, sử dụng </w:t>
      </w:r>
      <w:r w:rsidR="00195E97" w:rsidRPr="00A34490">
        <w:rPr>
          <w:color w:val="auto"/>
          <w:lang w:val="vi-VN"/>
        </w:rPr>
        <w:t xml:space="preserve">tài nguyên </w:t>
      </w:r>
      <w:r w:rsidRPr="00A34490">
        <w:rPr>
          <w:color w:val="auto"/>
          <w:lang w:val="vi-VN"/>
        </w:rPr>
        <w:t>nước giữa các địa phương</w:t>
      </w:r>
      <w:r w:rsidR="00C6101F" w:rsidRPr="00A34490">
        <w:rPr>
          <w:color w:val="auto"/>
          <w:lang w:val="vi-VN"/>
        </w:rPr>
        <w:t xml:space="preserve">, </w:t>
      </w:r>
      <w:r w:rsidRPr="00A34490">
        <w:rPr>
          <w:color w:val="auto"/>
          <w:lang w:val="vi-VN"/>
        </w:rPr>
        <w:t>giữa các ngành</w:t>
      </w:r>
      <w:r w:rsidR="000D6E8D" w:rsidRPr="00A34490">
        <w:rPr>
          <w:color w:val="auto"/>
          <w:lang w:val="vi-VN"/>
        </w:rPr>
        <w:t xml:space="preserve"> sử dụng nước</w:t>
      </w:r>
      <w:r w:rsidR="000E02C6" w:rsidRPr="00A34490">
        <w:rPr>
          <w:color w:val="auto"/>
          <w:lang w:val="vi-VN"/>
        </w:rPr>
        <w:t xml:space="preserve"> (nếu có)</w:t>
      </w:r>
      <w:r w:rsidRPr="00A34490">
        <w:rPr>
          <w:color w:val="auto"/>
          <w:lang w:val="vi-VN"/>
        </w:rPr>
        <w:t xml:space="preserve">; </w:t>
      </w:r>
    </w:p>
    <w:p w:rsidR="00A302A7" w:rsidRPr="00A34490" w:rsidRDefault="00A302A7" w:rsidP="0063768A">
      <w:pPr>
        <w:pStyle w:val="Nidung"/>
        <w:keepNext/>
        <w:rPr>
          <w:color w:val="auto"/>
          <w:lang w:val="vi-VN"/>
        </w:rPr>
      </w:pPr>
      <w:r w:rsidRPr="00A34490">
        <w:rPr>
          <w:color w:val="auto"/>
          <w:lang w:val="vi-VN"/>
        </w:rPr>
        <w:t>c) Tình hình thiếu nước, khan hiếm nước,</w:t>
      </w:r>
      <w:r w:rsidR="00C6101F" w:rsidRPr="00A34490">
        <w:rPr>
          <w:color w:val="auto"/>
          <w:lang w:val="vi-VN"/>
        </w:rPr>
        <w:t xml:space="preserve"> t</w:t>
      </w:r>
      <w:r w:rsidRPr="00A34490">
        <w:rPr>
          <w:color w:val="auto"/>
          <w:lang w:val="vi-VN"/>
        </w:rPr>
        <w:t>hời gian, khu vực thường xuyên</w:t>
      </w:r>
      <w:r w:rsidR="0095205E" w:rsidRPr="00A34490">
        <w:rPr>
          <w:color w:val="auto"/>
          <w:lang w:val="vi-VN"/>
        </w:rPr>
        <w:t xml:space="preserve"> xảy ra</w:t>
      </w:r>
      <w:r w:rsidRPr="00A34490">
        <w:rPr>
          <w:color w:val="auto"/>
          <w:lang w:val="vi-VN"/>
        </w:rPr>
        <w:t xml:space="preserve"> thiếu nước</w:t>
      </w:r>
      <w:r w:rsidR="00C6101F" w:rsidRPr="00A34490">
        <w:rPr>
          <w:color w:val="auto"/>
          <w:lang w:val="vi-VN"/>
        </w:rPr>
        <w:t xml:space="preserve"> và các </w:t>
      </w:r>
      <w:r w:rsidR="00195E97" w:rsidRPr="00A34490">
        <w:rPr>
          <w:color w:val="auto"/>
          <w:lang w:val="vi-VN"/>
        </w:rPr>
        <w:t>đối tượng</w:t>
      </w:r>
      <w:r w:rsidR="00C6101F" w:rsidRPr="00A34490">
        <w:rPr>
          <w:color w:val="auto"/>
          <w:lang w:val="vi-VN"/>
        </w:rPr>
        <w:t xml:space="preserve"> sử dụng nước bị tác động</w:t>
      </w:r>
      <w:r w:rsidR="000E02C6" w:rsidRPr="00A34490">
        <w:rPr>
          <w:color w:val="auto"/>
          <w:lang w:val="vi-VN"/>
        </w:rPr>
        <w:t>;</w:t>
      </w:r>
    </w:p>
    <w:p w:rsidR="00A302A7" w:rsidRPr="00A34490" w:rsidRDefault="00F13FA3" w:rsidP="00F65CB5">
      <w:pPr>
        <w:pStyle w:val="Nidung"/>
        <w:keepNext/>
        <w:spacing w:after="120" w:line="340" w:lineRule="exact"/>
        <w:rPr>
          <w:color w:val="auto"/>
          <w:lang w:val="vi-VN"/>
        </w:rPr>
      </w:pPr>
      <w:r w:rsidRPr="00A34490">
        <w:rPr>
          <w:color w:val="auto"/>
          <w:lang w:val="vi-VN"/>
        </w:rPr>
        <w:t>d</w:t>
      </w:r>
      <w:r w:rsidR="00A302A7" w:rsidRPr="00A34490">
        <w:rPr>
          <w:color w:val="auto"/>
          <w:lang w:val="vi-VN"/>
        </w:rPr>
        <w:t>) Các vấn đề khác trong khai thác, sử dụng tài nguyên nước</w:t>
      </w:r>
      <w:r w:rsidR="00D472D4" w:rsidRPr="00A34490">
        <w:rPr>
          <w:color w:val="auto"/>
          <w:lang w:val="vi-VN"/>
        </w:rPr>
        <w:t xml:space="preserve"> (nếu có)</w:t>
      </w:r>
      <w:r w:rsidR="00A302A7" w:rsidRPr="00A34490">
        <w:rPr>
          <w:color w:val="auto"/>
          <w:lang w:val="vi-VN"/>
        </w:rPr>
        <w:t>.</w:t>
      </w:r>
    </w:p>
    <w:p w:rsidR="00A302A7" w:rsidRPr="00A34490" w:rsidRDefault="00A302A7" w:rsidP="00F65CB5">
      <w:pPr>
        <w:pStyle w:val="Nidung"/>
        <w:keepNext/>
        <w:spacing w:after="120" w:line="320" w:lineRule="exact"/>
        <w:rPr>
          <w:color w:val="auto"/>
          <w:lang w:val="vi-VN"/>
        </w:rPr>
      </w:pPr>
      <w:r w:rsidRPr="00A34490">
        <w:rPr>
          <w:color w:val="auto"/>
          <w:lang w:val="vi-VN"/>
        </w:rPr>
        <w:t xml:space="preserve">2. </w:t>
      </w:r>
      <w:r w:rsidR="000C52E5" w:rsidRPr="00A34490">
        <w:rPr>
          <w:color w:val="auto"/>
          <w:lang w:val="vi-VN"/>
        </w:rPr>
        <w:t>Các vấn đề cần giải quyết t</w:t>
      </w:r>
      <w:r w:rsidRPr="00A34490">
        <w:rPr>
          <w:color w:val="auto"/>
          <w:lang w:val="vi-VN"/>
        </w:rPr>
        <w:t>rong bảo vệ tài nguyên nước</w:t>
      </w:r>
      <w:r w:rsidR="00D472D4" w:rsidRPr="00A34490">
        <w:rPr>
          <w:color w:val="auto"/>
          <w:lang w:val="vi-VN"/>
        </w:rPr>
        <w:t>, gồm</w:t>
      </w:r>
      <w:r w:rsidR="00ED7403" w:rsidRPr="00A34490">
        <w:rPr>
          <w:color w:val="auto"/>
          <w:lang w:val="vi-VN"/>
        </w:rPr>
        <w:t>:</w:t>
      </w:r>
    </w:p>
    <w:p w:rsidR="00A302A7" w:rsidRPr="00A34490" w:rsidRDefault="00A302A7" w:rsidP="00F65CB5">
      <w:pPr>
        <w:pStyle w:val="Nidung"/>
        <w:keepNext/>
        <w:spacing w:after="120" w:line="340" w:lineRule="exact"/>
        <w:rPr>
          <w:color w:val="auto"/>
          <w:lang w:val="vi-VN"/>
        </w:rPr>
      </w:pPr>
      <w:r w:rsidRPr="00A34490">
        <w:rPr>
          <w:color w:val="auto"/>
          <w:lang w:val="vi-VN"/>
        </w:rPr>
        <w:t>a) Các khu vực mực nước dưới đất đang bị suy giảm;</w:t>
      </w:r>
    </w:p>
    <w:p w:rsidR="00A302A7" w:rsidRPr="00A34490" w:rsidRDefault="00A302A7" w:rsidP="00F65CB5">
      <w:pPr>
        <w:pStyle w:val="Nidung"/>
        <w:keepNext/>
        <w:spacing w:after="120" w:line="340" w:lineRule="exact"/>
        <w:rPr>
          <w:color w:val="auto"/>
          <w:spacing w:val="-8"/>
          <w:lang w:val="vi-VN"/>
        </w:rPr>
      </w:pPr>
      <w:r w:rsidRPr="00A34490">
        <w:rPr>
          <w:color w:val="auto"/>
          <w:spacing w:val="-8"/>
          <w:lang w:val="vi-VN"/>
        </w:rPr>
        <w:t>b) San lấp, lấn chiếm bờ sông, khu vực lòng hồ, đầm, phá, vùng đất ngập nước;</w:t>
      </w:r>
    </w:p>
    <w:p w:rsidR="00A302A7" w:rsidRPr="00A34490" w:rsidRDefault="00A302A7" w:rsidP="00F65CB5">
      <w:pPr>
        <w:pStyle w:val="Nidung"/>
        <w:keepNext/>
        <w:spacing w:after="120" w:line="340" w:lineRule="exact"/>
        <w:rPr>
          <w:color w:val="auto"/>
          <w:lang w:val="vi-VN"/>
        </w:rPr>
      </w:pPr>
      <w:r w:rsidRPr="00A34490">
        <w:rPr>
          <w:color w:val="auto"/>
          <w:lang w:val="vi-VN"/>
        </w:rPr>
        <w:t>c) Chất lượng nước cho các mục đích sử dụng</w:t>
      </w:r>
      <w:r w:rsidR="00195E97" w:rsidRPr="00A34490">
        <w:rPr>
          <w:color w:val="auto"/>
          <w:lang w:val="vi-VN"/>
        </w:rPr>
        <w:t xml:space="preserve"> nước</w:t>
      </w:r>
      <w:r w:rsidR="002B4B5E" w:rsidRPr="00A34490">
        <w:rPr>
          <w:color w:val="auto"/>
          <w:lang w:val="vi-VN"/>
        </w:rPr>
        <w:t>;</w:t>
      </w:r>
    </w:p>
    <w:p w:rsidR="00A302A7" w:rsidRPr="00A34490" w:rsidRDefault="00A302A7" w:rsidP="00F65CB5">
      <w:pPr>
        <w:pStyle w:val="Nidung"/>
        <w:keepNext/>
        <w:spacing w:after="120" w:line="340" w:lineRule="exact"/>
        <w:rPr>
          <w:color w:val="auto"/>
          <w:lang w:val="vi-VN"/>
        </w:rPr>
      </w:pPr>
      <w:r w:rsidRPr="00A34490">
        <w:rPr>
          <w:color w:val="auto"/>
          <w:lang w:val="vi-VN"/>
        </w:rPr>
        <w:t xml:space="preserve">d) Suy giảm chất lượng rừng, diện tích rừng đầu nguồn; </w:t>
      </w:r>
    </w:p>
    <w:p w:rsidR="00A302A7" w:rsidRPr="00A34490" w:rsidRDefault="00A302A7" w:rsidP="00F65CB5">
      <w:pPr>
        <w:pStyle w:val="Nidung"/>
        <w:keepNext/>
        <w:spacing w:after="120" w:line="340" w:lineRule="exact"/>
        <w:rPr>
          <w:color w:val="auto"/>
          <w:lang w:val="vi-VN"/>
        </w:rPr>
      </w:pPr>
      <w:r w:rsidRPr="00A34490">
        <w:rPr>
          <w:color w:val="auto"/>
          <w:lang w:val="vi-VN"/>
        </w:rPr>
        <w:t>đ) Các vấn đề khác trong bảo vệ tài nguyên nước</w:t>
      </w:r>
      <w:r w:rsidR="00D472D4" w:rsidRPr="00A34490">
        <w:rPr>
          <w:color w:val="auto"/>
          <w:lang w:val="vi-VN"/>
        </w:rPr>
        <w:t xml:space="preserve"> (nếu có)</w:t>
      </w:r>
      <w:r w:rsidRPr="00A34490">
        <w:rPr>
          <w:color w:val="auto"/>
          <w:lang w:val="vi-VN"/>
        </w:rPr>
        <w:t>.</w:t>
      </w:r>
    </w:p>
    <w:p w:rsidR="00A302A7" w:rsidRPr="00A34490" w:rsidRDefault="00A302A7" w:rsidP="00F65CB5">
      <w:pPr>
        <w:pStyle w:val="Nidung"/>
        <w:keepNext/>
        <w:spacing w:after="120" w:line="340" w:lineRule="exact"/>
        <w:rPr>
          <w:color w:val="auto"/>
          <w:lang w:val="vi-VN"/>
        </w:rPr>
      </w:pPr>
      <w:r w:rsidRPr="00A34490">
        <w:rPr>
          <w:color w:val="auto"/>
          <w:lang w:val="vi-VN"/>
        </w:rPr>
        <w:t xml:space="preserve">3. </w:t>
      </w:r>
      <w:r w:rsidR="000C52E5" w:rsidRPr="00A34490">
        <w:rPr>
          <w:color w:val="auto"/>
          <w:lang w:val="vi-VN"/>
        </w:rPr>
        <w:t>Các vấn đề cần giải quyết trong t</w:t>
      </w:r>
      <w:r w:rsidR="006804A9" w:rsidRPr="00A34490">
        <w:rPr>
          <w:color w:val="auto"/>
          <w:lang w:val="vi-VN"/>
        </w:rPr>
        <w:t xml:space="preserve">iêu nước, </w:t>
      </w:r>
      <w:r w:rsidRPr="00A34490">
        <w:rPr>
          <w:color w:val="auto"/>
          <w:lang w:val="vi-VN"/>
        </w:rPr>
        <w:t>phòng, chống và khắc phục hậu quả tác hại do nước gây ra</w:t>
      </w:r>
      <w:r w:rsidR="00D472D4" w:rsidRPr="00A34490">
        <w:rPr>
          <w:color w:val="auto"/>
          <w:lang w:val="vi-VN"/>
        </w:rPr>
        <w:t>, gồm:</w:t>
      </w:r>
    </w:p>
    <w:p w:rsidR="00A302A7" w:rsidRPr="00A34490" w:rsidRDefault="00A302A7" w:rsidP="00F65CB5">
      <w:pPr>
        <w:pStyle w:val="Nidung"/>
        <w:keepNext/>
        <w:spacing w:after="120" w:line="340" w:lineRule="exact"/>
        <w:rPr>
          <w:color w:val="auto"/>
          <w:lang w:val="vi-VN"/>
        </w:rPr>
      </w:pPr>
      <w:r w:rsidRPr="00A34490">
        <w:rPr>
          <w:color w:val="auto"/>
          <w:lang w:val="vi-VN"/>
        </w:rPr>
        <w:t xml:space="preserve">a) </w:t>
      </w:r>
      <w:r w:rsidR="006804A9" w:rsidRPr="00A34490">
        <w:rPr>
          <w:color w:val="auto"/>
          <w:lang w:val="vi-VN"/>
        </w:rPr>
        <w:t>Tiêu nước, c</w:t>
      </w:r>
      <w:r w:rsidRPr="00A34490">
        <w:rPr>
          <w:color w:val="auto"/>
          <w:lang w:val="vi-VN"/>
        </w:rPr>
        <w:t>ác khu vực bị n</w:t>
      </w:r>
      <w:r w:rsidR="008B518D" w:rsidRPr="00A34490">
        <w:rPr>
          <w:color w:val="auto"/>
          <w:lang w:val="vi-VN"/>
        </w:rPr>
        <w:t>g</w:t>
      </w:r>
      <w:r w:rsidRPr="00A34490">
        <w:rPr>
          <w:color w:val="auto"/>
          <w:lang w:val="vi-VN"/>
        </w:rPr>
        <w:t>ập úng cục bộ;</w:t>
      </w:r>
    </w:p>
    <w:p w:rsidR="00A302A7" w:rsidRPr="00A34490" w:rsidRDefault="00A302A7" w:rsidP="00F65CB5">
      <w:pPr>
        <w:pStyle w:val="Nidung"/>
        <w:keepNext/>
        <w:spacing w:after="120" w:line="340" w:lineRule="exact"/>
        <w:rPr>
          <w:color w:val="auto"/>
          <w:lang w:val="vi-VN"/>
        </w:rPr>
      </w:pPr>
      <w:r w:rsidRPr="00A34490">
        <w:rPr>
          <w:color w:val="auto"/>
          <w:lang w:val="vi-VN"/>
        </w:rPr>
        <w:t>b) Các khu vực bị sụt, lún đất</w:t>
      </w:r>
      <w:r w:rsidR="00195E97" w:rsidRPr="00A34490">
        <w:rPr>
          <w:color w:val="auto"/>
          <w:lang w:val="vi-VN"/>
        </w:rPr>
        <w:t xml:space="preserve"> do thăm dò, khai thác nước dưới đất gây ra</w:t>
      </w:r>
      <w:r w:rsidRPr="00A34490">
        <w:rPr>
          <w:color w:val="auto"/>
          <w:lang w:val="vi-VN"/>
        </w:rPr>
        <w:t>;</w:t>
      </w:r>
    </w:p>
    <w:p w:rsidR="00A302A7" w:rsidRPr="00A34490" w:rsidRDefault="00A302A7" w:rsidP="00F65CB5">
      <w:pPr>
        <w:pStyle w:val="Nidung"/>
        <w:keepNext/>
        <w:spacing w:after="120" w:line="340" w:lineRule="exact"/>
        <w:rPr>
          <w:color w:val="auto"/>
          <w:lang w:val="vi-VN"/>
        </w:rPr>
      </w:pPr>
      <w:r w:rsidRPr="00A34490">
        <w:rPr>
          <w:color w:val="auto"/>
          <w:lang w:val="vi-VN"/>
        </w:rPr>
        <w:t xml:space="preserve">c) Các nguồn nước bị xâm nhập mặn; </w:t>
      </w:r>
    </w:p>
    <w:p w:rsidR="00A302A7" w:rsidRPr="00A34490" w:rsidRDefault="00A302A7" w:rsidP="00F65CB5">
      <w:pPr>
        <w:pStyle w:val="Nidung"/>
        <w:keepNext/>
        <w:spacing w:after="120" w:line="340" w:lineRule="exact"/>
        <w:rPr>
          <w:color w:val="auto"/>
          <w:lang w:val="vi-VN"/>
        </w:rPr>
      </w:pPr>
      <w:r w:rsidRPr="00A34490">
        <w:rPr>
          <w:color w:val="auto"/>
          <w:lang w:val="vi-VN"/>
        </w:rPr>
        <w:t>d) Các vấn đề khác trong phòng, chống và khắc phục hậu quả tác hại do nước gây ra</w:t>
      </w:r>
      <w:r w:rsidR="00D472D4" w:rsidRPr="00A34490">
        <w:rPr>
          <w:color w:val="auto"/>
          <w:lang w:val="vi-VN"/>
        </w:rPr>
        <w:t xml:space="preserve"> (nếu có)</w:t>
      </w:r>
      <w:r w:rsidRPr="00A34490">
        <w:rPr>
          <w:color w:val="auto"/>
          <w:lang w:val="vi-VN"/>
        </w:rPr>
        <w:t>.</w:t>
      </w:r>
    </w:p>
    <w:p w:rsidR="00744715" w:rsidRPr="00A34490" w:rsidRDefault="00A302A7" w:rsidP="00F65CB5">
      <w:pPr>
        <w:pStyle w:val="Nidung"/>
        <w:keepNext/>
        <w:spacing w:after="120" w:line="340" w:lineRule="exact"/>
        <w:rPr>
          <w:color w:val="auto"/>
          <w:lang w:val="vi-VN"/>
        </w:rPr>
      </w:pPr>
      <w:r w:rsidRPr="00A34490">
        <w:rPr>
          <w:color w:val="auto"/>
          <w:lang w:val="vi-VN"/>
        </w:rPr>
        <w:t xml:space="preserve">4. </w:t>
      </w:r>
      <w:r w:rsidR="00744715" w:rsidRPr="00A34490">
        <w:rPr>
          <w:color w:val="auto"/>
          <w:lang w:val="vi-VN"/>
        </w:rPr>
        <w:t>Căn cứ kết quả xác định vấn đề cần giải quyết quy định tại khoản 1, khoản 2, khoản 3 Điều này để x</w:t>
      </w:r>
      <w:r w:rsidRPr="00A34490">
        <w:rPr>
          <w:color w:val="auto"/>
          <w:lang w:val="vi-VN"/>
        </w:rPr>
        <w:t>ác định thứ tự ưu tiên giải quyết các vấn đề</w:t>
      </w:r>
      <w:hyperlink w:anchor="_Toc34838905" w:history="1">
        <w:r w:rsidR="005C2442" w:rsidRPr="00A34490">
          <w:rPr>
            <w:color w:val="auto"/>
            <w:lang w:val="vi-VN"/>
          </w:rPr>
          <w:t xml:space="preserve"> trong </w:t>
        </w:r>
        <w:r w:rsidR="00195E97" w:rsidRPr="00A34490">
          <w:rPr>
            <w:color w:val="auto"/>
            <w:lang w:val="vi-VN"/>
          </w:rPr>
          <w:t xml:space="preserve">bảo vệ, </w:t>
        </w:r>
        <w:r w:rsidR="005C2442" w:rsidRPr="00A34490">
          <w:rPr>
            <w:color w:val="auto"/>
            <w:lang w:val="vi-VN"/>
          </w:rPr>
          <w:t>khai th</w:t>
        </w:r>
        <w:r w:rsidR="005C2442" w:rsidRPr="00A34490">
          <w:rPr>
            <w:rFonts w:hint="eastAsia"/>
            <w:color w:val="auto"/>
            <w:lang w:val="vi-VN"/>
          </w:rPr>
          <w:t>á</w:t>
        </w:r>
        <w:r w:rsidR="005C2442" w:rsidRPr="00A34490">
          <w:rPr>
            <w:color w:val="auto"/>
            <w:lang w:val="vi-VN"/>
          </w:rPr>
          <w:t>c, sử dụng t</w:t>
        </w:r>
        <w:r w:rsidR="005C2442" w:rsidRPr="00A34490">
          <w:rPr>
            <w:rFonts w:hint="eastAsia"/>
            <w:color w:val="auto"/>
            <w:lang w:val="vi-VN"/>
          </w:rPr>
          <w:t>à</w:t>
        </w:r>
        <w:r w:rsidR="005C2442" w:rsidRPr="00A34490">
          <w:rPr>
            <w:color w:val="auto"/>
            <w:lang w:val="vi-VN"/>
          </w:rPr>
          <w:t>i nguy</w:t>
        </w:r>
        <w:r w:rsidR="005C2442" w:rsidRPr="00A34490">
          <w:rPr>
            <w:rFonts w:hint="eastAsia"/>
            <w:color w:val="auto"/>
            <w:lang w:val="vi-VN"/>
          </w:rPr>
          <w:t>ê</w:t>
        </w:r>
        <w:r w:rsidR="005C2442" w:rsidRPr="00A34490">
          <w:rPr>
            <w:color w:val="auto"/>
            <w:lang w:val="vi-VN"/>
          </w:rPr>
          <w:t>n n</w:t>
        </w:r>
        <w:r w:rsidR="005C2442" w:rsidRPr="00A34490">
          <w:rPr>
            <w:rFonts w:hint="eastAsia"/>
            <w:color w:val="auto"/>
            <w:lang w:val="vi-VN"/>
          </w:rPr>
          <w:t>ư</w:t>
        </w:r>
        <w:r w:rsidR="005C2442" w:rsidRPr="00A34490">
          <w:rPr>
            <w:color w:val="auto"/>
            <w:lang w:val="vi-VN"/>
          </w:rPr>
          <w:t>ớc, ti</w:t>
        </w:r>
        <w:r w:rsidR="005C2442" w:rsidRPr="00A34490">
          <w:rPr>
            <w:rFonts w:hint="eastAsia"/>
            <w:color w:val="auto"/>
            <w:lang w:val="vi-VN"/>
          </w:rPr>
          <w:t>ê</w:t>
        </w:r>
        <w:r w:rsidR="005C2442" w:rsidRPr="00A34490">
          <w:rPr>
            <w:color w:val="auto"/>
            <w:lang w:val="vi-VN"/>
          </w:rPr>
          <w:t>u n</w:t>
        </w:r>
        <w:r w:rsidR="005C2442" w:rsidRPr="00A34490">
          <w:rPr>
            <w:rFonts w:hint="eastAsia"/>
            <w:color w:val="auto"/>
            <w:lang w:val="vi-VN"/>
          </w:rPr>
          <w:t>ư</w:t>
        </w:r>
        <w:r w:rsidR="005C2442" w:rsidRPr="00A34490">
          <w:rPr>
            <w:color w:val="auto"/>
            <w:lang w:val="vi-VN"/>
          </w:rPr>
          <w:t>ớc, ph</w:t>
        </w:r>
        <w:r w:rsidR="005C2442" w:rsidRPr="00A34490">
          <w:rPr>
            <w:rFonts w:hint="eastAsia"/>
            <w:color w:val="auto"/>
            <w:lang w:val="vi-VN"/>
          </w:rPr>
          <w:t>ò</w:t>
        </w:r>
        <w:r w:rsidR="005C2442" w:rsidRPr="00A34490">
          <w:rPr>
            <w:color w:val="auto"/>
            <w:lang w:val="vi-VN"/>
          </w:rPr>
          <w:t>ng, chống v</w:t>
        </w:r>
        <w:r w:rsidR="005C2442" w:rsidRPr="00A34490">
          <w:rPr>
            <w:rFonts w:hint="eastAsia"/>
            <w:color w:val="auto"/>
            <w:lang w:val="vi-VN"/>
          </w:rPr>
          <w:t>à</w:t>
        </w:r>
        <w:r w:rsidR="005C2442" w:rsidRPr="00A34490">
          <w:rPr>
            <w:color w:val="auto"/>
            <w:lang w:val="vi-VN"/>
          </w:rPr>
          <w:t xml:space="preserve"> khắc phục hậu quả t</w:t>
        </w:r>
        <w:r w:rsidR="005C2442" w:rsidRPr="00A34490">
          <w:rPr>
            <w:rFonts w:hint="eastAsia"/>
            <w:color w:val="auto"/>
            <w:lang w:val="vi-VN"/>
          </w:rPr>
          <w:t>á</w:t>
        </w:r>
        <w:r w:rsidR="005C2442" w:rsidRPr="00A34490">
          <w:rPr>
            <w:color w:val="auto"/>
            <w:lang w:val="vi-VN"/>
          </w:rPr>
          <w:t>c hại do n</w:t>
        </w:r>
        <w:r w:rsidR="005C2442" w:rsidRPr="00A34490">
          <w:rPr>
            <w:rFonts w:hint="eastAsia"/>
            <w:color w:val="auto"/>
            <w:lang w:val="vi-VN"/>
          </w:rPr>
          <w:t>ư</w:t>
        </w:r>
        <w:r w:rsidR="005C2442" w:rsidRPr="00A34490">
          <w:rPr>
            <w:color w:val="auto"/>
            <w:lang w:val="vi-VN"/>
          </w:rPr>
          <w:t>ớc g</w:t>
        </w:r>
        <w:r w:rsidR="005C2442" w:rsidRPr="00A34490">
          <w:rPr>
            <w:rFonts w:hint="eastAsia"/>
            <w:color w:val="auto"/>
            <w:lang w:val="vi-VN"/>
          </w:rPr>
          <w:t>â</w:t>
        </w:r>
        <w:r w:rsidR="005C2442" w:rsidRPr="00A34490">
          <w:rPr>
            <w:color w:val="auto"/>
            <w:lang w:val="vi-VN"/>
          </w:rPr>
          <w:t>y ra</w:t>
        </w:r>
      </w:hyperlink>
      <w:r w:rsidR="001617E7" w:rsidRPr="00A34490">
        <w:rPr>
          <w:color w:val="auto"/>
          <w:lang w:val="vi-VN"/>
        </w:rPr>
        <w:t xml:space="preserve"> </w:t>
      </w:r>
      <w:r w:rsidR="00195E97" w:rsidRPr="00A34490">
        <w:rPr>
          <w:color w:val="auto"/>
          <w:lang w:val="vi-VN"/>
        </w:rPr>
        <w:t>trong</w:t>
      </w:r>
      <w:r w:rsidR="00744715" w:rsidRPr="00A34490">
        <w:rPr>
          <w:color w:val="auto"/>
          <w:lang w:val="vi-VN"/>
        </w:rPr>
        <w:t xml:space="preserve"> kỳ quy hoạch.</w:t>
      </w:r>
    </w:p>
    <w:p w:rsidR="00382FAF" w:rsidRPr="00A34490" w:rsidRDefault="00DD6ED9" w:rsidP="00F65CB5">
      <w:pPr>
        <w:pStyle w:val="Nidung"/>
        <w:keepNext/>
        <w:spacing w:after="120" w:line="340" w:lineRule="exact"/>
        <w:rPr>
          <w:b/>
          <w:bCs/>
          <w:color w:val="auto"/>
          <w:lang w:val="vi-VN"/>
        </w:rPr>
      </w:pPr>
      <w:bookmarkStart w:id="104" w:name="_Toc38562899"/>
      <w:r w:rsidRPr="00A34490">
        <w:rPr>
          <w:b/>
          <w:bCs/>
          <w:color w:val="auto"/>
          <w:lang w:val="vi-VN"/>
        </w:rPr>
        <w:t>Điều 1</w:t>
      </w:r>
      <w:r w:rsidR="008C0EDA" w:rsidRPr="00A34490">
        <w:rPr>
          <w:b/>
          <w:bCs/>
          <w:color w:val="auto"/>
          <w:lang w:val="vi-VN"/>
        </w:rPr>
        <w:t>2</w:t>
      </w:r>
      <w:r w:rsidR="008601CF" w:rsidRPr="00A34490">
        <w:rPr>
          <w:b/>
          <w:bCs/>
          <w:color w:val="auto"/>
          <w:lang w:val="vi-VN"/>
        </w:rPr>
        <w:t xml:space="preserve">. </w:t>
      </w:r>
      <w:bookmarkEnd w:id="98"/>
      <w:bookmarkEnd w:id="99"/>
      <w:bookmarkEnd w:id="100"/>
      <w:r w:rsidR="008601CF" w:rsidRPr="00A34490">
        <w:rPr>
          <w:b/>
          <w:bCs/>
          <w:color w:val="auto"/>
          <w:lang w:val="vi-VN"/>
        </w:rPr>
        <w:t xml:space="preserve">Xác định đối tượng, phạm vi và </w:t>
      </w:r>
      <w:bookmarkEnd w:id="101"/>
      <w:bookmarkEnd w:id="102"/>
      <w:r w:rsidR="008601CF" w:rsidRPr="00A34490">
        <w:rPr>
          <w:b/>
          <w:bCs/>
          <w:color w:val="auto"/>
          <w:lang w:val="vi-VN"/>
        </w:rPr>
        <w:t>nội dung lập quy hoạch</w:t>
      </w:r>
      <w:bookmarkEnd w:id="103"/>
      <w:r w:rsidR="007A1F32" w:rsidRPr="00A34490">
        <w:rPr>
          <w:b/>
          <w:bCs/>
          <w:color w:val="auto"/>
          <w:lang w:val="vi-VN"/>
        </w:rPr>
        <w:t xml:space="preserve"> tổng hợp lưu vực sông</w:t>
      </w:r>
      <w:bookmarkEnd w:id="104"/>
    </w:p>
    <w:p w:rsidR="00A302A7" w:rsidRPr="00A34490" w:rsidRDefault="00A302A7" w:rsidP="00F65CB5">
      <w:pPr>
        <w:pStyle w:val="Nidung"/>
        <w:keepNext/>
        <w:spacing w:after="120" w:line="340" w:lineRule="exact"/>
        <w:rPr>
          <w:color w:val="auto"/>
          <w:lang w:val="vi-VN"/>
        </w:rPr>
      </w:pPr>
      <w:r w:rsidRPr="00A34490">
        <w:rPr>
          <w:color w:val="auto"/>
          <w:lang w:val="vi-VN"/>
        </w:rPr>
        <w:t xml:space="preserve">Việc xác định </w:t>
      </w:r>
      <w:r w:rsidR="00195E97" w:rsidRPr="00A34490">
        <w:rPr>
          <w:color w:val="auto"/>
          <w:lang w:val="vi-VN"/>
        </w:rPr>
        <w:t xml:space="preserve">đối tượng, </w:t>
      </w:r>
      <w:r w:rsidRPr="00A34490">
        <w:rPr>
          <w:color w:val="auto"/>
          <w:lang w:val="vi-VN"/>
        </w:rPr>
        <w:t>phạm vi</w:t>
      </w:r>
      <w:r w:rsidR="00CE15AF" w:rsidRPr="00A34490">
        <w:rPr>
          <w:color w:val="auto"/>
          <w:lang w:val="vi-VN"/>
        </w:rPr>
        <w:t xml:space="preserve"> </w:t>
      </w:r>
      <w:r w:rsidRPr="00A34490">
        <w:rPr>
          <w:color w:val="auto"/>
          <w:lang w:val="vi-VN"/>
        </w:rPr>
        <w:t xml:space="preserve">và nội dung lập quy hoạch </w:t>
      </w:r>
      <w:r w:rsidR="007A1F32" w:rsidRPr="00A34490">
        <w:rPr>
          <w:color w:val="auto"/>
          <w:lang w:val="vi-VN"/>
        </w:rPr>
        <w:t xml:space="preserve">tổng hợp lưu vực sông </w:t>
      </w:r>
      <w:r w:rsidRPr="00A34490">
        <w:rPr>
          <w:color w:val="auto"/>
          <w:lang w:val="vi-VN"/>
        </w:rPr>
        <w:t xml:space="preserve">phải </w:t>
      </w:r>
      <w:r w:rsidR="00195E97" w:rsidRPr="00A34490">
        <w:rPr>
          <w:color w:val="auto"/>
          <w:lang w:val="vi-VN"/>
        </w:rPr>
        <w:t xml:space="preserve">bảo </w:t>
      </w:r>
      <w:r w:rsidRPr="00A34490">
        <w:rPr>
          <w:color w:val="auto"/>
          <w:lang w:val="vi-VN"/>
        </w:rPr>
        <w:t xml:space="preserve">đảm giải quyết các vấn đề cần giải quyết trong </w:t>
      </w:r>
      <w:r w:rsidR="00D60DB4" w:rsidRPr="00A34490">
        <w:rPr>
          <w:color w:val="auto"/>
          <w:lang w:val="vi-VN"/>
        </w:rPr>
        <w:t>bảo vệ,</w:t>
      </w:r>
      <w:r w:rsidR="00CE15AF" w:rsidRPr="00A34490">
        <w:rPr>
          <w:color w:val="auto"/>
          <w:lang w:val="vi-VN"/>
        </w:rPr>
        <w:t xml:space="preserve"> </w:t>
      </w:r>
      <w:r w:rsidRPr="00A34490">
        <w:rPr>
          <w:color w:val="auto"/>
          <w:lang w:val="vi-VN"/>
        </w:rPr>
        <w:t xml:space="preserve">khai thác, sử dụng tài nguyên nước, phòng, chống và khắc phục hậu quả tác hại do </w:t>
      </w:r>
      <w:r w:rsidR="005A7608" w:rsidRPr="00A34490">
        <w:rPr>
          <w:color w:val="auto"/>
          <w:lang w:val="vi-VN"/>
        </w:rPr>
        <w:t>nước gây ra quy định tại Điều 11</w:t>
      </w:r>
      <w:r w:rsidRPr="00A34490">
        <w:rPr>
          <w:color w:val="auto"/>
          <w:lang w:val="vi-VN"/>
        </w:rPr>
        <w:t xml:space="preserve"> Thông tư này, bao gồm: </w:t>
      </w:r>
    </w:p>
    <w:p w:rsidR="008601CF" w:rsidRPr="00A34490" w:rsidRDefault="008601CF" w:rsidP="00F65CB5">
      <w:pPr>
        <w:pStyle w:val="Nidung"/>
        <w:keepNext/>
        <w:spacing w:after="120" w:line="340" w:lineRule="exact"/>
        <w:outlineLvl w:val="0"/>
        <w:rPr>
          <w:color w:val="auto"/>
          <w:lang w:val="vi-VN"/>
        </w:rPr>
      </w:pPr>
      <w:r w:rsidRPr="00A34490">
        <w:rPr>
          <w:color w:val="auto"/>
          <w:lang w:val="vi-VN"/>
        </w:rPr>
        <w:t>1. Xác định đối tượng</w:t>
      </w:r>
      <w:r w:rsidR="00D60DB4" w:rsidRPr="00A34490">
        <w:rPr>
          <w:color w:val="auto"/>
          <w:lang w:val="vi-VN"/>
        </w:rPr>
        <w:t>,</w:t>
      </w:r>
      <w:r w:rsidR="00CE15AF" w:rsidRPr="00A34490">
        <w:rPr>
          <w:color w:val="auto"/>
          <w:lang w:val="vi-VN"/>
        </w:rPr>
        <w:t xml:space="preserve"> </w:t>
      </w:r>
      <w:r w:rsidR="00D60DB4" w:rsidRPr="00A34490">
        <w:rPr>
          <w:color w:val="auto"/>
          <w:lang w:val="vi-VN"/>
        </w:rPr>
        <w:t xml:space="preserve">phạm vi </w:t>
      </w:r>
      <w:r w:rsidRPr="00A34490">
        <w:rPr>
          <w:color w:val="auto"/>
          <w:lang w:val="vi-VN"/>
        </w:rPr>
        <w:t>lập quy hoạch</w:t>
      </w:r>
      <w:r w:rsidR="007A1F32" w:rsidRPr="00A34490">
        <w:rPr>
          <w:color w:val="auto"/>
          <w:lang w:val="vi-VN"/>
        </w:rPr>
        <w:t xml:space="preserve"> tổng hợp lưu vực sông</w:t>
      </w:r>
      <w:r w:rsidR="00AE0633" w:rsidRPr="00A34490">
        <w:rPr>
          <w:color w:val="auto"/>
          <w:lang w:val="vi-VN"/>
        </w:rPr>
        <w:t>:</w:t>
      </w:r>
    </w:p>
    <w:p w:rsidR="004B0ADA" w:rsidRPr="00A34490" w:rsidRDefault="004B0ADA" w:rsidP="00F65CB5">
      <w:pPr>
        <w:pStyle w:val="Nidung"/>
        <w:keepNext/>
        <w:spacing w:after="120" w:line="340" w:lineRule="exact"/>
        <w:rPr>
          <w:color w:val="auto"/>
          <w:lang w:val="vi-VN"/>
        </w:rPr>
      </w:pPr>
      <w:r w:rsidRPr="00A34490">
        <w:rPr>
          <w:color w:val="auto"/>
          <w:lang w:val="vi-VN"/>
        </w:rPr>
        <w:t>a) Cụ thể phạm vi, ranh giới lập quy hoạch</w:t>
      </w:r>
      <w:r w:rsidR="007A1F32" w:rsidRPr="00A34490">
        <w:rPr>
          <w:color w:val="auto"/>
          <w:lang w:val="vi-VN"/>
        </w:rPr>
        <w:t xml:space="preserve"> tổng hợp lưu vực sông</w:t>
      </w:r>
      <w:r w:rsidRPr="00A34490">
        <w:rPr>
          <w:color w:val="auto"/>
          <w:lang w:val="vi-VN"/>
        </w:rPr>
        <w:t>;</w:t>
      </w:r>
    </w:p>
    <w:p w:rsidR="008601CF" w:rsidRPr="00A34490" w:rsidRDefault="004B0ADA" w:rsidP="00F65CB5">
      <w:pPr>
        <w:pStyle w:val="Nidung"/>
        <w:keepNext/>
        <w:spacing w:after="120" w:line="340" w:lineRule="exact"/>
        <w:rPr>
          <w:color w:val="auto"/>
          <w:lang w:val="vi-VN"/>
        </w:rPr>
      </w:pPr>
      <w:r w:rsidRPr="00A34490">
        <w:rPr>
          <w:color w:val="auto"/>
          <w:spacing w:val="-2"/>
          <w:lang w:val="vi-VN"/>
        </w:rPr>
        <w:t>b</w:t>
      </w:r>
      <w:r w:rsidR="008601CF" w:rsidRPr="00A34490">
        <w:rPr>
          <w:color w:val="auto"/>
          <w:spacing w:val="-2"/>
          <w:lang w:val="vi-VN"/>
        </w:rPr>
        <w:t xml:space="preserve">) </w:t>
      </w:r>
      <w:r w:rsidR="0095205E" w:rsidRPr="00A34490">
        <w:rPr>
          <w:color w:val="auto"/>
          <w:spacing w:val="-2"/>
          <w:lang w:val="vi-VN"/>
        </w:rPr>
        <w:t>Đối tượng lập quy hoạch, đ</w:t>
      </w:r>
      <w:r w:rsidR="008601CF" w:rsidRPr="00A34490">
        <w:rPr>
          <w:color w:val="auto"/>
          <w:spacing w:val="-2"/>
          <w:lang w:val="vi-VN"/>
        </w:rPr>
        <w:t xml:space="preserve">ối với nguồn nước mặt phải xác định được các </w:t>
      </w:r>
      <w:r w:rsidR="008601CF" w:rsidRPr="00A34490">
        <w:rPr>
          <w:color w:val="auto"/>
          <w:spacing w:val="-2"/>
          <w:lang w:val="vi-VN"/>
        </w:rPr>
        <w:lastRenderedPageBreak/>
        <w:t>sông, suối, hồ, đầm phá</w:t>
      </w:r>
      <w:r w:rsidR="00D60DB4" w:rsidRPr="00A34490">
        <w:rPr>
          <w:color w:val="auto"/>
          <w:spacing w:val="-2"/>
          <w:lang w:val="vi-VN"/>
        </w:rPr>
        <w:t xml:space="preserve">, </w:t>
      </w:r>
      <w:r w:rsidR="008601CF" w:rsidRPr="00A34490">
        <w:rPr>
          <w:color w:val="auto"/>
          <w:spacing w:val="-2"/>
          <w:lang w:val="vi-VN"/>
        </w:rPr>
        <w:t xml:space="preserve">các công trình điều tiết, khai thác, sử dụng </w:t>
      </w:r>
      <w:r w:rsidR="00D60DB4" w:rsidRPr="00A34490">
        <w:rPr>
          <w:color w:val="auto"/>
          <w:spacing w:val="-2"/>
          <w:lang w:val="vi-VN"/>
        </w:rPr>
        <w:t>và</w:t>
      </w:r>
      <w:r w:rsidR="008601CF" w:rsidRPr="00A34490">
        <w:rPr>
          <w:color w:val="auto"/>
          <w:spacing w:val="-2"/>
          <w:lang w:val="vi-VN"/>
        </w:rPr>
        <w:t xml:space="preserve"> phát triển tài nguyên nước mặt; </w:t>
      </w:r>
      <w:r w:rsidR="0095205E" w:rsidRPr="00A34490">
        <w:rPr>
          <w:color w:val="auto"/>
          <w:lang w:val="vi-VN"/>
        </w:rPr>
        <w:t>đ</w:t>
      </w:r>
      <w:r w:rsidR="008601CF" w:rsidRPr="00A34490">
        <w:rPr>
          <w:color w:val="auto"/>
          <w:lang w:val="vi-VN"/>
        </w:rPr>
        <w:t>ối với nguồn nước dưới đất phải xác định được các tầng chứa</w:t>
      </w:r>
      <w:r w:rsidR="0095205E" w:rsidRPr="00A34490">
        <w:rPr>
          <w:color w:val="auto"/>
          <w:lang w:val="vi-VN"/>
        </w:rPr>
        <w:t xml:space="preserve"> nước</w:t>
      </w:r>
      <w:r w:rsidR="008601CF" w:rsidRPr="00A34490">
        <w:rPr>
          <w:color w:val="auto"/>
          <w:lang w:val="vi-VN"/>
        </w:rPr>
        <w:t>.</w:t>
      </w:r>
    </w:p>
    <w:p w:rsidR="008601CF" w:rsidRPr="00A34490" w:rsidRDefault="008601CF" w:rsidP="00F65CB5">
      <w:pPr>
        <w:pStyle w:val="Nidung"/>
        <w:keepNext/>
        <w:spacing w:after="120" w:line="340" w:lineRule="exact"/>
        <w:outlineLvl w:val="0"/>
        <w:rPr>
          <w:color w:val="auto"/>
          <w:lang w:val="vi-VN"/>
        </w:rPr>
      </w:pPr>
      <w:bookmarkStart w:id="105" w:name="_Toc428196646"/>
      <w:bookmarkStart w:id="106" w:name="_Toc431115874"/>
      <w:r w:rsidRPr="00A34490">
        <w:rPr>
          <w:color w:val="auto"/>
          <w:lang w:val="vi-VN"/>
        </w:rPr>
        <w:t>2. Xác định nội d</w:t>
      </w:r>
      <w:r w:rsidR="00C76C33" w:rsidRPr="00A34490">
        <w:rPr>
          <w:color w:val="auto"/>
          <w:lang w:val="vi-VN"/>
        </w:rPr>
        <w:t>u</w:t>
      </w:r>
      <w:r w:rsidRPr="00A34490">
        <w:rPr>
          <w:color w:val="auto"/>
          <w:lang w:val="vi-VN"/>
        </w:rPr>
        <w:t>ng lập quy hoạch</w:t>
      </w:r>
      <w:r w:rsidR="007A1F32" w:rsidRPr="00A34490">
        <w:rPr>
          <w:color w:val="auto"/>
          <w:lang w:val="vi-VN"/>
        </w:rPr>
        <w:t xml:space="preserve"> tổng hợp lưu vực sông</w:t>
      </w:r>
      <w:r w:rsidR="00B07D03" w:rsidRPr="00A34490">
        <w:rPr>
          <w:color w:val="auto"/>
          <w:lang w:val="vi-VN"/>
        </w:rPr>
        <w:t>:</w:t>
      </w:r>
    </w:p>
    <w:p w:rsidR="004B0ADA" w:rsidRPr="00A34490" w:rsidRDefault="0050178E" w:rsidP="00F65CB5">
      <w:pPr>
        <w:pStyle w:val="Nidung"/>
        <w:keepNext/>
        <w:spacing w:after="120" w:line="340" w:lineRule="exact"/>
        <w:rPr>
          <w:color w:val="auto"/>
          <w:lang w:val="vi-VN"/>
        </w:rPr>
      </w:pPr>
      <w:r w:rsidRPr="00A34490">
        <w:rPr>
          <w:color w:val="auto"/>
          <w:lang w:val="vi-VN"/>
        </w:rPr>
        <w:t xml:space="preserve">Căn cứ quy định tại khoản 4 Điều 11 Thông tư này </w:t>
      </w:r>
      <w:r w:rsidR="004B0ADA" w:rsidRPr="00A34490">
        <w:rPr>
          <w:color w:val="auto"/>
          <w:lang w:val="vi-VN"/>
        </w:rPr>
        <w:t xml:space="preserve">xác định cụ thể các </w:t>
      </w:r>
      <w:r w:rsidR="00D60DB4" w:rsidRPr="00A34490">
        <w:rPr>
          <w:color w:val="auto"/>
          <w:lang w:val="vi-VN"/>
        </w:rPr>
        <w:t>nội dung lập quy hoạch tổng hợp lưu vực sông</w:t>
      </w:r>
      <w:r w:rsidR="004B0ADA" w:rsidRPr="00A34490">
        <w:rPr>
          <w:color w:val="auto"/>
          <w:lang w:val="vi-VN"/>
        </w:rPr>
        <w:t>, gồm:</w:t>
      </w:r>
    </w:p>
    <w:p w:rsidR="004B0ADA" w:rsidRPr="00A34490" w:rsidRDefault="004B0ADA" w:rsidP="00F65CB5">
      <w:pPr>
        <w:pStyle w:val="Nidung"/>
        <w:keepNext/>
        <w:spacing w:after="120" w:line="340" w:lineRule="exact"/>
        <w:rPr>
          <w:color w:val="auto"/>
          <w:lang w:val="vi-VN"/>
        </w:rPr>
      </w:pPr>
      <w:r w:rsidRPr="00A34490">
        <w:rPr>
          <w:color w:val="auto"/>
          <w:lang w:val="vi-VN"/>
        </w:rPr>
        <w:t xml:space="preserve">a) Phân </w:t>
      </w:r>
      <w:r w:rsidR="00211544" w:rsidRPr="00A34490">
        <w:rPr>
          <w:color w:val="auto"/>
          <w:lang w:val="vi-VN"/>
        </w:rPr>
        <w:t>bổ nguồn</w:t>
      </w:r>
      <w:r w:rsidRPr="00A34490">
        <w:rPr>
          <w:color w:val="auto"/>
          <w:lang w:val="vi-VN"/>
        </w:rPr>
        <w:t xml:space="preserve"> nước;</w:t>
      </w:r>
    </w:p>
    <w:p w:rsidR="004B0ADA" w:rsidRPr="00A34490" w:rsidRDefault="004B0ADA" w:rsidP="00F65CB5">
      <w:pPr>
        <w:pStyle w:val="Nidung"/>
        <w:keepNext/>
        <w:tabs>
          <w:tab w:val="left" w:pos="8070"/>
        </w:tabs>
        <w:spacing w:after="120" w:line="340" w:lineRule="exact"/>
        <w:rPr>
          <w:color w:val="auto"/>
          <w:lang w:val="vi-VN"/>
        </w:rPr>
      </w:pPr>
      <w:r w:rsidRPr="00A34490">
        <w:rPr>
          <w:color w:val="auto"/>
          <w:lang w:val="vi-VN"/>
        </w:rPr>
        <w:t>b) Bảo vệ tài nguyên nước;</w:t>
      </w:r>
      <w:r w:rsidR="00CE15AF" w:rsidRPr="00A34490">
        <w:rPr>
          <w:color w:val="auto"/>
          <w:lang w:val="vi-VN"/>
        </w:rPr>
        <w:tab/>
      </w:r>
    </w:p>
    <w:p w:rsidR="008601CF" w:rsidRPr="00A34490" w:rsidRDefault="004B0ADA" w:rsidP="000768CA">
      <w:pPr>
        <w:pStyle w:val="Nidung"/>
        <w:keepNext/>
        <w:rPr>
          <w:color w:val="auto"/>
          <w:lang w:val="vi-VN"/>
        </w:rPr>
      </w:pPr>
      <w:r w:rsidRPr="00A34490">
        <w:rPr>
          <w:color w:val="auto"/>
          <w:lang w:val="vi-VN"/>
        </w:rPr>
        <w:t>c) Phòng, chống và khắc phục hậu quả tác hại do nước gây ra.</w:t>
      </w:r>
    </w:p>
    <w:p w:rsidR="00585CA9" w:rsidRPr="00A34490" w:rsidRDefault="00585CA9" w:rsidP="000768CA">
      <w:pPr>
        <w:pStyle w:val="Nidung"/>
        <w:keepNext/>
        <w:rPr>
          <w:b/>
          <w:bCs/>
          <w:color w:val="auto"/>
          <w:lang w:val="vi-VN"/>
        </w:rPr>
      </w:pPr>
      <w:bookmarkStart w:id="107" w:name="_Toc17355551"/>
      <w:bookmarkStart w:id="108" w:name="_Toc31975713"/>
      <w:bookmarkStart w:id="109" w:name="_Toc34898881"/>
      <w:bookmarkStart w:id="110" w:name="_Toc38562900"/>
      <w:bookmarkStart w:id="111" w:name="_Toc33624919"/>
      <w:bookmarkEnd w:id="105"/>
      <w:bookmarkEnd w:id="106"/>
      <w:r w:rsidRPr="00A34490">
        <w:rPr>
          <w:b/>
          <w:bCs/>
          <w:color w:val="auto"/>
          <w:lang w:val="vi-VN"/>
        </w:rPr>
        <w:t>Điều 13. Xác định giải pháp, kinh phí, kế hoạch và tiến độ lập quy hoạch</w:t>
      </w:r>
      <w:bookmarkEnd w:id="107"/>
      <w:bookmarkEnd w:id="108"/>
      <w:bookmarkEnd w:id="109"/>
      <w:r w:rsidRPr="00A34490">
        <w:rPr>
          <w:b/>
          <w:bCs/>
          <w:color w:val="auto"/>
          <w:lang w:val="vi-VN"/>
        </w:rPr>
        <w:t xml:space="preserve"> tổng hợp lưu vực sông</w:t>
      </w:r>
      <w:bookmarkEnd w:id="110"/>
    </w:p>
    <w:p w:rsidR="00585CA9" w:rsidRPr="00A34490" w:rsidRDefault="00585CA9" w:rsidP="000768CA">
      <w:pPr>
        <w:pStyle w:val="Nidung"/>
        <w:keepNext/>
        <w:outlineLvl w:val="0"/>
        <w:rPr>
          <w:color w:val="auto"/>
          <w:lang w:val="vi-VN"/>
        </w:rPr>
      </w:pPr>
      <w:r w:rsidRPr="00A34490">
        <w:rPr>
          <w:color w:val="auto"/>
          <w:lang w:val="vi-VN"/>
        </w:rPr>
        <w:t>1. Giải pháp, kinh phí lập quy hoạch tổng hợp lưu vực sông</w:t>
      </w:r>
      <w:r w:rsidR="00910A96" w:rsidRPr="00A34490">
        <w:rPr>
          <w:color w:val="auto"/>
          <w:lang w:val="vi-VN"/>
        </w:rPr>
        <w:t>:</w:t>
      </w:r>
    </w:p>
    <w:p w:rsidR="00585CA9" w:rsidRPr="00A34490" w:rsidRDefault="00585CA9" w:rsidP="000768CA">
      <w:pPr>
        <w:pStyle w:val="Nidung"/>
        <w:keepNext/>
        <w:rPr>
          <w:color w:val="auto"/>
          <w:lang w:val="vi-VN"/>
        </w:rPr>
      </w:pPr>
      <w:r w:rsidRPr="00A34490">
        <w:rPr>
          <w:color w:val="auto"/>
          <w:lang w:val="vi-VN"/>
        </w:rPr>
        <w:t>a) Xác định giải pháp về công nghệ, kỹ thuật phù hợp với yêu cầu lập quy hoạch tổng hợp lưu vực sông;</w:t>
      </w:r>
    </w:p>
    <w:p w:rsidR="00585CA9" w:rsidRPr="00A34490" w:rsidRDefault="00585CA9" w:rsidP="000768CA">
      <w:pPr>
        <w:pStyle w:val="Nidung"/>
        <w:keepNext/>
        <w:rPr>
          <w:color w:val="auto"/>
          <w:lang w:val="vi-VN"/>
        </w:rPr>
      </w:pPr>
      <w:r w:rsidRPr="00A34490">
        <w:rPr>
          <w:color w:val="auto"/>
          <w:lang w:val="vi-VN"/>
        </w:rPr>
        <w:t>b) Xác định nhiệm vụ các bên liên quan trong việc lập quy hoạch tổng hợp lưu vực sông;</w:t>
      </w:r>
    </w:p>
    <w:p w:rsidR="00910A96" w:rsidRPr="00A34490" w:rsidRDefault="00585CA9" w:rsidP="000768CA">
      <w:pPr>
        <w:pStyle w:val="Nidung"/>
        <w:keepNext/>
        <w:rPr>
          <w:color w:val="auto"/>
          <w:lang w:val="vi-VN"/>
        </w:rPr>
      </w:pPr>
      <w:r w:rsidRPr="00A34490">
        <w:rPr>
          <w:color w:val="auto"/>
          <w:lang w:val="vi-VN"/>
        </w:rPr>
        <w:t>c) Xác định kinh phí tương ứng với từng nội dung</w:t>
      </w:r>
      <w:r w:rsidR="00D60DB4" w:rsidRPr="00A34490">
        <w:rPr>
          <w:color w:val="auto"/>
          <w:lang w:val="vi-VN"/>
        </w:rPr>
        <w:t xml:space="preserve"> lập quy hoạch tổng hợp lưu vực sông </w:t>
      </w:r>
      <w:r w:rsidR="00910A96" w:rsidRPr="00A34490">
        <w:rPr>
          <w:color w:val="auto"/>
          <w:lang w:val="vi-VN"/>
        </w:rPr>
        <w:t>theo quy định hiện hành;</w:t>
      </w:r>
    </w:p>
    <w:p w:rsidR="00585CA9" w:rsidRPr="00A34490" w:rsidRDefault="00910A96" w:rsidP="000768CA">
      <w:pPr>
        <w:pStyle w:val="Nidung"/>
        <w:keepNext/>
        <w:rPr>
          <w:color w:val="auto"/>
          <w:spacing w:val="-6"/>
          <w:lang w:val="vi-VN"/>
        </w:rPr>
      </w:pPr>
      <w:r w:rsidRPr="00A34490">
        <w:rPr>
          <w:color w:val="auto"/>
          <w:spacing w:val="-6"/>
          <w:lang w:val="vi-VN"/>
        </w:rPr>
        <w:t>d) Xác định kinh phí</w:t>
      </w:r>
      <w:r w:rsidR="00585CA9" w:rsidRPr="00A34490">
        <w:rPr>
          <w:color w:val="auto"/>
          <w:spacing w:val="-6"/>
          <w:lang w:val="vi-VN"/>
        </w:rPr>
        <w:t xml:space="preserve"> đánh giá môi trường chiến lược theo quy định hiện hành.</w:t>
      </w:r>
    </w:p>
    <w:p w:rsidR="00585CA9" w:rsidRPr="00A34490" w:rsidRDefault="00585CA9" w:rsidP="000768CA">
      <w:pPr>
        <w:pStyle w:val="Nidung"/>
        <w:keepNext/>
        <w:outlineLvl w:val="0"/>
        <w:rPr>
          <w:color w:val="auto"/>
          <w:lang w:val="vi-VN"/>
        </w:rPr>
      </w:pPr>
      <w:r w:rsidRPr="00A34490">
        <w:rPr>
          <w:color w:val="auto"/>
          <w:lang w:val="vi-VN"/>
        </w:rPr>
        <w:t>2. Xây dựng kế hoạch và tiến độ lập quy hoạch tổng hợp lưu vực sông.</w:t>
      </w:r>
    </w:p>
    <w:p w:rsidR="00585CA9" w:rsidRPr="00A34490" w:rsidRDefault="00585CA9" w:rsidP="000768CA">
      <w:pPr>
        <w:pStyle w:val="Nidung"/>
        <w:keepNext/>
        <w:rPr>
          <w:b/>
          <w:bCs/>
          <w:color w:val="auto"/>
          <w:lang w:val="vi-VN"/>
        </w:rPr>
      </w:pPr>
      <w:bookmarkStart w:id="112" w:name="_Toc428196647"/>
      <w:bookmarkStart w:id="113" w:name="_Toc431115875"/>
      <w:bookmarkStart w:id="114" w:name="_Toc17355552"/>
      <w:bookmarkStart w:id="115" w:name="_Toc31975714"/>
      <w:bookmarkStart w:id="116" w:name="_Toc34898882"/>
      <w:bookmarkStart w:id="117" w:name="_Toc38562901"/>
      <w:r w:rsidRPr="00A34490">
        <w:rPr>
          <w:b/>
          <w:bCs/>
          <w:color w:val="auto"/>
          <w:lang w:val="vi-VN"/>
        </w:rPr>
        <w:t>Điều 14. Xây dựng sản phẩm nhiệm vụ lập quy hoạch</w:t>
      </w:r>
      <w:bookmarkEnd w:id="112"/>
      <w:bookmarkEnd w:id="113"/>
      <w:bookmarkEnd w:id="114"/>
      <w:bookmarkEnd w:id="115"/>
      <w:bookmarkEnd w:id="116"/>
      <w:r w:rsidRPr="00A34490">
        <w:rPr>
          <w:b/>
          <w:bCs/>
          <w:color w:val="auto"/>
          <w:lang w:val="vi-VN"/>
        </w:rPr>
        <w:t xml:space="preserve"> tổng hợp lưu vực sông</w:t>
      </w:r>
      <w:bookmarkEnd w:id="117"/>
    </w:p>
    <w:p w:rsidR="00585CA9" w:rsidRPr="00A34490" w:rsidRDefault="00585CA9" w:rsidP="00311885">
      <w:pPr>
        <w:pStyle w:val="Nidung"/>
        <w:keepNext/>
        <w:spacing w:line="340" w:lineRule="exact"/>
        <w:rPr>
          <w:color w:val="auto"/>
          <w:lang w:val="vi-VN"/>
        </w:rPr>
      </w:pPr>
      <w:r w:rsidRPr="00A34490">
        <w:rPr>
          <w:color w:val="auto"/>
          <w:lang w:val="vi-VN"/>
        </w:rPr>
        <w:t>1. Báo cáo thuyết minh nhiệm vụ lập quy hoạch tổng hợp lưu vực sông bao gồm đầy đủ nội dung quy định tại Điều 6 đến Điều 13 và thể hiện rõ nội dung quy định tại Điều 15 Thông tư này.</w:t>
      </w:r>
    </w:p>
    <w:p w:rsidR="00585CA9" w:rsidRPr="00A34490" w:rsidRDefault="00585CA9" w:rsidP="00311885">
      <w:pPr>
        <w:pStyle w:val="Nidung"/>
        <w:keepNext/>
        <w:spacing w:line="340" w:lineRule="exact"/>
        <w:rPr>
          <w:color w:val="auto"/>
          <w:lang w:val="vi-VN"/>
        </w:rPr>
      </w:pPr>
      <w:r w:rsidRPr="00A34490">
        <w:rPr>
          <w:color w:val="auto"/>
          <w:lang w:val="vi-VN"/>
        </w:rPr>
        <w:t>2. Bộ số liệu phục vụ lập nhiệm vụ lập quy hoạch tổng hợp lưu vực sông.</w:t>
      </w:r>
    </w:p>
    <w:p w:rsidR="00585CA9" w:rsidRPr="00A34490" w:rsidRDefault="00585CA9" w:rsidP="00311885">
      <w:pPr>
        <w:pStyle w:val="Nidung"/>
        <w:keepNext/>
        <w:spacing w:line="340" w:lineRule="exact"/>
        <w:rPr>
          <w:color w:val="auto"/>
          <w:lang w:val="vi-VN"/>
        </w:rPr>
      </w:pPr>
      <w:r w:rsidRPr="00A34490">
        <w:rPr>
          <w:color w:val="auto"/>
          <w:lang w:val="vi-VN"/>
        </w:rPr>
        <w:t>3. Sơ đồ minh họa các nội dung phân tích, đánh giá, gồm các thông tin: lưu vực sông, phạm vi hành chính, mạng lưới sông</w:t>
      </w:r>
      <w:r w:rsidR="0095205E" w:rsidRPr="00A34490">
        <w:rPr>
          <w:color w:val="auto"/>
          <w:lang w:val="vi-VN"/>
        </w:rPr>
        <w:t>,</w:t>
      </w:r>
      <w:r w:rsidRPr="00A34490">
        <w:rPr>
          <w:color w:val="auto"/>
          <w:lang w:val="vi-VN"/>
        </w:rPr>
        <w:t xml:space="preserve"> suối, các tầng chứa nước, mạng quan trắc thủy văn, tài nguyên nước, môi trường nước và các thông tin khác có liên quan (nếu có).</w:t>
      </w:r>
    </w:p>
    <w:p w:rsidR="00585CA9" w:rsidRPr="00A34490" w:rsidRDefault="00585CA9" w:rsidP="00311885">
      <w:pPr>
        <w:pStyle w:val="Nidung"/>
        <w:keepNext/>
        <w:spacing w:before="480" w:after="240"/>
        <w:ind w:firstLine="0"/>
        <w:jc w:val="center"/>
        <w:rPr>
          <w:b/>
          <w:bCs/>
          <w:color w:val="auto"/>
          <w:lang w:val="vi-VN"/>
        </w:rPr>
      </w:pPr>
      <w:bookmarkStart w:id="118" w:name="_Toc397701105"/>
      <w:bookmarkStart w:id="119" w:name="_Toc397701706"/>
      <w:bookmarkStart w:id="120" w:name="_Toc397701106"/>
      <w:bookmarkStart w:id="121" w:name="_Toc397701707"/>
      <w:bookmarkStart w:id="122" w:name="_Toc397701107"/>
      <w:bookmarkStart w:id="123" w:name="_Toc397701708"/>
      <w:bookmarkStart w:id="124" w:name="_Toc397701123"/>
      <w:bookmarkStart w:id="125" w:name="_Toc397701724"/>
      <w:bookmarkStart w:id="126" w:name="_Toc428196648"/>
      <w:bookmarkStart w:id="127" w:name="_Toc431115876"/>
      <w:bookmarkStart w:id="128" w:name="_Toc17355553"/>
      <w:bookmarkStart w:id="129" w:name="_Toc33624916"/>
      <w:bookmarkStart w:id="130" w:name="_Toc38562902"/>
      <w:bookmarkEnd w:id="118"/>
      <w:bookmarkEnd w:id="119"/>
      <w:bookmarkEnd w:id="120"/>
      <w:bookmarkEnd w:id="121"/>
      <w:bookmarkEnd w:id="122"/>
      <w:bookmarkEnd w:id="123"/>
      <w:bookmarkEnd w:id="124"/>
      <w:bookmarkEnd w:id="125"/>
      <w:r w:rsidRPr="00A34490">
        <w:rPr>
          <w:b/>
          <w:bCs/>
          <w:color w:val="auto"/>
          <w:lang w:val="vi-VN"/>
        </w:rPr>
        <w:t>Chương III</w:t>
      </w:r>
      <w:bookmarkStart w:id="131" w:name="_Toc17355554"/>
      <w:bookmarkEnd w:id="126"/>
      <w:bookmarkEnd w:id="127"/>
      <w:bookmarkEnd w:id="128"/>
      <w:r w:rsidR="00311885" w:rsidRPr="00A34490">
        <w:rPr>
          <w:b/>
          <w:bCs/>
          <w:color w:val="auto"/>
          <w:lang w:val="vi-VN"/>
        </w:rPr>
        <w:br/>
      </w:r>
      <w:r w:rsidRPr="00A34490">
        <w:rPr>
          <w:b/>
          <w:bCs/>
          <w:color w:val="auto"/>
          <w:lang w:val="vi-VN"/>
        </w:rPr>
        <w:t>LẬP QUY HOẠCH</w:t>
      </w:r>
      <w:bookmarkEnd w:id="129"/>
      <w:bookmarkEnd w:id="131"/>
      <w:r w:rsidR="005A618A" w:rsidRPr="00A34490">
        <w:rPr>
          <w:b/>
          <w:bCs/>
          <w:color w:val="auto"/>
          <w:lang w:val="vi-VN"/>
        </w:rPr>
        <w:t xml:space="preserve"> </w:t>
      </w:r>
      <w:r w:rsidRPr="00A34490">
        <w:rPr>
          <w:b/>
          <w:bCs/>
          <w:color w:val="auto"/>
          <w:lang w:val="vi-VN"/>
        </w:rPr>
        <w:t>TỔNG HỢP LƯU VỰC SÔNG</w:t>
      </w:r>
      <w:bookmarkEnd w:id="130"/>
    </w:p>
    <w:p w:rsidR="00585CA9" w:rsidRPr="00A34490" w:rsidRDefault="00585CA9" w:rsidP="00F65CB5">
      <w:pPr>
        <w:pStyle w:val="Nidung"/>
        <w:keepNext/>
        <w:spacing w:after="120" w:line="320" w:lineRule="exact"/>
        <w:outlineLvl w:val="0"/>
        <w:rPr>
          <w:b/>
          <w:bCs/>
          <w:color w:val="auto"/>
          <w:lang w:val="vi-VN"/>
        </w:rPr>
      </w:pPr>
      <w:bookmarkStart w:id="132" w:name="_Toc38562903"/>
      <w:bookmarkStart w:id="133" w:name="_Toc33624917"/>
      <w:r w:rsidRPr="00A34490">
        <w:rPr>
          <w:b/>
          <w:bCs/>
          <w:color w:val="auto"/>
          <w:lang w:val="vi-VN"/>
        </w:rPr>
        <w:t>Điều 15. Nội dung lập quy hoạch tổng hợp lưu vực sông</w:t>
      </w:r>
      <w:bookmarkEnd w:id="132"/>
    </w:p>
    <w:p w:rsidR="00585CA9" w:rsidRPr="00A34490" w:rsidRDefault="00585CA9" w:rsidP="00F65CB5">
      <w:pPr>
        <w:pStyle w:val="Nidung"/>
        <w:keepNext/>
        <w:spacing w:after="120" w:line="320" w:lineRule="exact"/>
        <w:rPr>
          <w:color w:val="auto"/>
          <w:lang w:val="vi-VN"/>
        </w:rPr>
      </w:pPr>
      <w:r w:rsidRPr="00A34490">
        <w:rPr>
          <w:color w:val="auto"/>
          <w:lang w:val="vi-VN"/>
        </w:rPr>
        <w:t xml:space="preserve">Nội dung lập quy hoạch tổng hợp lưu vực sông được thực hiện theo quy định tại điểm b khoản 22 Điều 5 Luật sửa đổi, bổ sung một số điều của 37 luật có </w:t>
      </w:r>
      <w:r w:rsidRPr="00A34490">
        <w:rPr>
          <w:color w:val="auto"/>
          <w:lang w:val="vi-VN"/>
        </w:rPr>
        <w:lastRenderedPageBreak/>
        <w:t>liên quan đến quy hoạch và Điều 19 Luật Tài nguyên nước</w:t>
      </w:r>
      <w:r w:rsidR="000E79C7" w:rsidRPr="00A34490">
        <w:rPr>
          <w:color w:val="auto"/>
          <w:lang w:val="vi-VN"/>
        </w:rPr>
        <w:t>, c</w:t>
      </w:r>
      <w:r w:rsidRPr="00A34490">
        <w:rPr>
          <w:color w:val="auto"/>
          <w:lang w:val="vi-VN"/>
        </w:rPr>
        <w:t>ụ thể</w:t>
      </w:r>
      <w:r w:rsidR="0095205E" w:rsidRPr="00A34490">
        <w:rPr>
          <w:color w:val="auto"/>
          <w:lang w:val="vi-VN"/>
        </w:rPr>
        <w:t xml:space="preserve"> như sau</w:t>
      </w:r>
      <w:r w:rsidRPr="00A34490">
        <w:rPr>
          <w:color w:val="auto"/>
          <w:lang w:val="vi-VN"/>
        </w:rPr>
        <w:t>:</w:t>
      </w:r>
    </w:p>
    <w:p w:rsidR="00585CA9" w:rsidRPr="00A34490" w:rsidRDefault="00585CA9" w:rsidP="00F65CB5">
      <w:pPr>
        <w:pStyle w:val="Nidung"/>
        <w:keepNext/>
        <w:spacing w:after="120" w:line="320" w:lineRule="exact"/>
        <w:rPr>
          <w:color w:val="auto"/>
          <w:lang w:val="vi-VN"/>
        </w:rPr>
      </w:pPr>
      <w:r w:rsidRPr="00A34490">
        <w:rPr>
          <w:color w:val="auto"/>
          <w:lang w:val="vi-VN"/>
        </w:rPr>
        <w:t xml:space="preserve">1. </w:t>
      </w:r>
      <w:hyperlink w:anchor="_Toc34838899" w:history="1">
        <w:r w:rsidR="00382FAF" w:rsidRPr="00A34490">
          <w:rPr>
            <w:color w:val="auto"/>
            <w:lang w:val="vi-VN"/>
          </w:rPr>
          <w:t>Tài liệu, số liệu phục vụ lập quy hoạch tổng hợp lưu vực sông</w:t>
        </w:r>
        <w:r w:rsidRPr="00A34490">
          <w:rPr>
            <w:color w:val="auto"/>
            <w:lang w:val="vi-VN"/>
          </w:rPr>
          <w:t>.</w:t>
        </w:r>
      </w:hyperlink>
    </w:p>
    <w:p w:rsidR="00585CA9" w:rsidRPr="00A34490" w:rsidRDefault="00585CA9" w:rsidP="00F65CB5">
      <w:pPr>
        <w:pStyle w:val="Nidung"/>
        <w:keepNext/>
        <w:spacing w:after="120" w:line="320" w:lineRule="exact"/>
        <w:rPr>
          <w:color w:val="auto"/>
          <w:lang w:val="vi-VN"/>
        </w:rPr>
      </w:pPr>
      <w:r w:rsidRPr="00A34490">
        <w:rPr>
          <w:color w:val="auto"/>
          <w:lang w:val="vi-VN"/>
        </w:rPr>
        <w:t>2. Đánh giá số lượng, chất lượng của nguồn nước và dự báo xu thế biến động dòng chảy, mực nước của các tầng chứa nước.</w:t>
      </w:r>
    </w:p>
    <w:p w:rsidR="00585CA9" w:rsidRPr="00A34490" w:rsidRDefault="00585CA9" w:rsidP="00F65CB5">
      <w:pPr>
        <w:pStyle w:val="Nidung"/>
        <w:keepNext/>
        <w:spacing w:after="120" w:line="320" w:lineRule="exact"/>
        <w:rPr>
          <w:color w:val="auto"/>
          <w:lang w:val="vi-VN"/>
        </w:rPr>
      </w:pPr>
      <w:r w:rsidRPr="00A34490">
        <w:rPr>
          <w:color w:val="auto"/>
          <w:lang w:val="vi-VN"/>
        </w:rPr>
        <w:t>3. Đánh giá hiện trạng khai thác, sử dụng tài nguyên nước.</w:t>
      </w:r>
    </w:p>
    <w:p w:rsidR="00585CA9" w:rsidRPr="00A34490" w:rsidRDefault="00585CA9" w:rsidP="00F65CB5">
      <w:pPr>
        <w:pStyle w:val="Nidung"/>
        <w:keepNext/>
        <w:spacing w:after="120" w:line="320" w:lineRule="exact"/>
        <w:rPr>
          <w:color w:val="auto"/>
          <w:lang w:val="vi-VN"/>
        </w:rPr>
      </w:pPr>
      <w:r w:rsidRPr="00A34490">
        <w:rPr>
          <w:color w:val="auto"/>
          <w:lang w:val="vi-VN"/>
        </w:rPr>
        <w:t>4. Dự báo nhu cầu sử dụng nước.</w:t>
      </w:r>
    </w:p>
    <w:p w:rsidR="00585CA9" w:rsidRPr="00A34490" w:rsidRDefault="00585CA9" w:rsidP="00F65CB5">
      <w:pPr>
        <w:pStyle w:val="Nidung"/>
        <w:keepNext/>
        <w:spacing w:after="120" w:line="320" w:lineRule="exact"/>
        <w:rPr>
          <w:color w:val="auto"/>
          <w:lang w:val="vi-VN"/>
        </w:rPr>
      </w:pPr>
      <w:r w:rsidRPr="00A34490">
        <w:rPr>
          <w:color w:val="auto"/>
          <w:lang w:val="vi-VN"/>
        </w:rPr>
        <w:t>5. Phân vùng chức năng của nguồn nước.</w:t>
      </w:r>
    </w:p>
    <w:p w:rsidR="00B81C02" w:rsidRPr="00A34490" w:rsidRDefault="00585CA9" w:rsidP="00F65CB5">
      <w:pPr>
        <w:pStyle w:val="Nidung"/>
        <w:keepNext/>
        <w:spacing w:after="120" w:line="320" w:lineRule="exact"/>
        <w:rPr>
          <w:color w:val="auto"/>
          <w:lang w:val="vi-VN"/>
        </w:rPr>
      </w:pPr>
      <w:r w:rsidRPr="00A34490">
        <w:rPr>
          <w:color w:val="auto"/>
          <w:lang w:val="vi-VN"/>
        </w:rPr>
        <w:t>6. Xác định tỷ lệ phân bổ tài nguyên nước cho các đối tượng khai thác, sử dụng nước</w:t>
      </w:r>
      <w:r w:rsidR="007241FC" w:rsidRPr="00A34490">
        <w:rPr>
          <w:color w:val="auto"/>
          <w:lang w:val="vi-VN"/>
        </w:rPr>
        <w:t>.</w:t>
      </w:r>
    </w:p>
    <w:p w:rsidR="00585CA9" w:rsidRPr="00A34490" w:rsidRDefault="00B81C02" w:rsidP="00F65CB5">
      <w:pPr>
        <w:pStyle w:val="Nidung"/>
        <w:keepNext/>
        <w:spacing w:after="120" w:line="320" w:lineRule="exact"/>
        <w:rPr>
          <w:color w:val="auto"/>
          <w:lang w:val="vi-VN"/>
        </w:rPr>
      </w:pPr>
      <w:r w:rsidRPr="00A34490">
        <w:rPr>
          <w:color w:val="auto"/>
          <w:lang w:val="vi-VN"/>
        </w:rPr>
        <w:t>7. Xác định nguồn nước dự phòng để cấp nước sinh hoạt trong trường hợp xảy ra sự cố ô nhiễm nguồn nước.</w:t>
      </w:r>
    </w:p>
    <w:p w:rsidR="00585CA9" w:rsidRPr="00A34490" w:rsidRDefault="00B81C02" w:rsidP="00F65CB5">
      <w:pPr>
        <w:pStyle w:val="Nidung"/>
        <w:keepNext/>
        <w:spacing w:after="120" w:line="320" w:lineRule="exact"/>
        <w:rPr>
          <w:color w:val="auto"/>
          <w:lang w:val="vi-VN"/>
        </w:rPr>
      </w:pPr>
      <w:r w:rsidRPr="00A34490">
        <w:rPr>
          <w:color w:val="auto"/>
          <w:lang w:val="vi-VN"/>
        </w:rPr>
        <w:t>8</w:t>
      </w:r>
      <w:r w:rsidR="00585CA9" w:rsidRPr="00A34490">
        <w:rPr>
          <w:color w:val="auto"/>
          <w:lang w:val="vi-VN"/>
        </w:rPr>
        <w:t xml:space="preserve">. Xác định thứ tự ưu tiên và tỷ lệ phân bổ trong trường hợp hạn hán, thiếu nước. </w:t>
      </w:r>
    </w:p>
    <w:p w:rsidR="00585CA9" w:rsidRPr="00A34490" w:rsidRDefault="00B81C02" w:rsidP="00F65CB5">
      <w:pPr>
        <w:pStyle w:val="Nidung"/>
        <w:keepNext/>
        <w:spacing w:after="120" w:line="320" w:lineRule="exact"/>
        <w:rPr>
          <w:color w:val="auto"/>
          <w:lang w:val="vi-VN"/>
        </w:rPr>
      </w:pPr>
      <w:r w:rsidRPr="00A34490">
        <w:rPr>
          <w:color w:val="auto"/>
          <w:lang w:val="vi-VN"/>
        </w:rPr>
        <w:t>9</w:t>
      </w:r>
      <w:r w:rsidR="00585CA9" w:rsidRPr="00A34490">
        <w:rPr>
          <w:color w:val="auto"/>
          <w:lang w:val="vi-VN"/>
        </w:rPr>
        <w:t xml:space="preserve">. </w:t>
      </w:r>
      <w:r w:rsidR="00A3145F" w:rsidRPr="00A34490">
        <w:rPr>
          <w:color w:val="auto"/>
          <w:lang w:val="vi-VN"/>
        </w:rPr>
        <w:t>Xác định nhu cầu chuyển nước giữa các tiểu lưu vực trong lưu vực sông, nhu cầu chuyển nước với lưu vực sông khác và các công trình điều tiết, khai thác, sử dụng, phát triển tài nguyên nước</w:t>
      </w:r>
      <w:r w:rsidRPr="00A34490">
        <w:rPr>
          <w:color w:val="auto"/>
          <w:lang w:val="vi-VN"/>
        </w:rPr>
        <w:t>.</w:t>
      </w:r>
    </w:p>
    <w:p w:rsidR="00585CA9" w:rsidRPr="00A34490" w:rsidRDefault="00B81C02" w:rsidP="00F65CB5">
      <w:pPr>
        <w:pStyle w:val="Nidung"/>
        <w:keepNext/>
        <w:spacing w:after="120" w:line="320" w:lineRule="exact"/>
        <w:rPr>
          <w:color w:val="auto"/>
          <w:lang w:val="vi-VN"/>
        </w:rPr>
      </w:pPr>
      <w:r w:rsidRPr="00A34490">
        <w:rPr>
          <w:color w:val="auto"/>
          <w:lang w:val="vi-VN"/>
        </w:rPr>
        <w:t>10</w:t>
      </w:r>
      <w:r w:rsidR="00585CA9" w:rsidRPr="00A34490">
        <w:rPr>
          <w:color w:val="auto"/>
          <w:lang w:val="vi-VN"/>
        </w:rPr>
        <w:t>. Xác định yêu cầu bảo vệ tài nguyên nước đối với các hoạt động khai thác, sử dụng nước và các hệ sinh thái thủy sinh.</w:t>
      </w:r>
    </w:p>
    <w:p w:rsidR="00585CA9" w:rsidRPr="00A34490" w:rsidRDefault="00585CA9" w:rsidP="00F65CB5">
      <w:pPr>
        <w:pStyle w:val="Nidung"/>
        <w:keepNext/>
        <w:spacing w:after="120" w:line="320" w:lineRule="exact"/>
        <w:rPr>
          <w:color w:val="auto"/>
          <w:lang w:val="vi-VN"/>
        </w:rPr>
      </w:pPr>
      <w:r w:rsidRPr="00A34490">
        <w:rPr>
          <w:color w:val="auto"/>
          <w:lang w:val="vi-VN"/>
        </w:rPr>
        <w:t>1</w:t>
      </w:r>
      <w:r w:rsidR="00B81C02" w:rsidRPr="00A34490">
        <w:rPr>
          <w:color w:val="auto"/>
          <w:lang w:val="vi-VN"/>
        </w:rPr>
        <w:t>1</w:t>
      </w:r>
      <w:r w:rsidRPr="00A34490">
        <w:rPr>
          <w:color w:val="auto"/>
          <w:lang w:val="vi-VN"/>
        </w:rPr>
        <w:t xml:space="preserve">. </w:t>
      </w:r>
      <w:r w:rsidR="00610B93" w:rsidRPr="00A34490">
        <w:rPr>
          <w:color w:val="auto"/>
          <w:lang w:val="vi-VN"/>
        </w:rPr>
        <w:t>Xác định các khu vực bị ô nhiễm, suy thoái, cạn kiệt; đánh giá diễn biến chất lượng nước, phân vùng chất lượng nước; xác định các công trình, biện pháp phi công trình bảo vệ nguồn nước, phục hồi nguồn nước bị ô nhiễm hoặc bị suy thoái, cạn kiệt để bảo đảm chức năng của nguồn nước</w:t>
      </w:r>
      <w:r w:rsidRPr="00A34490">
        <w:rPr>
          <w:color w:val="auto"/>
          <w:lang w:val="vi-VN"/>
        </w:rPr>
        <w:t>.</w:t>
      </w:r>
    </w:p>
    <w:p w:rsidR="00585CA9" w:rsidRPr="00A34490" w:rsidRDefault="00585CA9" w:rsidP="00F65CB5">
      <w:pPr>
        <w:pStyle w:val="Nidung"/>
        <w:keepNext/>
        <w:spacing w:after="120" w:line="320" w:lineRule="exact"/>
        <w:rPr>
          <w:color w:val="auto"/>
          <w:spacing w:val="-4"/>
          <w:lang w:val="vi-VN"/>
        </w:rPr>
      </w:pPr>
      <w:r w:rsidRPr="00A34490">
        <w:rPr>
          <w:color w:val="auto"/>
          <w:spacing w:val="-4"/>
          <w:lang w:val="vi-VN"/>
        </w:rPr>
        <w:t>1</w:t>
      </w:r>
      <w:r w:rsidR="00B81C02" w:rsidRPr="00A34490">
        <w:rPr>
          <w:color w:val="auto"/>
          <w:spacing w:val="-4"/>
          <w:lang w:val="vi-VN"/>
        </w:rPr>
        <w:t>2</w:t>
      </w:r>
      <w:r w:rsidRPr="00A34490">
        <w:rPr>
          <w:color w:val="auto"/>
          <w:spacing w:val="-4"/>
          <w:lang w:val="vi-VN"/>
        </w:rPr>
        <w:t xml:space="preserve">. </w:t>
      </w:r>
      <w:r w:rsidR="00610B93" w:rsidRPr="00A34490">
        <w:rPr>
          <w:color w:val="auto"/>
          <w:lang w:val="vi-VN"/>
        </w:rPr>
        <w:t>Xác định khu vực bờ sông bị sạt, lở hoặc có nguy cơ bị sạt, lở; đánh giá tình hình, diễn biến, xác định nguyên nhân sạt, lở bờ sông; đánh giá tổng quát hiệu quả, tác động của công trình, biện pháp phi công trình hiện có để phòng, chống, khắc phục sạt, lở bờ sông do nước gây ra; xác định công trình, biện pháp phi công trình để giảm thiểu</w:t>
      </w:r>
      <w:r w:rsidR="00094E61" w:rsidRPr="00A34490">
        <w:rPr>
          <w:color w:val="auto"/>
          <w:lang w:val="vi-VN"/>
        </w:rPr>
        <w:t xml:space="preserve"> </w:t>
      </w:r>
      <w:r w:rsidR="00610B93" w:rsidRPr="00A34490">
        <w:rPr>
          <w:color w:val="auto"/>
          <w:lang w:val="vi-VN"/>
        </w:rPr>
        <w:t>sạt, lở bờ sông do nước gây ra</w:t>
      </w:r>
      <w:r w:rsidRPr="00A34490">
        <w:rPr>
          <w:color w:val="auto"/>
          <w:spacing w:val="-4"/>
          <w:lang w:val="vi-VN"/>
        </w:rPr>
        <w:t>.</w:t>
      </w:r>
    </w:p>
    <w:p w:rsidR="007241FC" w:rsidRPr="00A34490" w:rsidRDefault="00585CA9" w:rsidP="00F65CB5">
      <w:pPr>
        <w:pStyle w:val="Nidung"/>
        <w:keepNext/>
        <w:spacing w:after="120" w:line="320" w:lineRule="exact"/>
        <w:rPr>
          <w:color w:val="auto"/>
          <w:lang w:val="vi-VN"/>
        </w:rPr>
      </w:pPr>
      <w:r w:rsidRPr="00A34490">
        <w:rPr>
          <w:color w:val="auto"/>
          <w:lang w:val="vi-VN"/>
        </w:rPr>
        <w:t>1</w:t>
      </w:r>
      <w:r w:rsidR="007241FC" w:rsidRPr="00A34490">
        <w:rPr>
          <w:color w:val="auto"/>
          <w:lang w:val="vi-VN"/>
        </w:rPr>
        <w:t>3</w:t>
      </w:r>
      <w:r w:rsidRPr="00A34490">
        <w:rPr>
          <w:color w:val="auto"/>
          <w:lang w:val="vi-VN"/>
        </w:rPr>
        <w:t xml:space="preserve">. </w:t>
      </w:r>
      <w:r w:rsidR="00217C03" w:rsidRPr="00A34490">
        <w:rPr>
          <w:color w:val="auto"/>
          <w:spacing w:val="-2"/>
          <w:lang w:val="vi-VN"/>
        </w:rPr>
        <w:t xml:space="preserve">Xác định khu vực bị sụt, lún đất hoặc có nguy cơ bị sụt, lún đất do thăm dò, khai thác nước dưới đất; đánh giá tình hình, diễn biến, xác định nguyên nhân sụt, lún đất; đánh giá tổng quát hiệu quả, tác động của công trình, biện pháp phi công trình phòng, chống và khắc phục sụt, lún đất hoặc có nguy cơ bị sụt, lún đất do thăm dò, khai thác nước dưới đất gây ra; xác định công trình, biện pháp phi công trình để giảm thiểu sụt, lún đất do </w:t>
      </w:r>
      <w:r w:rsidR="0095205E" w:rsidRPr="00A34490">
        <w:rPr>
          <w:color w:val="auto"/>
          <w:spacing w:val="-2"/>
          <w:lang w:val="vi-VN"/>
        </w:rPr>
        <w:t xml:space="preserve">thăm dò, khai thác </w:t>
      </w:r>
      <w:r w:rsidR="00217C03" w:rsidRPr="00A34490">
        <w:rPr>
          <w:color w:val="auto"/>
          <w:spacing w:val="-2"/>
          <w:lang w:val="vi-VN"/>
        </w:rPr>
        <w:t>nước</w:t>
      </w:r>
      <w:r w:rsidR="0095205E" w:rsidRPr="00A34490">
        <w:rPr>
          <w:color w:val="auto"/>
          <w:spacing w:val="-2"/>
          <w:lang w:val="vi-VN"/>
        </w:rPr>
        <w:t xml:space="preserve"> dưới đất</w:t>
      </w:r>
      <w:r w:rsidR="00217C03" w:rsidRPr="00A34490">
        <w:rPr>
          <w:color w:val="auto"/>
          <w:spacing w:val="-2"/>
          <w:lang w:val="vi-VN"/>
        </w:rPr>
        <w:t xml:space="preserve"> gây ra</w:t>
      </w:r>
      <w:r w:rsidR="007241FC" w:rsidRPr="00A34490">
        <w:rPr>
          <w:color w:val="auto"/>
          <w:lang w:val="vi-VN"/>
        </w:rPr>
        <w:t>.</w:t>
      </w:r>
    </w:p>
    <w:p w:rsidR="007241FC" w:rsidRPr="00A34490" w:rsidRDefault="007241FC" w:rsidP="00F65CB5">
      <w:pPr>
        <w:pStyle w:val="Nidung"/>
        <w:keepNext/>
        <w:spacing w:after="120" w:line="320" w:lineRule="exact"/>
        <w:rPr>
          <w:color w:val="auto"/>
          <w:lang w:val="vi-VN"/>
        </w:rPr>
      </w:pPr>
      <w:r w:rsidRPr="00A34490">
        <w:rPr>
          <w:color w:val="auto"/>
          <w:lang w:val="vi-VN"/>
        </w:rPr>
        <w:t xml:space="preserve">14. </w:t>
      </w:r>
      <w:r w:rsidR="00E85544" w:rsidRPr="00A34490">
        <w:rPr>
          <w:color w:val="auto"/>
          <w:lang w:val="vi-VN"/>
        </w:rPr>
        <w:t xml:space="preserve">Xác định khu vực xâm nhập mặn do thăm dò, khai thác nước dưới đất; đánh giá tình hình, diễn biến, xác định nguyên nhân xâm nhập mặn; đánh giá tổng quát hiệu quả, tác động của công trình, biện pháp phi công trình phòng, chống và khắc phục xâm nhập mặn </w:t>
      </w:r>
      <w:r w:rsidR="00217C03" w:rsidRPr="00A34490">
        <w:rPr>
          <w:color w:val="auto"/>
          <w:spacing w:val="-2"/>
          <w:lang w:val="vi-VN"/>
        </w:rPr>
        <w:t>do thăm dò, khai thác nước dưới đất gây ra</w:t>
      </w:r>
      <w:r w:rsidR="00E85544" w:rsidRPr="00A34490">
        <w:rPr>
          <w:color w:val="auto"/>
          <w:lang w:val="vi-VN"/>
        </w:rPr>
        <w:t xml:space="preserve">; xác định công trình, biện pháp phi công trình để giảm thiểu xâm nhập mặn do thăm dò, </w:t>
      </w:r>
      <w:r w:rsidR="00E85544" w:rsidRPr="00A34490">
        <w:rPr>
          <w:color w:val="auto"/>
          <w:lang w:val="vi-VN"/>
        </w:rPr>
        <w:lastRenderedPageBreak/>
        <w:t>khai thác nước dưới đất</w:t>
      </w:r>
      <w:r w:rsidRPr="00A34490">
        <w:rPr>
          <w:color w:val="auto"/>
          <w:lang w:val="vi-VN"/>
        </w:rPr>
        <w:t>.</w:t>
      </w:r>
    </w:p>
    <w:p w:rsidR="00585CA9" w:rsidRPr="00A34490" w:rsidRDefault="00585CA9" w:rsidP="00F65CB5">
      <w:pPr>
        <w:pStyle w:val="Nidung"/>
        <w:keepNext/>
        <w:spacing w:after="120" w:line="320" w:lineRule="exact"/>
        <w:rPr>
          <w:color w:val="auto"/>
          <w:lang w:val="vi-VN"/>
        </w:rPr>
      </w:pPr>
      <w:r w:rsidRPr="00A34490">
        <w:rPr>
          <w:color w:val="auto"/>
          <w:lang w:val="vi-VN"/>
        </w:rPr>
        <w:t>1</w:t>
      </w:r>
      <w:r w:rsidR="007241FC" w:rsidRPr="00A34490">
        <w:rPr>
          <w:color w:val="auto"/>
          <w:lang w:val="vi-VN"/>
        </w:rPr>
        <w:t>5</w:t>
      </w:r>
      <w:r w:rsidRPr="00A34490">
        <w:rPr>
          <w:color w:val="auto"/>
          <w:lang w:val="vi-VN"/>
        </w:rPr>
        <w:t>. Xác định hệ thống giám sát tài nguyên nước, khai thác, sử dụng nước, chất lượng nước và giám sát xả nước thải vào nguồn nước.</w:t>
      </w:r>
    </w:p>
    <w:p w:rsidR="00585CA9" w:rsidRPr="00A34490" w:rsidRDefault="00585CA9" w:rsidP="00F65CB5">
      <w:pPr>
        <w:pStyle w:val="Nidung"/>
        <w:keepNext/>
        <w:spacing w:after="120" w:line="320" w:lineRule="exact"/>
        <w:rPr>
          <w:color w:val="auto"/>
          <w:lang w:val="vi-VN"/>
        </w:rPr>
      </w:pPr>
      <w:r w:rsidRPr="00A34490">
        <w:rPr>
          <w:color w:val="auto"/>
          <w:lang w:val="vi-VN"/>
        </w:rPr>
        <w:t>1</w:t>
      </w:r>
      <w:r w:rsidR="007241FC" w:rsidRPr="00A34490">
        <w:rPr>
          <w:color w:val="auto"/>
          <w:lang w:val="vi-VN"/>
        </w:rPr>
        <w:t>6</w:t>
      </w:r>
      <w:r w:rsidRPr="00A34490">
        <w:rPr>
          <w:color w:val="auto"/>
          <w:lang w:val="vi-VN"/>
        </w:rPr>
        <w:t>. Xác định các giải pháp thực hiện phân bổ nguồn nước, bảo vệ tài nguyên nước, phòng, chống và khắc phục hậu quả tác hại do nước gây ra.</w:t>
      </w:r>
    </w:p>
    <w:p w:rsidR="00585CA9" w:rsidRPr="00A34490" w:rsidRDefault="00585CA9" w:rsidP="00F65CB5">
      <w:pPr>
        <w:pStyle w:val="Nidung"/>
        <w:keepNext/>
        <w:spacing w:after="120" w:line="320" w:lineRule="exact"/>
        <w:rPr>
          <w:color w:val="auto"/>
          <w:lang w:val="vi-VN"/>
        </w:rPr>
      </w:pPr>
      <w:r w:rsidRPr="00A34490">
        <w:rPr>
          <w:color w:val="auto"/>
          <w:lang w:val="vi-VN"/>
        </w:rPr>
        <w:t>1</w:t>
      </w:r>
      <w:r w:rsidR="007241FC" w:rsidRPr="00A34490">
        <w:rPr>
          <w:color w:val="auto"/>
          <w:lang w:val="vi-VN"/>
        </w:rPr>
        <w:t>7</w:t>
      </w:r>
      <w:r w:rsidRPr="00A34490">
        <w:rPr>
          <w:color w:val="auto"/>
          <w:lang w:val="vi-VN"/>
        </w:rPr>
        <w:t>. Xác định kinh phí, kế hoạch và tiến độ thực hiện.</w:t>
      </w:r>
    </w:p>
    <w:p w:rsidR="00585CA9" w:rsidRPr="00A34490" w:rsidRDefault="00585CA9" w:rsidP="00F65CB5">
      <w:pPr>
        <w:pStyle w:val="Nidung"/>
        <w:keepNext/>
        <w:spacing w:after="120" w:line="320" w:lineRule="exact"/>
        <w:rPr>
          <w:color w:val="auto"/>
          <w:lang w:val="vi-VN"/>
        </w:rPr>
      </w:pPr>
      <w:r w:rsidRPr="00A34490">
        <w:rPr>
          <w:color w:val="auto"/>
          <w:lang w:val="vi-VN"/>
        </w:rPr>
        <w:t>1</w:t>
      </w:r>
      <w:r w:rsidR="007241FC" w:rsidRPr="00A34490">
        <w:rPr>
          <w:color w:val="auto"/>
          <w:lang w:val="vi-VN"/>
        </w:rPr>
        <w:t>8</w:t>
      </w:r>
      <w:r w:rsidRPr="00A34490">
        <w:rPr>
          <w:color w:val="auto"/>
          <w:lang w:val="vi-VN"/>
        </w:rPr>
        <w:t>. Xây dựng sản phẩm quy hoạch tổng hợp lưu vực sông.</w:t>
      </w:r>
    </w:p>
    <w:p w:rsidR="00585CA9" w:rsidRPr="00A34490" w:rsidRDefault="00585CA9" w:rsidP="00F65CB5">
      <w:pPr>
        <w:pStyle w:val="Nidung"/>
        <w:keepNext/>
        <w:spacing w:after="120" w:line="320" w:lineRule="exact"/>
        <w:outlineLvl w:val="0"/>
        <w:rPr>
          <w:b/>
          <w:bCs/>
          <w:color w:val="auto"/>
          <w:spacing w:val="-2"/>
          <w:lang w:val="vi-VN"/>
        </w:rPr>
      </w:pPr>
      <w:bookmarkStart w:id="134" w:name="_Toc38562904"/>
      <w:r w:rsidRPr="00A34490">
        <w:rPr>
          <w:b/>
          <w:bCs/>
          <w:color w:val="auto"/>
          <w:spacing w:val="-2"/>
          <w:lang w:val="vi-VN"/>
        </w:rPr>
        <w:t xml:space="preserve">Điều 16. </w:t>
      </w:r>
      <w:hyperlink w:anchor="_Toc34838899" w:history="1">
        <w:r w:rsidRPr="00A34490">
          <w:rPr>
            <w:b/>
            <w:bCs/>
            <w:color w:val="auto"/>
            <w:spacing w:val="-2"/>
            <w:lang w:val="vi-VN"/>
          </w:rPr>
          <w:t>Tài liệu, số liệu phục vụ lập quy hoạch</w:t>
        </w:r>
      </w:hyperlink>
      <w:r w:rsidRPr="00A34490">
        <w:rPr>
          <w:b/>
          <w:bCs/>
          <w:color w:val="auto"/>
          <w:spacing w:val="-2"/>
          <w:lang w:val="vi-VN"/>
        </w:rPr>
        <w:t xml:space="preserve"> tổng hợp lưu vực sông</w:t>
      </w:r>
      <w:bookmarkEnd w:id="134"/>
    </w:p>
    <w:p w:rsidR="00585CA9" w:rsidRPr="00A34490" w:rsidRDefault="00585CA9" w:rsidP="00F65CB5">
      <w:pPr>
        <w:pStyle w:val="Nidung"/>
        <w:keepNext/>
        <w:spacing w:after="120" w:line="320" w:lineRule="exact"/>
        <w:rPr>
          <w:color w:val="auto"/>
          <w:lang w:val="vi-VN"/>
        </w:rPr>
      </w:pPr>
      <w:r w:rsidRPr="00A34490">
        <w:rPr>
          <w:color w:val="auto"/>
          <w:lang w:val="vi-VN"/>
        </w:rPr>
        <w:t>Tài liệu, số liệu phục vụ lập quy hoạch tổng hợp lưu vực sông, gồm:</w:t>
      </w:r>
    </w:p>
    <w:p w:rsidR="00585CA9" w:rsidRPr="00A34490" w:rsidRDefault="00BD1DE5" w:rsidP="00F65CB5">
      <w:pPr>
        <w:pStyle w:val="Nidung"/>
        <w:keepNext/>
        <w:spacing w:after="120" w:line="320" w:lineRule="exact"/>
        <w:rPr>
          <w:color w:val="auto"/>
          <w:lang w:val="vi-VN"/>
        </w:rPr>
      </w:pPr>
      <w:r w:rsidRPr="00A34490">
        <w:rPr>
          <w:color w:val="auto"/>
          <w:lang w:val="vi-VN"/>
        </w:rPr>
        <w:t xml:space="preserve">1. </w:t>
      </w:r>
      <w:r w:rsidR="00585CA9" w:rsidRPr="00A34490">
        <w:rPr>
          <w:color w:val="auto"/>
          <w:lang w:val="vi-VN"/>
        </w:rPr>
        <w:t>Tài liệu, số liệu quy định tại Điều 5 Thông tư này được cập nhật, bổ sung trong giai đoạn lập quy hoạch tổng hợp lưu vực sông</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2.</w:t>
      </w:r>
      <w:r w:rsidR="00585CA9" w:rsidRPr="00A34490">
        <w:rPr>
          <w:color w:val="auto"/>
          <w:lang w:val="vi-VN"/>
        </w:rPr>
        <w:t xml:space="preserve"> Bản đồ địa hình quốc gia dạng số, tỷ lệ tối thiểu 1:50.000; mạng</w:t>
      </w:r>
      <w:r w:rsidR="0095205E" w:rsidRPr="00A34490">
        <w:rPr>
          <w:color w:val="auto"/>
          <w:lang w:val="vi-VN"/>
        </w:rPr>
        <w:t xml:space="preserve"> lưới</w:t>
      </w:r>
      <w:r w:rsidR="00585CA9" w:rsidRPr="00A34490">
        <w:rPr>
          <w:color w:val="auto"/>
          <w:lang w:val="vi-VN"/>
        </w:rPr>
        <w:t xml:space="preserve"> sông</w:t>
      </w:r>
      <w:r w:rsidR="0095205E" w:rsidRPr="00A34490">
        <w:rPr>
          <w:color w:val="auto"/>
          <w:lang w:val="vi-VN"/>
        </w:rPr>
        <w:t>,</w:t>
      </w:r>
      <w:r w:rsidR="00585CA9" w:rsidRPr="00A34490">
        <w:rPr>
          <w:color w:val="auto"/>
          <w:lang w:val="vi-VN"/>
        </w:rPr>
        <w:t xml:space="preserve"> suối, danh mục nguồn nước; sơ đồ, bản đồ vị trí mạng quan trắc khí tượng, thủy văn, hải văn, nước mặt, nước dưới đất, môi trường nước</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3.</w:t>
      </w:r>
      <w:r w:rsidR="00585CA9" w:rsidRPr="00A34490">
        <w:rPr>
          <w:color w:val="auto"/>
          <w:lang w:val="vi-VN"/>
        </w:rPr>
        <w:t xml:space="preserve"> Số liệu, sơ đồ, mặt cắt ngang, cắt dọc sông tại các trạm thủy văn, tài nguyên nước và tại các vị trí khác (nếu có)</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4.</w:t>
      </w:r>
      <w:r w:rsidR="00585CA9" w:rsidRPr="00A34490">
        <w:rPr>
          <w:color w:val="auto"/>
          <w:lang w:val="vi-VN"/>
        </w:rPr>
        <w:t xml:space="preserve"> Số liệu mưa, bốc hơi, nhiệt độ, mực nước sông, lưu lượng bình quân ngày trong 20 năm gần nhất tại các trạm khí tượng, thủy văn, tài nguyên nước mặt có liên quan đến lưu vực sông</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5.</w:t>
      </w:r>
      <w:r w:rsidR="00585CA9" w:rsidRPr="00A34490">
        <w:rPr>
          <w:color w:val="auto"/>
          <w:lang w:val="vi-VN"/>
        </w:rPr>
        <w:t xml:space="preserve"> Số liệu thủy triều, mực nước biển bình quân ngày trong 20 năm gần nhất tại các trạm hải văn có liên quan đến lưu vực sông (nếu có)</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6.</w:t>
      </w:r>
      <w:r w:rsidR="00585CA9" w:rsidRPr="00A34490">
        <w:rPr>
          <w:color w:val="auto"/>
          <w:lang w:val="vi-VN"/>
        </w:rPr>
        <w:t xml:space="preserve"> Số liệu mực nước dưới đất trung bình tháng trong 20 năm gần nhất tại các giếng quan trắc nước dưới đất thuộc mạng quan trắc Trung ương, địa phương và các giếng khác (nếu có)</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7.</w:t>
      </w:r>
      <w:r w:rsidR="00585CA9" w:rsidRPr="00A34490">
        <w:rPr>
          <w:color w:val="auto"/>
          <w:lang w:val="vi-VN"/>
        </w:rPr>
        <w:t xml:space="preserve"> Bản đồ địa chất, địa chất thủy văn, bản đồ tài nguyên nước dưới đất tỷ lệ tối thiểu 1:2</w:t>
      </w:r>
      <w:r w:rsidR="00AA2623" w:rsidRPr="00AA2623">
        <w:rPr>
          <w:color w:val="auto"/>
          <w:lang w:val="vi-VN"/>
        </w:rPr>
        <w:t>0</w:t>
      </w:r>
      <w:r w:rsidR="00585CA9" w:rsidRPr="00A34490">
        <w:rPr>
          <w:color w:val="auto"/>
          <w:lang w:val="vi-VN"/>
        </w:rPr>
        <w:t>0.000</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8.</w:t>
      </w:r>
      <w:r w:rsidR="00585CA9" w:rsidRPr="00A34490">
        <w:rPr>
          <w:color w:val="auto"/>
          <w:lang w:val="vi-VN"/>
        </w:rPr>
        <w:t xml:space="preserve"> Danh mục các công trình khai thác, sử dụng tài nguyên nước và xả </w:t>
      </w:r>
      <w:r w:rsidR="0095205E" w:rsidRPr="00A34490">
        <w:rPr>
          <w:color w:val="auto"/>
          <w:spacing w:val="-2"/>
          <w:lang w:val="vi-VN"/>
        </w:rPr>
        <w:t>nước thải vào nguồn nước, kèm theo thông tin vị trí công trình, quy mô khai thác đối với công trình khai thác, quy mô xả nước thải đối với công trình xả nước thải vào nguồn nước, chế độ vận hành, các thông tin khác có liên quan (nếu có)</w:t>
      </w:r>
      <w:r w:rsidRPr="00A34490">
        <w:rPr>
          <w:color w:val="auto"/>
          <w:spacing w:val="-2"/>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9.</w:t>
      </w:r>
      <w:r w:rsidR="00585CA9" w:rsidRPr="00A34490">
        <w:rPr>
          <w:color w:val="auto"/>
          <w:lang w:val="vi-VN"/>
        </w:rPr>
        <w:t xml:space="preserve"> Số liệu về khai thác, sử dụng các nguồn nước ở thượng nguồn ngoài biên giới các sông liên quốc gia (nếu có)</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10.</w:t>
      </w:r>
      <w:r w:rsidR="00585CA9" w:rsidRPr="00A34490">
        <w:rPr>
          <w:color w:val="auto"/>
          <w:lang w:val="vi-VN"/>
        </w:rPr>
        <w:t xml:space="preserve"> Số liệu quan trắc các chỉ tiêu chất lượng nước tối thiểu </w:t>
      </w:r>
      <w:r w:rsidR="0095205E" w:rsidRPr="00A34490">
        <w:rPr>
          <w:color w:val="auto"/>
          <w:lang w:val="vi-VN"/>
        </w:rPr>
        <w:t>0</w:t>
      </w:r>
      <w:r w:rsidR="00585CA9" w:rsidRPr="00A34490">
        <w:rPr>
          <w:color w:val="auto"/>
          <w:lang w:val="vi-VN"/>
        </w:rPr>
        <w:t>5 năm gần nhất tại các trạm quan trắc có quan trắc chất lượng nước mặt, nước dưới đất trên các nguồn nước thuộc phạm vi quy hoạch</w:t>
      </w:r>
      <w:r w:rsidRPr="00A34490">
        <w:rPr>
          <w:color w:val="auto"/>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11.</w:t>
      </w:r>
      <w:r w:rsidR="00585CA9" w:rsidRPr="00A34490">
        <w:rPr>
          <w:color w:val="auto"/>
          <w:lang w:val="vi-VN"/>
        </w:rPr>
        <w:t xml:space="preserve"> Số liệu về nhu cầu khai thác, sử dụng nước của các ngành, địa phương </w:t>
      </w:r>
      <w:r w:rsidR="00585CA9" w:rsidRPr="00A34490">
        <w:rPr>
          <w:color w:val="auto"/>
          <w:lang w:val="vi-VN"/>
        </w:rPr>
        <w:lastRenderedPageBreak/>
        <w:t>phù hợp với kỳ quy hoạch (nếu có)</w:t>
      </w:r>
      <w:r w:rsidRPr="00A34490">
        <w:rPr>
          <w:color w:val="auto"/>
          <w:lang w:val="vi-VN"/>
        </w:rPr>
        <w:t>.</w:t>
      </w:r>
      <w:r w:rsidR="00585CA9" w:rsidRPr="00A34490">
        <w:rPr>
          <w:color w:val="auto"/>
          <w:lang w:val="vi-VN"/>
        </w:rPr>
        <w:t xml:space="preserve"> </w:t>
      </w:r>
    </w:p>
    <w:p w:rsidR="00585CA9" w:rsidRPr="00A34490" w:rsidRDefault="00BD1DE5" w:rsidP="00F65CB5">
      <w:pPr>
        <w:pStyle w:val="Nidung"/>
        <w:keepNext/>
        <w:spacing w:after="120" w:line="320" w:lineRule="exact"/>
        <w:rPr>
          <w:color w:val="auto"/>
          <w:spacing w:val="-8"/>
          <w:lang w:val="vi-VN"/>
        </w:rPr>
      </w:pPr>
      <w:r w:rsidRPr="00A34490">
        <w:rPr>
          <w:color w:val="auto"/>
          <w:spacing w:val="-8"/>
          <w:lang w:val="vi-VN"/>
        </w:rPr>
        <w:t>12.</w:t>
      </w:r>
      <w:r w:rsidR="00585CA9" w:rsidRPr="00A34490">
        <w:rPr>
          <w:color w:val="auto"/>
          <w:spacing w:val="-8"/>
          <w:lang w:val="vi-VN"/>
        </w:rPr>
        <w:t xml:space="preserve"> Số liệu, sơ đồ, bản đồ về sử dụng đất, thổ nhưỡng, thảm phủ thực vật, rừng</w:t>
      </w:r>
      <w:r w:rsidRPr="00A34490">
        <w:rPr>
          <w:color w:val="auto"/>
          <w:spacing w:val="-8"/>
          <w:lang w:val="vi-VN"/>
        </w:rPr>
        <w:t>.</w:t>
      </w:r>
    </w:p>
    <w:p w:rsidR="00585CA9" w:rsidRPr="00A34490" w:rsidRDefault="00BD1DE5" w:rsidP="00F65CB5">
      <w:pPr>
        <w:pStyle w:val="Nidung"/>
        <w:keepNext/>
        <w:spacing w:after="120" w:line="320" w:lineRule="exact"/>
        <w:rPr>
          <w:color w:val="auto"/>
          <w:lang w:val="vi-VN"/>
        </w:rPr>
      </w:pPr>
      <w:r w:rsidRPr="00A34490">
        <w:rPr>
          <w:color w:val="auto"/>
          <w:lang w:val="vi-VN"/>
        </w:rPr>
        <w:t>13.</w:t>
      </w:r>
      <w:r w:rsidR="00585CA9" w:rsidRPr="00A34490">
        <w:rPr>
          <w:color w:val="auto"/>
          <w:lang w:val="vi-VN"/>
        </w:rPr>
        <w:t xml:space="preserve"> Tài liệu viễn thám và các tài liệu có liên quan khác (nếu có)</w:t>
      </w:r>
      <w:r w:rsidRPr="00A34490">
        <w:rPr>
          <w:color w:val="auto"/>
          <w:lang w:val="vi-VN"/>
        </w:rPr>
        <w:t>.</w:t>
      </w:r>
    </w:p>
    <w:p w:rsidR="00585CA9" w:rsidRPr="00A34490" w:rsidRDefault="00382FAF" w:rsidP="00F65CB5">
      <w:pPr>
        <w:pStyle w:val="Nidung"/>
        <w:keepNext/>
        <w:spacing w:after="120" w:line="320" w:lineRule="exact"/>
        <w:rPr>
          <w:b/>
          <w:bCs/>
          <w:color w:val="auto"/>
          <w:lang w:val="vi-VN"/>
        </w:rPr>
      </w:pPr>
      <w:bookmarkStart w:id="135" w:name="_Toc38562905"/>
      <w:bookmarkEnd w:id="133"/>
      <w:r w:rsidRPr="00A34490">
        <w:rPr>
          <w:b/>
          <w:bCs/>
          <w:color w:val="auto"/>
          <w:lang w:val="vi-VN"/>
        </w:rPr>
        <w:t>Điều 17</w:t>
      </w:r>
      <w:r w:rsidR="00585CA9" w:rsidRPr="00A34490">
        <w:rPr>
          <w:b/>
          <w:bCs/>
          <w:color w:val="auto"/>
          <w:lang w:val="vi-VN"/>
        </w:rPr>
        <w:t>. Đánh giá số lượng, chất lượng của nguồn nước và dự báo xu thế biến động dòng chảy, mực nước của các tầng chứa nước</w:t>
      </w:r>
      <w:bookmarkEnd w:id="135"/>
    </w:p>
    <w:p w:rsidR="00585CA9" w:rsidRPr="00A34490" w:rsidRDefault="00B541E1" w:rsidP="00F65CB5">
      <w:pPr>
        <w:pStyle w:val="Nidung"/>
        <w:keepNext/>
        <w:spacing w:after="120" w:line="320" w:lineRule="exact"/>
        <w:rPr>
          <w:color w:val="auto"/>
          <w:lang w:val="vi-VN"/>
        </w:rPr>
      </w:pPr>
      <w:r w:rsidRPr="00A34490">
        <w:rPr>
          <w:color w:val="auto"/>
          <w:lang w:val="vi-VN"/>
        </w:rPr>
        <w:t>1</w:t>
      </w:r>
      <w:r w:rsidR="00585CA9" w:rsidRPr="00A34490">
        <w:rPr>
          <w:color w:val="auto"/>
          <w:lang w:val="vi-VN"/>
        </w:rPr>
        <w:t xml:space="preserve">. Đánh giá </w:t>
      </w:r>
      <w:r w:rsidRPr="00A34490">
        <w:rPr>
          <w:color w:val="auto"/>
          <w:lang w:val="vi-VN"/>
        </w:rPr>
        <w:t>số</w:t>
      </w:r>
      <w:r w:rsidR="00585CA9" w:rsidRPr="00A34490">
        <w:rPr>
          <w:color w:val="auto"/>
          <w:lang w:val="vi-VN"/>
        </w:rPr>
        <w:t xml:space="preserve"> lượng nước mặt</w:t>
      </w:r>
      <w:r w:rsidRPr="00A34490">
        <w:rPr>
          <w:color w:val="auto"/>
          <w:lang w:val="vi-VN"/>
        </w:rPr>
        <w:t>:</w:t>
      </w:r>
    </w:p>
    <w:p w:rsidR="00585CA9" w:rsidRPr="00A34490" w:rsidRDefault="00585CA9" w:rsidP="00F65CB5">
      <w:pPr>
        <w:pStyle w:val="Nidung"/>
        <w:keepNext/>
        <w:spacing w:after="120" w:line="320" w:lineRule="exact"/>
        <w:rPr>
          <w:color w:val="auto"/>
          <w:lang w:val="vi-VN"/>
        </w:rPr>
      </w:pPr>
      <w:r w:rsidRPr="00A34490">
        <w:rPr>
          <w:color w:val="auto"/>
          <w:lang w:val="vi-VN"/>
        </w:rPr>
        <w:t>a) Đặc trưng nguồn nước sông, suối tại vị trí quan trắc, gồm: tổng lượng tháng, mùa, năm, trung bình nhiều năm trên lưu vực sông;</w:t>
      </w:r>
    </w:p>
    <w:p w:rsidR="00585CA9" w:rsidRPr="00A34490" w:rsidRDefault="00585CA9" w:rsidP="00F65CB5">
      <w:pPr>
        <w:pStyle w:val="Nidung"/>
        <w:keepNext/>
        <w:spacing w:after="120" w:line="320" w:lineRule="exact"/>
        <w:rPr>
          <w:color w:val="auto"/>
          <w:lang w:val="vi-VN"/>
        </w:rPr>
      </w:pPr>
      <w:r w:rsidRPr="00A34490">
        <w:rPr>
          <w:color w:val="auto"/>
          <w:lang w:val="vi-VN"/>
        </w:rPr>
        <w:t>b) Đặc điểm nguồn nước hồ, đầm</w:t>
      </w:r>
      <w:r w:rsidR="0095205E" w:rsidRPr="00A34490">
        <w:rPr>
          <w:color w:val="auto"/>
          <w:lang w:val="vi-VN"/>
        </w:rPr>
        <w:t>,</w:t>
      </w:r>
      <w:r w:rsidRPr="00A34490">
        <w:rPr>
          <w:color w:val="auto"/>
          <w:lang w:val="vi-VN"/>
        </w:rPr>
        <w:t xml:space="preserve"> phá, gồm các thông tin cơ bản </w:t>
      </w:r>
      <w:r w:rsidR="000C0777" w:rsidRPr="00A34490">
        <w:rPr>
          <w:color w:val="auto"/>
          <w:lang w:val="vi-VN"/>
        </w:rPr>
        <w:t>về các loại dung tích của hồ</w:t>
      </w:r>
      <w:r w:rsidR="0095205E" w:rsidRPr="00A34490">
        <w:rPr>
          <w:color w:val="auto"/>
          <w:lang w:val="vi-VN"/>
        </w:rPr>
        <w:t xml:space="preserve"> chứa</w:t>
      </w:r>
      <w:r w:rsidR="000C0777" w:rsidRPr="00A34490">
        <w:rPr>
          <w:color w:val="auto"/>
          <w:lang w:val="vi-VN"/>
        </w:rPr>
        <w:t xml:space="preserve"> và </w:t>
      </w:r>
      <w:r w:rsidRPr="00A34490">
        <w:rPr>
          <w:color w:val="auto"/>
          <w:lang w:val="vi-VN"/>
        </w:rPr>
        <w:t>quy trình vận hành</w:t>
      </w:r>
      <w:r w:rsidR="004C29FB" w:rsidRPr="00A34490">
        <w:rPr>
          <w:color w:val="auto"/>
          <w:lang w:val="vi-VN"/>
        </w:rPr>
        <w:t xml:space="preserve"> (nếu có)</w:t>
      </w:r>
      <w:r w:rsidRPr="00A34490">
        <w:rPr>
          <w:color w:val="auto"/>
          <w:lang w:val="vi-VN"/>
        </w:rPr>
        <w:t>;</w:t>
      </w:r>
    </w:p>
    <w:p w:rsidR="00585CA9" w:rsidRPr="00A34490" w:rsidRDefault="00585CA9" w:rsidP="00F65CB5">
      <w:pPr>
        <w:pStyle w:val="Nidung"/>
        <w:keepNext/>
        <w:spacing w:after="120" w:line="320" w:lineRule="exact"/>
        <w:rPr>
          <w:color w:val="auto"/>
          <w:lang w:val="vi-VN"/>
        </w:rPr>
      </w:pPr>
      <w:r w:rsidRPr="00A34490">
        <w:rPr>
          <w:color w:val="auto"/>
          <w:lang w:val="vi-VN"/>
        </w:rPr>
        <w:t xml:space="preserve">c) </w:t>
      </w:r>
      <w:r w:rsidR="006C3113" w:rsidRPr="00A34490">
        <w:rPr>
          <w:color w:val="auto"/>
          <w:lang w:val="vi-VN"/>
        </w:rPr>
        <w:t>L</w:t>
      </w:r>
      <w:r w:rsidRPr="00A34490">
        <w:rPr>
          <w:color w:val="auto"/>
          <w:lang w:val="vi-VN"/>
        </w:rPr>
        <w:t>ượng nước mặt được đánh giá theo không gian, thời gian quy định tại khoản 6 Điều 3 Thông tư này</w:t>
      </w:r>
      <w:r w:rsidR="005C485E" w:rsidRPr="00A34490">
        <w:rPr>
          <w:color w:val="auto"/>
          <w:lang w:val="vi-VN"/>
        </w:rPr>
        <w:t xml:space="preserve"> và </w:t>
      </w:r>
      <w:r w:rsidR="008F53FC" w:rsidRPr="00A34490">
        <w:rPr>
          <w:color w:val="auto"/>
          <w:lang w:val="vi-VN"/>
        </w:rPr>
        <w:t xml:space="preserve">các </w:t>
      </w:r>
      <w:r w:rsidR="004C29FB" w:rsidRPr="00A34490">
        <w:rPr>
          <w:color w:val="auto"/>
          <w:lang w:val="vi-VN"/>
        </w:rPr>
        <w:t>tần suất</w:t>
      </w:r>
      <w:r w:rsidR="005C485E" w:rsidRPr="00A34490">
        <w:rPr>
          <w:color w:val="auto"/>
          <w:lang w:val="vi-VN"/>
        </w:rPr>
        <w:t xml:space="preserve"> khác nhau </w:t>
      </w:r>
      <w:r w:rsidR="00E62464" w:rsidRPr="00A34490">
        <w:rPr>
          <w:color w:val="auto"/>
          <w:lang w:val="vi-VN"/>
        </w:rPr>
        <w:t>(</w:t>
      </w:r>
      <w:r w:rsidR="006F34DC" w:rsidRPr="00A34490">
        <w:rPr>
          <w:color w:val="auto"/>
          <w:lang w:val="vi-VN"/>
        </w:rPr>
        <w:t xml:space="preserve">50%, </w:t>
      </w:r>
      <w:r w:rsidR="005C485E" w:rsidRPr="00A34490">
        <w:rPr>
          <w:color w:val="auto"/>
          <w:lang w:val="vi-VN"/>
        </w:rPr>
        <w:t>85%, 95%)</w:t>
      </w:r>
      <w:r w:rsidRPr="00A34490">
        <w:rPr>
          <w:color w:val="auto"/>
          <w:lang w:val="vi-VN"/>
        </w:rPr>
        <w:t xml:space="preserve">. </w:t>
      </w:r>
      <w:r w:rsidR="005563A6" w:rsidRPr="00A34490">
        <w:rPr>
          <w:color w:val="auto"/>
          <w:lang w:val="vi-VN"/>
        </w:rPr>
        <w:t>V</w:t>
      </w:r>
      <w:r w:rsidRPr="00A34490">
        <w:rPr>
          <w:color w:val="auto"/>
          <w:lang w:val="vi-VN"/>
        </w:rPr>
        <w:t xml:space="preserve">iệc tính toán </w:t>
      </w:r>
      <w:r w:rsidR="006C3113" w:rsidRPr="00A34490">
        <w:rPr>
          <w:color w:val="auto"/>
          <w:lang w:val="vi-VN"/>
        </w:rPr>
        <w:t>số</w:t>
      </w:r>
      <w:r w:rsidRPr="00A34490">
        <w:rPr>
          <w:color w:val="auto"/>
          <w:lang w:val="vi-VN"/>
        </w:rPr>
        <w:t xml:space="preserve"> lượng nước </w:t>
      </w:r>
      <w:r w:rsidR="005563A6" w:rsidRPr="00A34490">
        <w:rPr>
          <w:color w:val="auto"/>
          <w:lang w:val="vi-VN"/>
        </w:rPr>
        <w:t xml:space="preserve">được </w:t>
      </w:r>
      <w:r w:rsidRPr="00A34490">
        <w:rPr>
          <w:color w:val="auto"/>
          <w:lang w:val="vi-VN"/>
        </w:rPr>
        <w:t xml:space="preserve">sử dụng </w:t>
      </w:r>
      <w:r w:rsidR="005563A6" w:rsidRPr="00A34490">
        <w:rPr>
          <w:color w:val="auto"/>
          <w:lang w:val="vi-VN"/>
        </w:rPr>
        <w:t xml:space="preserve">một trong các phương pháp </w:t>
      </w:r>
      <w:r w:rsidRPr="00A34490">
        <w:rPr>
          <w:color w:val="auto"/>
          <w:lang w:val="vi-VN"/>
        </w:rPr>
        <w:t>thống kê, giải tích hoặc mô hình số.</w:t>
      </w:r>
    </w:p>
    <w:p w:rsidR="002E7D7D" w:rsidRPr="00A34490" w:rsidRDefault="00C64A64" w:rsidP="00F65CB5">
      <w:pPr>
        <w:pStyle w:val="Nidung"/>
        <w:keepNext/>
        <w:spacing w:after="120" w:line="320" w:lineRule="exact"/>
        <w:rPr>
          <w:color w:val="auto"/>
          <w:lang w:val="vi-VN"/>
        </w:rPr>
      </w:pPr>
      <w:r w:rsidRPr="00A34490">
        <w:rPr>
          <w:color w:val="auto"/>
          <w:lang w:val="vi-VN"/>
        </w:rPr>
        <w:t>2</w:t>
      </w:r>
      <w:r w:rsidR="00585CA9" w:rsidRPr="00A34490">
        <w:rPr>
          <w:color w:val="auto"/>
          <w:lang w:val="vi-VN"/>
        </w:rPr>
        <w:t xml:space="preserve">. Đánh giá chất lượng nước mặt: chất lượng các nguồn nước </w:t>
      </w:r>
      <w:r w:rsidR="004C29FB" w:rsidRPr="00A34490">
        <w:rPr>
          <w:color w:val="auto"/>
          <w:lang w:val="vi-VN"/>
        </w:rPr>
        <w:t>lập quy hoạch</w:t>
      </w:r>
      <w:r w:rsidR="00585CA9" w:rsidRPr="00A34490">
        <w:rPr>
          <w:color w:val="auto"/>
          <w:lang w:val="vi-VN"/>
        </w:rPr>
        <w:t xml:space="preserve"> được đánh giá </w:t>
      </w:r>
      <w:r w:rsidR="0000522B" w:rsidRPr="00A34490">
        <w:rPr>
          <w:color w:val="auto"/>
          <w:lang w:val="vi-VN"/>
        </w:rPr>
        <w:t xml:space="preserve">cho các mục đích sử dụng nước </w:t>
      </w:r>
      <w:r w:rsidR="004D12E9" w:rsidRPr="00A34490">
        <w:rPr>
          <w:color w:val="auto"/>
          <w:lang w:val="vi-VN"/>
        </w:rPr>
        <w:t>theo</w:t>
      </w:r>
      <w:r w:rsidR="00DA3064" w:rsidRPr="00A34490">
        <w:rPr>
          <w:color w:val="auto"/>
          <w:lang w:val="vi-VN"/>
        </w:rPr>
        <w:t xml:space="preserve"> các </w:t>
      </w:r>
      <w:r w:rsidR="00585CA9" w:rsidRPr="00A34490">
        <w:rPr>
          <w:color w:val="auto"/>
          <w:lang w:val="vi-VN"/>
        </w:rPr>
        <w:t>quy định hiện hành trên cơ sở kết quả điều tra cơ bản, số liệu quan trắc hiện có.</w:t>
      </w:r>
    </w:p>
    <w:p w:rsidR="004D4DEE" w:rsidRPr="00A34490" w:rsidRDefault="00132306" w:rsidP="00F65CB5">
      <w:pPr>
        <w:pStyle w:val="Nidung"/>
        <w:keepNext/>
        <w:spacing w:after="120" w:line="320" w:lineRule="exact"/>
        <w:rPr>
          <w:color w:val="auto"/>
          <w:lang w:val="vi-VN"/>
        </w:rPr>
      </w:pPr>
      <w:r w:rsidRPr="00A34490">
        <w:rPr>
          <w:color w:val="auto"/>
          <w:lang w:val="vi-VN"/>
        </w:rPr>
        <w:t>3</w:t>
      </w:r>
      <w:r w:rsidR="00585CA9" w:rsidRPr="00A34490">
        <w:rPr>
          <w:color w:val="auto"/>
          <w:lang w:val="vi-VN"/>
        </w:rPr>
        <w:t xml:space="preserve">. Dự báo xu thế biến động dòng chảy mặt trong kỳ quy hoạch </w:t>
      </w:r>
      <w:r w:rsidR="004D4DEE" w:rsidRPr="00A34490">
        <w:rPr>
          <w:color w:val="auto"/>
          <w:lang w:val="vi-VN"/>
        </w:rPr>
        <w:t xml:space="preserve">được thực hiện theo không gian, thời gian quy định tại khoản 6 Điều 3 Thông tư này có tính đến tác động của biến đổi khí hậu trên cơ sở </w:t>
      </w:r>
      <w:r w:rsidR="00585CA9" w:rsidRPr="00A34490">
        <w:rPr>
          <w:color w:val="auto"/>
          <w:lang w:val="vi-VN"/>
        </w:rPr>
        <w:t xml:space="preserve">kết quả đánh giá </w:t>
      </w:r>
      <w:r w:rsidR="004D4DEE" w:rsidRPr="00A34490">
        <w:rPr>
          <w:color w:val="auto"/>
          <w:lang w:val="vi-VN"/>
        </w:rPr>
        <w:t xml:space="preserve">số lượng nước mặt quy định </w:t>
      </w:r>
      <w:r w:rsidR="00585CA9" w:rsidRPr="00A34490">
        <w:rPr>
          <w:color w:val="auto"/>
          <w:lang w:val="vi-VN"/>
        </w:rPr>
        <w:t>tại khoản 1 Điều này</w:t>
      </w:r>
      <w:r w:rsidR="004D4DEE" w:rsidRPr="00A34490">
        <w:rPr>
          <w:color w:val="auto"/>
          <w:lang w:val="vi-VN"/>
        </w:rPr>
        <w:t>.</w:t>
      </w:r>
    </w:p>
    <w:p w:rsidR="00585CA9" w:rsidRPr="00A34490" w:rsidRDefault="00AF0CCB" w:rsidP="00F65CB5">
      <w:pPr>
        <w:pStyle w:val="Nidung"/>
        <w:keepNext/>
        <w:spacing w:after="120" w:line="320" w:lineRule="exact"/>
        <w:rPr>
          <w:color w:val="auto"/>
          <w:lang w:val="vi-VN"/>
        </w:rPr>
      </w:pPr>
      <w:r w:rsidRPr="00A34490">
        <w:rPr>
          <w:color w:val="auto"/>
          <w:lang w:val="vi-VN"/>
        </w:rPr>
        <w:t>4</w:t>
      </w:r>
      <w:r w:rsidR="00585CA9" w:rsidRPr="00A34490">
        <w:rPr>
          <w:color w:val="auto"/>
          <w:lang w:val="vi-VN"/>
        </w:rPr>
        <w:t>. Đánh giá trữ lượng nước dưới đất</w:t>
      </w:r>
      <w:r w:rsidRPr="00A34490">
        <w:rPr>
          <w:color w:val="auto"/>
          <w:lang w:val="vi-VN"/>
        </w:rPr>
        <w:t>:</w:t>
      </w:r>
    </w:p>
    <w:p w:rsidR="00585CA9" w:rsidRPr="00A34490" w:rsidRDefault="000370AC" w:rsidP="00F65CB5">
      <w:pPr>
        <w:pStyle w:val="Nidung"/>
        <w:keepNext/>
        <w:spacing w:after="120" w:line="320" w:lineRule="exact"/>
        <w:rPr>
          <w:color w:val="auto"/>
          <w:lang w:val="vi-VN"/>
        </w:rPr>
      </w:pPr>
      <w:r w:rsidRPr="00A34490">
        <w:rPr>
          <w:color w:val="auto"/>
          <w:lang w:val="vi-VN"/>
        </w:rPr>
        <w:t>a</w:t>
      </w:r>
      <w:r w:rsidR="00585CA9" w:rsidRPr="00A34490">
        <w:rPr>
          <w:color w:val="auto"/>
          <w:lang w:val="vi-VN"/>
        </w:rPr>
        <w:t xml:space="preserve">) </w:t>
      </w:r>
      <w:r w:rsidRPr="00A34490">
        <w:rPr>
          <w:color w:val="auto"/>
          <w:lang w:val="vi-VN"/>
        </w:rPr>
        <w:t>Căn cứ vào đặc điểm các tầng chứa nước, t</w:t>
      </w:r>
      <w:r w:rsidR="00585CA9" w:rsidRPr="00A34490">
        <w:rPr>
          <w:color w:val="auto"/>
          <w:lang w:val="vi-VN"/>
        </w:rPr>
        <w:t>rữ lượng nước dưới đất có thể khai thác được đánh giá theo không gian, thời gian quy định tại khoản 6 Điều 3 Thông tư này và xác định theo công thức sau:</w:t>
      </w:r>
    </w:p>
    <w:p w:rsidR="00585CA9" w:rsidRPr="00A34490" w:rsidRDefault="00585CA9" w:rsidP="00F65CB5">
      <w:pPr>
        <w:pStyle w:val="yiv9751619460gmail-nidung"/>
        <w:keepNext/>
        <w:shd w:val="clear" w:color="auto" w:fill="FFFFFF"/>
        <w:spacing w:before="120" w:beforeAutospacing="0" w:after="120" w:afterAutospacing="0" w:line="320" w:lineRule="exact"/>
        <w:ind w:firstLine="720"/>
        <w:jc w:val="both"/>
        <w:rPr>
          <w:sz w:val="28"/>
          <w:szCs w:val="28"/>
          <w:lang w:val="vi-VN"/>
        </w:rPr>
      </w:pPr>
      <w:r w:rsidRPr="00A34490">
        <w:rPr>
          <w:sz w:val="28"/>
          <w:szCs w:val="28"/>
          <w:lang w:val="vi-VN"/>
        </w:rPr>
        <w:t xml:space="preserve">Wnkt = Wđ + </w:t>
      </w:r>
      <w:r w:rsidRPr="00A34490">
        <w:rPr>
          <w:sz w:val="28"/>
          <w:szCs w:val="28"/>
        </w:rPr>
        <w:t>α</w:t>
      </w:r>
      <w:r w:rsidRPr="00A34490">
        <w:rPr>
          <w:sz w:val="28"/>
          <w:szCs w:val="28"/>
          <w:lang w:val="vi-VN"/>
        </w:rPr>
        <w:t>*Wt + Wbcnt + Wct</w:t>
      </w:r>
    </w:p>
    <w:p w:rsidR="00585CA9" w:rsidRPr="00A34490" w:rsidRDefault="00585CA9" w:rsidP="00F65CB5">
      <w:pPr>
        <w:pStyle w:val="Nidung"/>
        <w:keepNext/>
        <w:spacing w:after="120" w:line="320" w:lineRule="exact"/>
        <w:rPr>
          <w:color w:val="auto"/>
          <w:lang w:val="vi-VN"/>
        </w:rPr>
      </w:pPr>
      <w:r w:rsidRPr="00A34490">
        <w:rPr>
          <w:color w:val="auto"/>
          <w:lang w:val="vi-VN"/>
        </w:rPr>
        <w:t>Wnkt: trữ lượng nước dưới đất có thể khai thác;</w:t>
      </w:r>
    </w:p>
    <w:p w:rsidR="00585CA9" w:rsidRPr="00A34490" w:rsidRDefault="00585CA9" w:rsidP="00F65CB5">
      <w:pPr>
        <w:pStyle w:val="Nidung"/>
        <w:keepNext/>
        <w:spacing w:after="120" w:line="320" w:lineRule="exact"/>
        <w:rPr>
          <w:color w:val="auto"/>
          <w:lang w:val="vi-VN"/>
        </w:rPr>
      </w:pPr>
      <w:r w:rsidRPr="00A34490">
        <w:rPr>
          <w:color w:val="auto"/>
          <w:lang w:val="vi-VN"/>
        </w:rPr>
        <w:t>Wđ: trữ lượng động trong tầng chứa nước;</w:t>
      </w:r>
    </w:p>
    <w:p w:rsidR="00585CA9" w:rsidRPr="00A34490" w:rsidRDefault="00585CA9" w:rsidP="00F65CB5">
      <w:pPr>
        <w:pStyle w:val="Nidung"/>
        <w:keepNext/>
        <w:spacing w:after="120" w:line="320" w:lineRule="exact"/>
        <w:rPr>
          <w:color w:val="auto"/>
          <w:lang w:val="vi-VN"/>
        </w:rPr>
      </w:pPr>
      <w:r w:rsidRPr="00A34490">
        <w:rPr>
          <w:color w:val="auto"/>
          <w:lang w:val="vi-VN"/>
        </w:rPr>
        <w:t>Wt: trữ lượng tĩnh trong tầng chứa nước;</w:t>
      </w:r>
    </w:p>
    <w:p w:rsidR="00585CA9" w:rsidRPr="00A34490" w:rsidRDefault="00585CA9" w:rsidP="00F65CB5">
      <w:pPr>
        <w:pStyle w:val="Nidung"/>
        <w:keepNext/>
        <w:spacing w:after="120" w:line="320" w:lineRule="exact"/>
        <w:rPr>
          <w:color w:val="auto"/>
          <w:lang w:val="vi-VN"/>
        </w:rPr>
      </w:pPr>
      <w:r w:rsidRPr="00A34490">
        <w:rPr>
          <w:color w:val="auto"/>
          <w:lang w:val="vi-VN"/>
        </w:rPr>
        <w:t>Wbcnt: trữ lượng bổ cập cho nước dưới đất;</w:t>
      </w:r>
    </w:p>
    <w:p w:rsidR="00585CA9" w:rsidRPr="00A34490" w:rsidRDefault="00585CA9" w:rsidP="00F65CB5">
      <w:pPr>
        <w:pStyle w:val="Nidung"/>
        <w:keepNext/>
        <w:spacing w:after="120" w:line="320" w:lineRule="exact"/>
        <w:rPr>
          <w:color w:val="auto"/>
        </w:rPr>
      </w:pPr>
      <w:r w:rsidRPr="00A34490">
        <w:rPr>
          <w:color w:val="auto"/>
        </w:rPr>
        <w:t>Wct: trữ lượng cuốn theo;</w:t>
      </w:r>
    </w:p>
    <w:p w:rsidR="00585CA9" w:rsidRPr="00A34490" w:rsidRDefault="00585CA9" w:rsidP="00F65CB5">
      <w:pPr>
        <w:pStyle w:val="Nidung"/>
        <w:keepNext/>
        <w:spacing w:after="120" w:line="320" w:lineRule="exact"/>
        <w:rPr>
          <w:color w:val="auto"/>
        </w:rPr>
      </w:pPr>
      <w:r w:rsidRPr="00A34490">
        <w:rPr>
          <w:color w:val="auto"/>
        </w:rPr>
        <w:t>α: hệ số có giá trị nhỏ hơn 0,3 tùy thuộc từng tầng chứa nước.</w:t>
      </w:r>
    </w:p>
    <w:p w:rsidR="00070701" w:rsidRPr="00A34490" w:rsidRDefault="00070701" w:rsidP="00F65CB5">
      <w:pPr>
        <w:pStyle w:val="Nidung"/>
        <w:keepNext/>
        <w:spacing w:after="120" w:line="320" w:lineRule="exact"/>
        <w:rPr>
          <w:color w:val="auto"/>
        </w:rPr>
      </w:pPr>
      <w:r w:rsidRPr="00A34490">
        <w:rPr>
          <w:color w:val="auto"/>
        </w:rPr>
        <w:t>b</w:t>
      </w:r>
      <w:r w:rsidR="00585CA9" w:rsidRPr="00A34490">
        <w:rPr>
          <w:color w:val="auto"/>
        </w:rPr>
        <w:t xml:space="preserve">) </w:t>
      </w:r>
      <w:r w:rsidRPr="00A34490">
        <w:rPr>
          <w:color w:val="auto"/>
        </w:rPr>
        <w:t xml:space="preserve">Việc </w:t>
      </w:r>
      <w:r w:rsidR="00AC18A0" w:rsidRPr="00A34490">
        <w:rPr>
          <w:color w:val="auto"/>
        </w:rPr>
        <w:t>xác định</w:t>
      </w:r>
      <w:r w:rsidRPr="00A34490">
        <w:rPr>
          <w:color w:val="auto"/>
        </w:rPr>
        <w:t xml:space="preserve"> trữ lượng nước dưới đất có thể khai thác</w:t>
      </w:r>
      <w:r w:rsidR="00AC18A0" w:rsidRPr="00A34490">
        <w:rPr>
          <w:color w:val="auto"/>
        </w:rPr>
        <w:t>,</w:t>
      </w:r>
      <w:r w:rsidR="004242B4" w:rsidRPr="00A34490">
        <w:rPr>
          <w:color w:val="auto"/>
        </w:rPr>
        <w:t xml:space="preserve"> </w:t>
      </w:r>
      <w:r w:rsidR="00AC18A0" w:rsidRPr="00A34490">
        <w:rPr>
          <w:color w:val="auto"/>
        </w:rPr>
        <w:t xml:space="preserve">được </w:t>
      </w:r>
      <w:r w:rsidRPr="00A34490">
        <w:rPr>
          <w:color w:val="auto"/>
        </w:rPr>
        <w:t>sử dụng một trong các phương pháp thống kê, giải tích hoặc mô hình số</w:t>
      </w:r>
      <w:r w:rsidR="00FD532B" w:rsidRPr="00A34490">
        <w:rPr>
          <w:color w:val="auto"/>
        </w:rPr>
        <w:t>;</w:t>
      </w:r>
    </w:p>
    <w:p w:rsidR="00FD532B" w:rsidRPr="00A34490" w:rsidRDefault="00FD532B" w:rsidP="00F65CB5">
      <w:pPr>
        <w:pStyle w:val="Nidung"/>
        <w:keepNext/>
        <w:spacing w:after="120" w:line="320" w:lineRule="exact"/>
        <w:rPr>
          <w:color w:val="auto"/>
        </w:rPr>
      </w:pPr>
      <w:r w:rsidRPr="00A34490">
        <w:rPr>
          <w:color w:val="auto"/>
        </w:rPr>
        <w:t xml:space="preserve">c) Việc xác định trữ lượng nước dưới đất có thể khai thác phải </w:t>
      </w:r>
      <w:r w:rsidR="008F491A" w:rsidRPr="00A34490">
        <w:rPr>
          <w:color w:val="auto"/>
        </w:rPr>
        <w:t>bảo đảm</w:t>
      </w:r>
      <w:r w:rsidRPr="00A34490">
        <w:rPr>
          <w:color w:val="auto"/>
        </w:rPr>
        <w:t xml:space="preserve"> mực nước không vượt giới hạn cho phép khai thác quy định tại Nghị định số 167/2018/NĐ-CP ngày 26 tháng 12 năm 2018 của Chính phủ quy định việc hạn </w:t>
      </w:r>
      <w:r w:rsidRPr="00A34490">
        <w:rPr>
          <w:color w:val="auto"/>
        </w:rPr>
        <w:lastRenderedPageBreak/>
        <w:t>chế khai thác nước dưới đất.</w:t>
      </w:r>
    </w:p>
    <w:p w:rsidR="00585CA9" w:rsidRPr="00A34490" w:rsidRDefault="00297B23" w:rsidP="00F65CB5">
      <w:pPr>
        <w:pStyle w:val="Nidung"/>
        <w:keepNext/>
        <w:spacing w:after="120" w:line="320" w:lineRule="exact"/>
        <w:rPr>
          <w:color w:val="auto"/>
        </w:rPr>
      </w:pPr>
      <w:r w:rsidRPr="00A34490">
        <w:rPr>
          <w:color w:val="auto"/>
        </w:rPr>
        <w:t>5</w:t>
      </w:r>
      <w:r w:rsidR="00585CA9" w:rsidRPr="00A34490">
        <w:rPr>
          <w:color w:val="auto"/>
        </w:rPr>
        <w:t xml:space="preserve">. Đánh giá chất lượng </w:t>
      </w:r>
      <w:r w:rsidR="00AC18A0" w:rsidRPr="00A34490">
        <w:rPr>
          <w:color w:val="auto"/>
        </w:rPr>
        <w:t xml:space="preserve">nước của </w:t>
      </w:r>
      <w:r w:rsidR="00585CA9" w:rsidRPr="00A34490">
        <w:rPr>
          <w:color w:val="auto"/>
        </w:rPr>
        <w:t xml:space="preserve">các tầng chứa nước: chất lượng </w:t>
      </w:r>
      <w:r w:rsidR="00AC18A0" w:rsidRPr="00A34490">
        <w:rPr>
          <w:color w:val="auto"/>
        </w:rPr>
        <w:t xml:space="preserve">nước của </w:t>
      </w:r>
      <w:r w:rsidR="00585CA9" w:rsidRPr="00A34490">
        <w:rPr>
          <w:color w:val="auto"/>
        </w:rPr>
        <w:t xml:space="preserve">các tầng chứa nước </w:t>
      </w:r>
      <w:r w:rsidR="00AC18A0" w:rsidRPr="00A34490">
        <w:rPr>
          <w:color w:val="auto"/>
        </w:rPr>
        <w:t>là đối tượng lập quy hoạch</w:t>
      </w:r>
      <w:r w:rsidR="00585CA9" w:rsidRPr="00A34490">
        <w:rPr>
          <w:color w:val="auto"/>
        </w:rPr>
        <w:t xml:space="preserve"> được đánh giá </w:t>
      </w:r>
      <w:r w:rsidR="004D12E9" w:rsidRPr="00A34490">
        <w:rPr>
          <w:color w:val="auto"/>
        </w:rPr>
        <w:t xml:space="preserve">cho các mục đích sử dụng nước </w:t>
      </w:r>
      <w:r w:rsidR="00585CA9" w:rsidRPr="00A34490">
        <w:rPr>
          <w:color w:val="auto"/>
        </w:rPr>
        <w:t>theo quy định hiện hành trên cơ sở kết quả điều tra cơ bản, số liệu quan trắc hiện có.</w:t>
      </w:r>
    </w:p>
    <w:p w:rsidR="00585CA9" w:rsidRPr="00A34490" w:rsidRDefault="00064055" w:rsidP="00F65CB5">
      <w:pPr>
        <w:pStyle w:val="Nidung"/>
        <w:keepNext/>
        <w:spacing w:after="120" w:line="320" w:lineRule="exact"/>
        <w:rPr>
          <w:color w:val="auto"/>
        </w:rPr>
      </w:pPr>
      <w:r w:rsidRPr="00A34490">
        <w:rPr>
          <w:color w:val="auto"/>
        </w:rPr>
        <w:t>6</w:t>
      </w:r>
      <w:r w:rsidR="00585CA9" w:rsidRPr="00A34490">
        <w:rPr>
          <w:color w:val="auto"/>
        </w:rPr>
        <w:t xml:space="preserve">. Dự báo xu thế biến động </w:t>
      </w:r>
      <w:r w:rsidRPr="00A34490">
        <w:rPr>
          <w:color w:val="auto"/>
        </w:rPr>
        <w:t xml:space="preserve">mực </w:t>
      </w:r>
      <w:r w:rsidR="00585CA9" w:rsidRPr="00A34490">
        <w:rPr>
          <w:color w:val="auto"/>
        </w:rPr>
        <w:t xml:space="preserve">nước </w:t>
      </w:r>
      <w:r w:rsidRPr="00A34490">
        <w:rPr>
          <w:color w:val="auto"/>
        </w:rPr>
        <w:t xml:space="preserve">của các tầng chứa nước </w:t>
      </w:r>
      <w:r w:rsidR="00585CA9" w:rsidRPr="00A34490">
        <w:rPr>
          <w:color w:val="auto"/>
        </w:rPr>
        <w:t>trong kỳ quy hoạch</w:t>
      </w:r>
      <w:r w:rsidRPr="00A34490">
        <w:rPr>
          <w:color w:val="auto"/>
        </w:rPr>
        <w:t xml:space="preserve"> được thực hiện theo không gian, thời gian quy định tại khoản 6 Điều 3 Thông tư này có tính đến tác động của biến đổi khí hậu trên cơ sở kết quả đánh giá trữ lượng nước dưới đất quy định tại khoản 4 Điều này.</w:t>
      </w:r>
    </w:p>
    <w:p w:rsidR="00425621" w:rsidRPr="00A34490" w:rsidRDefault="00196AE9" w:rsidP="00F65CB5">
      <w:pPr>
        <w:pStyle w:val="Nidung"/>
        <w:keepNext/>
        <w:spacing w:after="120" w:line="320" w:lineRule="exact"/>
        <w:rPr>
          <w:color w:val="auto"/>
        </w:rPr>
      </w:pPr>
      <w:r w:rsidRPr="00A34490">
        <w:rPr>
          <w:color w:val="auto"/>
        </w:rPr>
        <w:t>7</w:t>
      </w:r>
      <w:r w:rsidR="00585CA9" w:rsidRPr="00A34490">
        <w:rPr>
          <w:color w:val="auto"/>
        </w:rPr>
        <w:t>. Tổng hợp các kết quả</w:t>
      </w:r>
      <w:r w:rsidR="00C6037B" w:rsidRPr="00A34490">
        <w:rPr>
          <w:color w:val="auto"/>
        </w:rPr>
        <w:t>,</w:t>
      </w:r>
      <w:r w:rsidR="00585CA9" w:rsidRPr="00A34490">
        <w:rPr>
          <w:color w:val="auto"/>
        </w:rPr>
        <w:t xml:space="preserve"> xây dựng báo cáo đánh giá số lượng, chất lượng của nguồn nước và dự báo xu thế biến động dòng chảy, mực nước của các tầng chứa nước; sơ đồ tổng hợp hiện trạng tài nguyên nước; báo cáo xây dựng mô hình số (nếu có).</w:t>
      </w:r>
    </w:p>
    <w:p w:rsidR="00AF72CF" w:rsidRPr="00A34490" w:rsidRDefault="00382FAF" w:rsidP="00F65CB5">
      <w:pPr>
        <w:pStyle w:val="Nidung"/>
        <w:keepNext/>
        <w:spacing w:after="120" w:line="320" w:lineRule="exact"/>
        <w:outlineLvl w:val="0"/>
        <w:rPr>
          <w:b/>
          <w:bCs/>
          <w:color w:val="auto"/>
        </w:rPr>
      </w:pPr>
      <w:bookmarkStart w:id="136" w:name="_Toc38562906"/>
      <w:r w:rsidRPr="00A34490">
        <w:rPr>
          <w:b/>
          <w:bCs/>
          <w:color w:val="auto"/>
        </w:rPr>
        <w:t>Điều 18</w:t>
      </w:r>
      <w:r w:rsidR="00AF72CF" w:rsidRPr="00A34490">
        <w:rPr>
          <w:b/>
          <w:bCs/>
          <w:color w:val="auto"/>
        </w:rPr>
        <w:t>. Đánh giá hiện trạng khai thác, sử dụng tài nguyên nước</w:t>
      </w:r>
      <w:bookmarkEnd w:id="136"/>
    </w:p>
    <w:p w:rsidR="006B4F7A" w:rsidRPr="00A34490" w:rsidRDefault="006B4F7A" w:rsidP="00F65CB5">
      <w:pPr>
        <w:pStyle w:val="Nidung"/>
        <w:keepNext/>
        <w:spacing w:after="120" w:line="320" w:lineRule="exact"/>
        <w:rPr>
          <w:color w:val="auto"/>
          <w:lang w:val="vi-VN"/>
        </w:rPr>
      </w:pPr>
      <w:r w:rsidRPr="00A34490">
        <w:rPr>
          <w:color w:val="auto"/>
          <w:lang w:val="vi-VN"/>
        </w:rPr>
        <w:t xml:space="preserve">1. </w:t>
      </w:r>
      <w:r w:rsidR="00352552" w:rsidRPr="00A34490">
        <w:rPr>
          <w:color w:val="auto"/>
        </w:rPr>
        <w:t>Việc đ</w:t>
      </w:r>
      <w:r w:rsidR="00CC17C9" w:rsidRPr="00A34490">
        <w:rPr>
          <w:color w:val="auto"/>
        </w:rPr>
        <w:t>ánh giá hiện trạng khai thác, sử dụng tài nguyên nước</w:t>
      </w:r>
      <w:r w:rsidR="00352552" w:rsidRPr="00A34490">
        <w:rPr>
          <w:color w:val="auto"/>
        </w:rPr>
        <w:t xml:space="preserve"> được thực hiện trên cơ sở </w:t>
      </w:r>
      <w:r w:rsidR="00031AA8" w:rsidRPr="00A34490">
        <w:rPr>
          <w:color w:val="auto"/>
        </w:rPr>
        <w:t>tình hình thực tế</w:t>
      </w:r>
      <w:r w:rsidRPr="00A34490">
        <w:rPr>
          <w:color w:val="auto"/>
          <w:lang w:val="vi-VN"/>
        </w:rPr>
        <w:t xml:space="preserve"> khai thác, sử dụng nước tr</w:t>
      </w:r>
      <w:r w:rsidR="00031AA8" w:rsidRPr="00A34490">
        <w:rPr>
          <w:color w:val="auto"/>
        </w:rPr>
        <w:t xml:space="preserve">ên </w:t>
      </w:r>
      <w:r w:rsidRPr="00A34490">
        <w:rPr>
          <w:color w:val="auto"/>
          <w:lang w:val="vi-VN"/>
        </w:rPr>
        <w:t>lưu vực</w:t>
      </w:r>
      <w:r w:rsidR="00352552" w:rsidRPr="00A34490">
        <w:rPr>
          <w:color w:val="auto"/>
        </w:rPr>
        <w:t xml:space="preserve"> sông</w:t>
      </w:r>
      <w:r w:rsidR="00E61069" w:rsidRPr="00A34490">
        <w:rPr>
          <w:color w:val="auto"/>
        </w:rPr>
        <w:t xml:space="preserve"> và</w:t>
      </w:r>
      <w:r w:rsidR="004242B4" w:rsidRPr="00A34490">
        <w:rPr>
          <w:color w:val="auto"/>
        </w:rPr>
        <w:t xml:space="preserve"> </w:t>
      </w:r>
      <w:r w:rsidR="00352552" w:rsidRPr="00A34490">
        <w:rPr>
          <w:color w:val="auto"/>
        </w:rPr>
        <w:t xml:space="preserve">hiện trạng </w:t>
      </w:r>
      <w:r w:rsidRPr="00A34490">
        <w:rPr>
          <w:color w:val="auto"/>
          <w:lang w:val="vi-VN"/>
        </w:rPr>
        <w:t>công trình khai thác</w:t>
      </w:r>
      <w:r w:rsidR="00E61069" w:rsidRPr="00A34490">
        <w:rPr>
          <w:color w:val="auto"/>
        </w:rPr>
        <w:t>;</w:t>
      </w:r>
      <w:r w:rsidR="004242B4" w:rsidRPr="00A34490">
        <w:rPr>
          <w:color w:val="auto"/>
        </w:rPr>
        <w:t xml:space="preserve"> </w:t>
      </w:r>
      <w:r w:rsidR="00E61069" w:rsidRPr="00A34490">
        <w:rPr>
          <w:color w:val="auto"/>
        </w:rPr>
        <w:t xml:space="preserve">lượng nước khai thác, sử dụng cho các đối tượng đánh giá </w:t>
      </w:r>
      <w:r w:rsidR="00B571EF" w:rsidRPr="00A34490">
        <w:rPr>
          <w:color w:val="auto"/>
        </w:rPr>
        <w:t>theo không gian và thời gian</w:t>
      </w:r>
      <w:r w:rsidR="00352552" w:rsidRPr="00A34490">
        <w:rPr>
          <w:color w:val="auto"/>
        </w:rPr>
        <w:t xml:space="preserve">, cụ thể: </w:t>
      </w:r>
    </w:p>
    <w:p w:rsidR="006B4F7A" w:rsidRPr="00A34490" w:rsidRDefault="006B4F7A" w:rsidP="00F65CB5">
      <w:pPr>
        <w:pStyle w:val="Nidung"/>
        <w:keepNext/>
        <w:spacing w:after="120" w:line="320" w:lineRule="exact"/>
        <w:rPr>
          <w:color w:val="auto"/>
          <w:lang w:val="vi-VN"/>
        </w:rPr>
      </w:pPr>
      <w:r w:rsidRPr="00A34490">
        <w:rPr>
          <w:color w:val="auto"/>
          <w:lang w:val="vi-VN"/>
        </w:rPr>
        <w:t>a) Sinh hoạt</w:t>
      </w:r>
      <w:r w:rsidR="004242B4" w:rsidRPr="00A34490">
        <w:rPr>
          <w:color w:val="auto"/>
        </w:rPr>
        <w:t>:</w:t>
      </w:r>
      <w:r w:rsidRPr="00A34490">
        <w:rPr>
          <w:color w:val="auto"/>
        </w:rPr>
        <w:t xml:space="preserve"> đô thị, nông thôn</w:t>
      </w:r>
      <w:r w:rsidRPr="00A34490">
        <w:rPr>
          <w:color w:val="auto"/>
          <w:lang w:val="vi-VN"/>
        </w:rPr>
        <w:t>;</w:t>
      </w:r>
    </w:p>
    <w:p w:rsidR="006B4F7A" w:rsidRPr="00A34490" w:rsidRDefault="006B4F7A" w:rsidP="00F65CB5">
      <w:pPr>
        <w:pStyle w:val="Nidung"/>
        <w:keepNext/>
        <w:spacing w:after="120" w:line="320" w:lineRule="exact"/>
        <w:rPr>
          <w:color w:val="auto"/>
          <w:spacing w:val="-6"/>
          <w:lang w:val="vi-VN"/>
        </w:rPr>
      </w:pPr>
      <w:r w:rsidRPr="00A34490">
        <w:rPr>
          <w:color w:val="auto"/>
          <w:spacing w:val="-6"/>
          <w:lang w:val="vi-VN"/>
        </w:rPr>
        <w:t>b) Sản xuất nông nghiệp</w:t>
      </w:r>
      <w:r w:rsidR="004242B4" w:rsidRPr="00A34490">
        <w:rPr>
          <w:color w:val="auto"/>
          <w:spacing w:val="-6"/>
          <w:lang w:val="vi-VN"/>
        </w:rPr>
        <w:t>:</w:t>
      </w:r>
      <w:r w:rsidRPr="00A34490">
        <w:rPr>
          <w:color w:val="auto"/>
          <w:spacing w:val="-6"/>
          <w:lang w:val="vi-VN"/>
        </w:rPr>
        <w:t xml:space="preserve"> tưới, </w:t>
      </w:r>
      <w:r w:rsidR="00E61069" w:rsidRPr="00A34490">
        <w:rPr>
          <w:color w:val="auto"/>
          <w:spacing w:val="-6"/>
          <w:lang w:val="vi-VN"/>
        </w:rPr>
        <w:t>chăn nuôi và các</w:t>
      </w:r>
      <w:r w:rsidRPr="00A34490">
        <w:rPr>
          <w:color w:val="auto"/>
          <w:spacing w:val="-6"/>
          <w:lang w:val="vi-VN"/>
        </w:rPr>
        <w:t xml:space="preserve"> sản xuất khác</w:t>
      </w:r>
      <w:r w:rsidR="00E61069" w:rsidRPr="00A34490">
        <w:rPr>
          <w:color w:val="auto"/>
          <w:spacing w:val="-6"/>
          <w:lang w:val="vi-VN"/>
        </w:rPr>
        <w:t xml:space="preserve"> (nếu có)</w:t>
      </w:r>
      <w:r w:rsidRPr="00A34490">
        <w:rPr>
          <w:color w:val="auto"/>
          <w:spacing w:val="-6"/>
          <w:lang w:val="vi-VN"/>
        </w:rPr>
        <w:t>;</w:t>
      </w:r>
    </w:p>
    <w:p w:rsidR="006B4F7A" w:rsidRPr="00A34490" w:rsidRDefault="006B4F7A" w:rsidP="00F65CB5">
      <w:pPr>
        <w:pStyle w:val="Nidung"/>
        <w:keepNext/>
        <w:spacing w:after="120" w:line="320" w:lineRule="exact"/>
        <w:rPr>
          <w:color w:val="auto"/>
          <w:lang w:val="vi-VN"/>
        </w:rPr>
      </w:pPr>
      <w:r w:rsidRPr="00A34490">
        <w:rPr>
          <w:color w:val="auto"/>
          <w:lang w:val="vi-VN"/>
        </w:rPr>
        <w:t>c) Nuôi trồng thủy sản;</w:t>
      </w:r>
    </w:p>
    <w:p w:rsidR="006B4F7A" w:rsidRPr="00A34490" w:rsidRDefault="006B4F7A" w:rsidP="00F65CB5">
      <w:pPr>
        <w:pStyle w:val="Nidung"/>
        <w:keepNext/>
        <w:spacing w:after="120" w:line="320" w:lineRule="exact"/>
        <w:rPr>
          <w:color w:val="auto"/>
          <w:lang w:val="vi-VN"/>
        </w:rPr>
      </w:pPr>
      <w:r w:rsidRPr="00A34490">
        <w:rPr>
          <w:color w:val="auto"/>
          <w:lang w:val="vi-VN"/>
        </w:rPr>
        <w:t>d) Sản xuất công nghiệp: cấp nước cho khu</w:t>
      </w:r>
      <w:r w:rsidR="005C2442" w:rsidRPr="00A34490">
        <w:rPr>
          <w:color w:val="auto"/>
          <w:lang w:val="vi-VN"/>
        </w:rPr>
        <w:t>, cụm</w:t>
      </w:r>
      <w:r w:rsidRPr="00A34490">
        <w:rPr>
          <w:color w:val="auto"/>
          <w:lang w:val="vi-VN"/>
        </w:rPr>
        <w:t xml:space="preserve"> công nghiệp; cấp nước cho sản xuất công nghiệp khác</w:t>
      </w:r>
      <w:r w:rsidR="00E61069" w:rsidRPr="00A34490">
        <w:rPr>
          <w:color w:val="auto"/>
          <w:lang w:val="vi-VN"/>
        </w:rPr>
        <w:t xml:space="preserve"> (nếu có)</w:t>
      </w:r>
      <w:r w:rsidRPr="00A34490">
        <w:rPr>
          <w:color w:val="auto"/>
          <w:lang w:val="vi-VN"/>
        </w:rPr>
        <w:t>;</w:t>
      </w:r>
    </w:p>
    <w:p w:rsidR="006B4F7A" w:rsidRPr="00A34490" w:rsidRDefault="006B4F7A" w:rsidP="00F65CB5">
      <w:pPr>
        <w:pStyle w:val="Nidung"/>
        <w:keepNext/>
        <w:spacing w:after="120" w:line="320" w:lineRule="exact"/>
        <w:rPr>
          <w:color w:val="auto"/>
        </w:rPr>
      </w:pPr>
      <w:r w:rsidRPr="00A34490">
        <w:rPr>
          <w:color w:val="auto"/>
        </w:rPr>
        <w:t>đ) Sử dụng cho thủy điện;</w:t>
      </w:r>
    </w:p>
    <w:p w:rsidR="006B4F7A" w:rsidRPr="00A34490" w:rsidRDefault="006B4F7A" w:rsidP="00F65CB5">
      <w:pPr>
        <w:pStyle w:val="Nidung"/>
        <w:keepNext/>
        <w:spacing w:after="120" w:line="320" w:lineRule="exact"/>
        <w:rPr>
          <w:color w:val="auto"/>
          <w:lang w:val="vi-VN"/>
        </w:rPr>
      </w:pPr>
      <w:r w:rsidRPr="00A34490">
        <w:rPr>
          <w:color w:val="auto"/>
          <w:lang w:val="vi-VN"/>
        </w:rPr>
        <w:t>e) Giao thông thủy;</w:t>
      </w:r>
    </w:p>
    <w:p w:rsidR="00FB4BB0" w:rsidRPr="00A34490" w:rsidRDefault="006B4F7A" w:rsidP="00F65CB5">
      <w:pPr>
        <w:pStyle w:val="Nidung"/>
        <w:keepNext/>
        <w:spacing w:after="120" w:line="320" w:lineRule="exact"/>
        <w:rPr>
          <w:color w:val="auto"/>
        </w:rPr>
      </w:pPr>
      <w:r w:rsidRPr="00A34490">
        <w:rPr>
          <w:color w:val="auto"/>
          <w:lang w:val="vi-VN"/>
        </w:rPr>
        <w:t xml:space="preserve">g) </w:t>
      </w:r>
      <w:r w:rsidR="00FB4BB0" w:rsidRPr="00A34490">
        <w:rPr>
          <w:color w:val="auto"/>
        </w:rPr>
        <w:t>Các mục đích khác (nếu có).</w:t>
      </w:r>
    </w:p>
    <w:p w:rsidR="00315008" w:rsidRPr="00A34490" w:rsidRDefault="007F4907" w:rsidP="00F65CB5">
      <w:pPr>
        <w:pStyle w:val="Nidung"/>
        <w:keepNext/>
        <w:spacing w:after="120" w:line="320" w:lineRule="exact"/>
        <w:rPr>
          <w:color w:val="auto"/>
          <w:spacing w:val="-4"/>
        </w:rPr>
      </w:pPr>
      <w:r w:rsidRPr="00A34490">
        <w:rPr>
          <w:color w:val="auto"/>
          <w:spacing w:val="-4"/>
        </w:rPr>
        <w:t xml:space="preserve">2. Đánh giá hiệu quả </w:t>
      </w:r>
      <w:r w:rsidR="00891F06" w:rsidRPr="00A34490">
        <w:rPr>
          <w:color w:val="auto"/>
          <w:spacing w:val="-4"/>
        </w:rPr>
        <w:t xml:space="preserve">hiện trạng khai thác, </w:t>
      </w:r>
      <w:r w:rsidRPr="00A34490">
        <w:rPr>
          <w:color w:val="auto"/>
          <w:spacing w:val="-4"/>
        </w:rPr>
        <w:t xml:space="preserve">sử dụng </w:t>
      </w:r>
      <w:r w:rsidR="00891F06" w:rsidRPr="00A34490">
        <w:rPr>
          <w:color w:val="auto"/>
          <w:spacing w:val="-4"/>
        </w:rPr>
        <w:t xml:space="preserve">tài nguyên </w:t>
      </w:r>
      <w:r w:rsidRPr="00A34490">
        <w:rPr>
          <w:color w:val="auto"/>
          <w:spacing w:val="-4"/>
        </w:rPr>
        <w:t xml:space="preserve">nước </w:t>
      </w:r>
      <w:r w:rsidR="00104D2B" w:rsidRPr="00A34490">
        <w:rPr>
          <w:color w:val="auto"/>
          <w:spacing w:val="-4"/>
        </w:rPr>
        <w:t xml:space="preserve">được thực hiện trên cơ sở các tài liệu, số liệu </w:t>
      </w:r>
      <w:r w:rsidR="006F5E33" w:rsidRPr="00A34490">
        <w:rPr>
          <w:color w:val="auto"/>
          <w:spacing w:val="-4"/>
        </w:rPr>
        <w:t>thực tế về</w:t>
      </w:r>
      <w:r w:rsidR="00104D2B" w:rsidRPr="00A34490">
        <w:rPr>
          <w:color w:val="auto"/>
          <w:spacing w:val="-4"/>
        </w:rPr>
        <w:t xml:space="preserve"> khai thác</w:t>
      </w:r>
      <w:r w:rsidR="006F5E33" w:rsidRPr="00A34490">
        <w:rPr>
          <w:color w:val="auto"/>
          <w:spacing w:val="-4"/>
        </w:rPr>
        <w:t>, sử dụng tài nguyên nước và giá trị kinh tế</w:t>
      </w:r>
      <w:r w:rsidR="000D58AD" w:rsidRPr="00A34490">
        <w:rPr>
          <w:color w:val="auto"/>
          <w:spacing w:val="-4"/>
        </w:rPr>
        <w:t xml:space="preserve"> -</w:t>
      </w:r>
      <w:r w:rsidR="006F5E33" w:rsidRPr="00A34490">
        <w:rPr>
          <w:color w:val="auto"/>
          <w:spacing w:val="-4"/>
        </w:rPr>
        <w:t xml:space="preserve"> xã hội </w:t>
      </w:r>
      <w:r w:rsidR="000D58AD" w:rsidRPr="00A34490">
        <w:rPr>
          <w:color w:val="auto"/>
          <w:spacing w:val="-4"/>
        </w:rPr>
        <w:t>do tài nguyên</w:t>
      </w:r>
      <w:r w:rsidR="006F5E33" w:rsidRPr="00A34490">
        <w:rPr>
          <w:color w:val="auto"/>
          <w:spacing w:val="-4"/>
        </w:rPr>
        <w:t xml:space="preserve"> nước mang lại</w:t>
      </w:r>
      <w:r w:rsidR="004242B4" w:rsidRPr="00A34490">
        <w:rPr>
          <w:color w:val="auto"/>
          <w:spacing w:val="-4"/>
        </w:rPr>
        <w:t xml:space="preserve"> </w:t>
      </w:r>
      <w:r w:rsidR="009C7130" w:rsidRPr="00A34490">
        <w:rPr>
          <w:color w:val="auto"/>
          <w:spacing w:val="-4"/>
        </w:rPr>
        <w:t>trên</w:t>
      </w:r>
      <w:r w:rsidR="00104D2B" w:rsidRPr="00A34490">
        <w:rPr>
          <w:color w:val="auto"/>
          <w:spacing w:val="-4"/>
        </w:rPr>
        <w:t xml:space="preserve"> lưu vực sông</w:t>
      </w:r>
      <w:r w:rsidR="00315008" w:rsidRPr="00A34490">
        <w:rPr>
          <w:color w:val="auto"/>
          <w:spacing w:val="-4"/>
        </w:rPr>
        <w:t>.</w:t>
      </w:r>
    </w:p>
    <w:p w:rsidR="00B571EF" w:rsidRPr="00A34490" w:rsidRDefault="007F4907" w:rsidP="00F65CB5">
      <w:pPr>
        <w:pStyle w:val="Nidung"/>
        <w:keepNext/>
        <w:spacing w:after="120" w:line="320" w:lineRule="exact"/>
        <w:rPr>
          <w:color w:val="auto"/>
        </w:rPr>
      </w:pPr>
      <w:r w:rsidRPr="00A34490">
        <w:rPr>
          <w:color w:val="auto"/>
        </w:rPr>
        <w:t>3</w:t>
      </w:r>
      <w:r w:rsidR="006B4F7A" w:rsidRPr="00A34490">
        <w:rPr>
          <w:color w:val="auto"/>
        </w:rPr>
        <w:t xml:space="preserve">. </w:t>
      </w:r>
      <w:r w:rsidR="00B571EF" w:rsidRPr="00A34490">
        <w:rPr>
          <w:color w:val="auto"/>
        </w:rPr>
        <w:t>So sánh lượng nước có thể khai thác với kết quả đánh giá hiện trạng khai thác</w:t>
      </w:r>
      <w:r w:rsidR="00E61069" w:rsidRPr="00A34490">
        <w:rPr>
          <w:color w:val="auto"/>
        </w:rPr>
        <w:t>, sử dụng nước</w:t>
      </w:r>
      <w:r w:rsidR="00B571EF" w:rsidRPr="00A34490">
        <w:rPr>
          <w:color w:val="auto"/>
        </w:rPr>
        <w:t xml:space="preserve"> quy định tại khoản 1 Điều này</w:t>
      </w:r>
      <w:r w:rsidR="00937BD7" w:rsidRPr="00A34490">
        <w:rPr>
          <w:color w:val="auto"/>
        </w:rPr>
        <w:t xml:space="preserve"> để phục vụ phân bổ nguồn nước và đề xuất các giải pháp phân bổ nguồn nước</w:t>
      </w:r>
      <w:r w:rsidR="00B571EF" w:rsidRPr="00A34490">
        <w:rPr>
          <w:color w:val="auto"/>
        </w:rPr>
        <w:t>.</w:t>
      </w:r>
    </w:p>
    <w:p w:rsidR="006B4F7A" w:rsidRPr="00A34490" w:rsidRDefault="007F4907" w:rsidP="00F65CB5">
      <w:pPr>
        <w:pStyle w:val="Nidung"/>
        <w:keepNext/>
        <w:spacing w:after="120" w:line="320" w:lineRule="exact"/>
        <w:rPr>
          <w:color w:val="auto"/>
        </w:rPr>
      </w:pPr>
      <w:r w:rsidRPr="00A34490">
        <w:rPr>
          <w:color w:val="auto"/>
        </w:rPr>
        <w:t>4</w:t>
      </w:r>
      <w:r w:rsidR="006B4F7A" w:rsidRPr="00A34490">
        <w:rPr>
          <w:color w:val="auto"/>
        </w:rPr>
        <w:t>. Lập sơ đồ hiện trạng công trình khai thác, sử dụng nước.</w:t>
      </w:r>
    </w:p>
    <w:p w:rsidR="00AF72CF" w:rsidRPr="00A34490" w:rsidRDefault="00382FAF" w:rsidP="00F65CB5">
      <w:pPr>
        <w:pStyle w:val="Nidung"/>
        <w:keepNext/>
        <w:spacing w:after="120" w:line="320" w:lineRule="exact"/>
        <w:outlineLvl w:val="0"/>
        <w:rPr>
          <w:b/>
          <w:bCs/>
          <w:color w:val="auto"/>
        </w:rPr>
      </w:pPr>
      <w:bookmarkStart w:id="137" w:name="_Toc38562907"/>
      <w:r w:rsidRPr="00A34490">
        <w:rPr>
          <w:b/>
          <w:bCs/>
          <w:color w:val="auto"/>
        </w:rPr>
        <w:t>Điều 19</w:t>
      </w:r>
      <w:r w:rsidR="00AF72CF" w:rsidRPr="00A34490">
        <w:rPr>
          <w:b/>
          <w:bCs/>
          <w:color w:val="auto"/>
        </w:rPr>
        <w:t>. Dự báo nhu cầu sử dụng nước</w:t>
      </w:r>
      <w:bookmarkEnd w:id="137"/>
    </w:p>
    <w:p w:rsidR="00326856" w:rsidRPr="00A34490" w:rsidRDefault="00326856" w:rsidP="00F65CB5">
      <w:pPr>
        <w:pStyle w:val="Nidung"/>
        <w:keepNext/>
        <w:spacing w:after="120" w:line="320" w:lineRule="exact"/>
        <w:rPr>
          <w:color w:val="auto"/>
        </w:rPr>
      </w:pPr>
      <w:r w:rsidRPr="00A34490">
        <w:rPr>
          <w:color w:val="auto"/>
        </w:rPr>
        <w:t xml:space="preserve">Việc </w:t>
      </w:r>
      <w:r w:rsidR="008F546A" w:rsidRPr="00A34490">
        <w:rPr>
          <w:color w:val="auto"/>
        </w:rPr>
        <w:t>dự báo</w:t>
      </w:r>
      <w:r w:rsidRPr="00A34490">
        <w:rPr>
          <w:color w:val="auto"/>
        </w:rPr>
        <w:t xml:space="preserve"> nhu cầu sử dụng nước cho các đối tượng khai thác</w:t>
      </w:r>
      <w:r w:rsidR="00A46C9E" w:rsidRPr="00A34490">
        <w:rPr>
          <w:color w:val="auto"/>
        </w:rPr>
        <w:t>,</w:t>
      </w:r>
      <w:r w:rsidRPr="00A34490">
        <w:rPr>
          <w:color w:val="auto"/>
        </w:rPr>
        <w:t xml:space="preserve"> sử dụng nước được </w:t>
      </w:r>
      <w:r w:rsidR="008F546A" w:rsidRPr="00A34490">
        <w:rPr>
          <w:color w:val="auto"/>
        </w:rPr>
        <w:t>thực hiện</w:t>
      </w:r>
      <w:r w:rsidRPr="00A34490">
        <w:rPr>
          <w:color w:val="auto"/>
        </w:rPr>
        <w:t xml:space="preserve"> như sau:</w:t>
      </w:r>
    </w:p>
    <w:p w:rsidR="00F42BFE" w:rsidRPr="00A34490" w:rsidRDefault="006B11E5" w:rsidP="00F65CB5">
      <w:pPr>
        <w:pStyle w:val="Nidung"/>
        <w:keepNext/>
        <w:spacing w:after="120" w:line="320" w:lineRule="exact"/>
        <w:rPr>
          <w:color w:val="auto"/>
        </w:rPr>
      </w:pPr>
      <w:r w:rsidRPr="00A34490">
        <w:rPr>
          <w:color w:val="auto"/>
        </w:rPr>
        <w:t>1.</w:t>
      </w:r>
      <w:r w:rsidR="00F75083" w:rsidRPr="00A34490">
        <w:rPr>
          <w:color w:val="auto"/>
        </w:rPr>
        <w:t xml:space="preserve"> </w:t>
      </w:r>
      <w:r w:rsidR="00F42BFE" w:rsidRPr="00A34490">
        <w:rPr>
          <w:color w:val="auto"/>
        </w:rPr>
        <w:t>Tổng hợp nhu cầu sử dụng nước cho các mục đích sinh hoạt,</w:t>
      </w:r>
      <w:r w:rsidR="00DA20E3" w:rsidRPr="00A34490">
        <w:rPr>
          <w:color w:val="auto"/>
        </w:rPr>
        <w:t xml:space="preserve"> sản xuất</w:t>
      </w:r>
      <w:r w:rsidR="00E50E13" w:rsidRPr="00A34490">
        <w:rPr>
          <w:color w:val="auto"/>
        </w:rPr>
        <w:t xml:space="preserve"> </w:t>
      </w:r>
      <w:r w:rsidR="00F42BFE" w:rsidRPr="00A34490">
        <w:rPr>
          <w:color w:val="auto"/>
          <w:lang w:val="vi-VN"/>
        </w:rPr>
        <w:t>nông nghiệp,</w:t>
      </w:r>
      <w:r w:rsidR="00DA20E3" w:rsidRPr="00A34490">
        <w:rPr>
          <w:color w:val="auto"/>
        </w:rPr>
        <w:t xml:space="preserve"> sản xuất</w:t>
      </w:r>
      <w:r w:rsidR="00F42BFE" w:rsidRPr="00A34490">
        <w:rPr>
          <w:color w:val="auto"/>
          <w:lang w:val="vi-VN"/>
        </w:rPr>
        <w:t xml:space="preserve"> công nghiệp</w:t>
      </w:r>
      <w:r w:rsidR="00F42BFE" w:rsidRPr="00A34490">
        <w:rPr>
          <w:color w:val="auto"/>
        </w:rPr>
        <w:t>,</w:t>
      </w:r>
      <w:r w:rsidR="00DA20E3" w:rsidRPr="00A34490">
        <w:rPr>
          <w:color w:val="auto"/>
        </w:rPr>
        <w:t xml:space="preserve"> nuôi trồng</w:t>
      </w:r>
      <w:r w:rsidR="00F42BFE" w:rsidRPr="00A34490">
        <w:rPr>
          <w:color w:val="auto"/>
          <w:lang w:val="vi-VN"/>
        </w:rPr>
        <w:t xml:space="preserve"> thủy sản</w:t>
      </w:r>
      <w:r w:rsidR="00F42BFE" w:rsidRPr="00A34490">
        <w:rPr>
          <w:color w:val="auto"/>
        </w:rPr>
        <w:t xml:space="preserve"> và các mục đích khác (nếu </w:t>
      </w:r>
      <w:r w:rsidR="00F42BFE" w:rsidRPr="00A34490">
        <w:rPr>
          <w:color w:val="auto"/>
        </w:rPr>
        <w:lastRenderedPageBreak/>
        <w:t>có) trong t</w:t>
      </w:r>
      <w:r w:rsidR="00C125A5" w:rsidRPr="00A34490">
        <w:rPr>
          <w:color w:val="auto"/>
        </w:rPr>
        <w:t xml:space="preserve">rường hợp đã có số liệu về dự báo nhu cầu sử dụng nước của các đối tượng </w:t>
      </w:r>
      <w:r w:rsidR="00F42BFE" w:rsidRPr="00A34490">
        <w:rPr>
          <w:color w:val="auto"/>
        </w:rPr>
        <w:t>này.</w:t>
      </w:r>
    </w:p>
    <w:p w:rsidR="00455E90" w:rsidRPr="00A34490" w:rsidRDefault="006B11E5" w:rsidP="00F65CB5">
      <w:pPr>
        <w:pStyle w:val="Nidung"/>
        <w:keepNext/>
        <w:spacing w:after="120" w:line="320" w:lineRule="exact"/>
        <w:rPr>
          <w:color w:val="auto"/>
          <w:lang w:val="vi-VN"/>
        </w:rPr>
      </w:pPr>
      <w:r w:rsidRPr="00A34490">
        <w:rPr>
          <w:color w:val="auto"/>
        </w:rPr>
        <w:t>2.</w:t>
      </w:r>
      <w:r w:rsidR="00C125A5" w:rsidRPr="00A34490">
        <w:rPr>
          <w:color w:val="auto"/>
          <w:lang w:val="vi-VN"/>
        </w:rPr>
        <w:t xml:space="preserve"> Trường hợp </w:t>
      </w:r>
      <w:r w:rsidR="00DC4A86" w:rsidRPr="00A34490">
        <w:rPr>
          <w:color w:val="auto"/>
        </w:rPr>
        <w:t>chưa</w:t>
      </w:r>
      <w:r w:rsidR="00C125A5" w:rsidRPr="00A34490">
        <w:rPr>
          <w:color w:val="auto"/>
          <w:lang w:val="vi-VN"/>
        </w:rPr>
        <w:t xml:space="preserve"> có số liệu </w:t>
      </w:r>
      <w:r w:rsidR="00DC4A86" w:rsidRPr="00A34490">
        <w:rPr>
          <w:color w:val="auto"/>
        </w:rPr>
        <w:t xml:space="preserve">về </w:t>
      </w:r>
      <w:r w:rsidR="00C125A5" w:rsidRPr="00A34490">
        <w:rPr>
          <w:color w:val="auto"/>
          <w:lang w:val="vi-VN"/>
        </w:rPr>
        <w:t xml:space="preserve">dự báo nhu cầu </w:t>
      </w:r>
      <w:r w:rsidR="00CE4DE5" w:rsidRPr="00A34490">
        <w:rPr>
          <w:color w:val="auto"/>
        </w:rPr>
        <w:t xml:space="preserve">sử dụng </w:t>
      </w:r>
      <w:r w:rsidR="00C125A5" w:rsidRPr="00A34490">
        <w:rPr>
          <w:color w:val="auto"/>
          <w:lang w:val="vi-VN"/>
        </w:rPr>
        <w:t>nước cho các mục đích quy định tại khoản 1 Điều này</w:t>
      </w:r>
      <w:r w:rsidR="00C6037B" w:rsidRPr="00A34490">
        <w:rPr>
          <w:color w:val="auto"/>
        </w:rPr>
        <w:t>, v</w:t>
      </w:r>
      <w:r w:rsidR="00DC4A86" w:rsidRPr="00A34490">
        <w:rPr>
          <w:color w:val="auto"/>
          <w:lang w:val="vi-VN"/>
        </w:rPr>
        <w:t>iệc</w:t>
      </w:r>
      <w:r w:rsidR="00C125A5" w:rsidRPr="00A34490">
        <w:rPr>
          <w:color w:val="auto"/>
          <w:lang w:val="vi-VN"/>
        </w:rPr>
        <w:t xml:space="preserve"> dự báo nhu cầu </w:t>
      </w:r>
      <w:r w:rsidR="00761995" w:rsidRPr="00A34490">
        <w:rPr>
          <w:color w:val="auto"/>
          <w:lang w:val="vi-VN"/>
        </w:rPr>
        <w:t xml:space="preserve">sử dụng </w:t>
      </w:r>
      <w:r w:rsidR="00C125A5" w:rsidRPr="00A34490">
        <w:rPr>
          <w:color w:val="auto"/>
          <w:lang w:val="vi-VN"/>
        </w:rPr>
        <w:t>nước</w:t>
      </w:r>
      <w:r w:rsidR="00DC4A86" w:rsidRPr="00A34490">
        <w:rPr>
          <w:color w:val="auto"/>
          <w:lang w:val="vi-VN"/>
        </w:rPr>
        <w:t xml:space="preserve"> được thực hiện</w:t>
      </w:r>
      <w:r w:rsidR="00E50E13" w:rsidRPr="00A34490">
        <w:rPr>
          <w:color w:val="auto"/>
        </w:rPr>
        <w:t xml:space="preserve"> </w:t>
      </w:r>
      <w:r w:rsidR="00455E90" w:rsidRPr="00A34490">
        <w:rPr>
          <w:color w:val="auto"/>
          <w:lang w:val="vi-VN"/>
        </w:rPr>
        <w:t>trên cơ sở các tiêu chuẩn sử dụng nước và các số liệu hiện trạng, định hướng phát triển về dân số, diện tích cây trồng, số lượng vật nuôi, diện tích nuôi trồng thủy sản</w:t>
      </w:r>
      <w:r w:rsidR="00E27D5A" w:rsidRPr="00A34490">
        <w:rPr>
          <w:color w:val="auto"/>
          <w:lang w:val="vi-VN"/>
        </w:rPr>
        <w:t>,</w:t>
      </w:r>
      <w:r w:rsidR="00455E90" w:rsidRPr="00A34490">
        <w:rPr>
          <w:color w:val="auto"/>
          <w:lang w:val="vi-VN"/>
        </w:rPr>
        <w:t xml:space="preserve"> các chỉ số phát triển của các ngành nông nghiệp, thủy sản, công nghiệp</w:t>
      </w:r>
      <w:r w:rsidR="00160047" w:rsidRPr="00A34490">
        <w:rPr>
          <w:color w:val="auto"/>
        </w:rPr>
        <w:t xml:space="preserve"> </w:t>
      </w:r>
      <w:r w:rsidR="00455E90" w:rsidRPr="00A34490">
        <w:rPr>
          <w:color w:val="auto"/>
          <w:lang w:val="vi-VN"/>
        </w:rPr>
        <w:t>và các số liệu, dữ liệu có liên quan khác trên lưu vực</w:t>
      </w:r>
      <w:r w:rsidR="00E27D5A" w:rsidRPr="00A34490">
        <w:rPr>
          <w:color w:val="auto"/>
          <w:lang w:val="vi-VN"/>
        </w:rPr>
        <w:t xml:space="preserve"> sông</w:t>
      </w:r>
      <w:r w:rsidR="00455E90" w:rsidRPr="00A34490">
        <w:rPr>
          <w:color w:val="auto"/>
          <w:lang w:val="vi-VN"/>
        </w:rPr>
        <w:t xml:space="preserve"> (nếu có)</w:t>
      </w:r>
      <w:r w:rsidR="00E27D5A" w:rsidRPr="00A34490">
        <w:rPr>
          <w:color w:val="auto"/>
          <w:lang w:val="vi-VN"/>
        </w:rPr>
        <w:t>.</w:t>
      </w:r>
    </w:p>
    <w:p w:rsidR="00E27D5A" w:rsidRPr="00A34490" w:rsidRDefault="00E27D5A" w:rsidP="00F65CB5">
      <w:pPr>
        <w:pStyle w:val="Nidung"/>
        <w:keepNext/>
        <w:spacing w:after="120" w:line="320" w:lineRule="exact"/>
        <w:rPr>
          <w:color w:val="auto"/>
          <w:lang w:val="vi-VN"/>
        </w:rPr>
      </w:pPr>
      <w:r w:rsidRPr="00A34490">
        <w:rPr>
          <w:color w:val="auto"/>
          <w:lang w:val="vi-VN"/>
        </w:rPr>
        <w:t>3. So sánh nhu cầu sử dụng nước quy định tại khoản 1, khoản 2 Điều này với hiện trạng khai thác, sử dụng tài nguyên nước quy định tại khoản 1 Điều 18 Thông tư này để phục vụ phân bổ nguồn nước và đề xuất các giải pháp phân bổ nguồn nước.</w:t>
      </w:r>
    </w:p>
    <w:p w:rsidR="006B4F7A" w:rsidRPr="00A34490" w:rsidRDefault="005C2442" w:rsidP="00F65CB5">
      <w:pPr>
        <w:pStyle w:val="Nidung"/>
        <w:keepNext/>
        <w:spacing w:after="120" w:line="320" w:lineRule="exact"/>
        <w:rPr>
          <w:color w:val="auto"/>
          <w:lang w:val="vi-VN"/>
        </w:rPr>
      </w:pPr>
      <w:r w:rsidRPr="00A34490">
        <w:rPr>
          <w:color w:val="auto"/>
          <w:lang w:val="vi-VN"/>
        </w:rPr>
        <w:t>4</w:t>
      </w:r>
      <w:r w:rsidR="00476DA3" w:rsidRPr="00A34490">
        <w:rPr>
          <w:color w:val="auto"/>
          <w:lang w:val="vi-VN"/>
        </w:rPr>
        <w:t xml:space="preserve">. Tổng hợp kết quả, xây dựng </w:t>
      </w:r>
      <w:r w:rsidR="004D008C" w:rsidRPr="00A34490">
        <w:rPr>
          <w:color w:val="auto"/>
          <w:lang w:val="vi-VN"/>
        </w:rPr>
        <w:t>b</w:t>
      </w:r>
      <w:r w:rsidR="00476DA3" w:rsidRPr="00A34490">
        <w:rPr>
          <w:color w:val="auto"/>
          <w:lang w:val="vi-VN"/>
        </w:rPr>
        <w:t xml:space="preserve">áo cáo </w:t>
      </w:r>
      <w:r w:rsidR="00E27D5A" w:rsidRPr="00A34490">
        <w:rPr>
          <w:color w:val="auto"/>
          <w:lang w:val="vi-VN"/>
        </w:rPr>
        <w:t>dự báo</w:t>
      </w:r>
      <w:r w:rsidR="00476DA3" w:rsidRPr="00A34490">
        <w:rPr>
          <w:color w:val="auto"/>
          <w:lang w:val="vi-VN"/>
        </w:rPr>
        <w:t xml:space="preserve"> nhu cầu sử dụng nước.</w:t>
      </w:r>
    </w:p>
    <w:p w:rsidR="00AF72CF" w:rsidRPr="00A34490" w:rsidRDefault="00382FAF" w:rsidP="00F65CB5">
      <w:pPr>
        <w:pStyle w:val="Nidung"/>
        <w:keepNext/>
        <w:spacing w:after="120" w:line="320" w:lineRule="exact"/>
        <w:outlineLvl w:val="0"/>
        <w:rPr>
          <w:b/>
          <w:bCs/>
          <w:color w:val="auto"/>
          <w:lang w:val="vi-VN"/>
        </w:rPr>
      </w:pPr>
      <w:bookmarkStart w:id="138" w:name="_Toc38562908"/>
      <w:r w:rsidRPr="00A34490">
        <w:rPr>
          <w:b/>
          <w:bCs/>
          <w:color w:val="auto"/>
          <w:lang w:val="vi-VN"/>
        </w:rPr>
        <w:t>Điều 20</w:t>
      </w:r>
      <w:r w:rsidR="00AF72CF" w:rsidRPr="00A34490">
        <w:rPr>
          <w:b/>
          <w:bCs/>
          <w:color w:val="auto"/>
          <w:lang w:val="vi-VN"/>
        </w:rPr>
        <w:t>. Phân vùng chức năng của nguồn nước</w:t>
      </w:r>
      <w:bookmarkEnd w:id="138"/>
    </w:p>
    <w:p w:rsidR="00E43F5A" w:rsidRPr="00A34490" w:rsidRDefault="00005957" w:rsidP="00F65CB5">
      <w:pPr>
        <w:pStyle w:val="Nidung"/>
        <w:keepNext/>
        <w:spacing w:after="120" w:line="320" w:lineRule="exact"/>
        <w:rPr>
          <w:color w:val="auto"/>
          <w:lang w:val="vi-VN"/>
        </w:rPr>
      </w:pPr>
      <w:r w:rsidRPr="00A34490">
        <w:rPr>
          <w:color w:val="auto"/>
          <w:lang w:val="vi-VN"/>
        </w:rPr>
        <w:t xml:space="preserve">1. Chức năng </w:t>
      </w:r>
      <w:r w:rsidR="007423DF" w:rsidRPr="00A34490">
        <w:rPr>
          <w:color w:val="auto"/>
          <w:lang w:val="vi-VN"/>
        </w:rPr>
        <w:t xml:space="preserve">của </w:t>
      </w:r>
      <w:r w:rsidRPr="00A34490">
        <w:rPr>
          <w:color w:val="auto"/>
          <w:lang w:val="vi-VN"/>
        </w:rPr>
        <w:t>nguồn nước là những mục đích sử dụng nước</w:t>
      </w:r>
      <w:r w:rsidR="00E50E13" w:rsidRPr="00A34490">
        <w:rPr>
          <w:color w:val="auto"/>
          <w:lang w:val="vi-VN"/>
        </w:rPr>
        <w:t xml:space="preserve"> </w:t>
      </w:r>
      <w:r w:rsidRPr="00A34490">
        <w:rPr>
          <w:color w:val="auto"/>
          <w:lang w:val="vi-VN"/>
        </w:rPr>
        <w:t>nhất định dựa trên các giá trị lợi ích của nguồn nước, gồm</w:t>
      </w:r>
      <w:r w:rsidR="00E43F5A" w:rsidRPr="00A34490">
        <w:rPr>
          <w:color w:val="auto"/>
          <w:lang w:val="vi-VN"/>
        </w:rPr>
        <w:t xml:space="preserve"> các mục đích sử dụng nước sau: </w:t>
      </w:r>
    </w:p>
    <w:p w:rsidR="00005957" w:rsidRPr="00A34490" w:rsidRDefault="00E43F5A" w:rsidP="00F65CB5">
      <w:pPr>
        <w:pStyle w:val="Nidung"/>
        <w:keepNext/>
        <w:spacing w:after="120" w:line="320" w:lineRule="exact"/>
        <w:rPr>
          <w:color w:val="auto"/>
          <w:lang w:val="vi-VN"/>
        </w:rPr>
      </w:pPr>
      <w:r w:rsidRPr="00A34490">
        <w:rPr>
          <w:color w:val="auto"/>
        </w:rPr>
        <w:t>a)</w:t>
      </w:r>
      <w:r w:rsidR="00005957" w:rsidRPr="00A34490">
        <w:rPr>
          <w:color w:val="auto"/>
          <w:lang w:val="vi-VN"/>
        </w:rPr>
        <w:t xml:space="preserve"> Sinh hoạt;</w:t>
      </w:r>
    </w:p>
    <w:p w:rsidR="00005957" w:rsidRPr="00A34490" w:rsidRDefault="00005957" w:rsidP="00F65CB5">
      <w:pPr>
        <w:pStyle w:val="Nidung"/>
        <w:keepNext/>
        <w:spacing w:after="120" w:line="320" w:lineRule="exact"/>
        <w:rPr>
          <w:color w:val="auto"/>
          <w:lang w:val="vi-VN"/>
        </w:rPr>
      </w:pPr>
      <w:r w:rsidRPr="00A34490">
        <w:rPr>
          <w:color w:val="auto"/>
          <w:lang w:val="vi-VN"/>
        </w:rPr>
        <w:t>b) Sản xuất nông nghiệp;</w:t>
      </w:r>
    </w:p>
    <w:p w:rsidR="00005957" w:rsidRPr="00A34490" w:rsidRDefault="00005957" w:rsidP="00F65CB5">
      <w:pPr>
        <w:pStyle w:val="Nidung"/>
        <w:keepNext/>
        <w:spacing w:after="120" w:line="320" w:lineRule="exact"/>
        <w:rPr>
          <w:color w:val="auto"/>
          <w:lang w:val="vi-VN"/>
        </w:rPr>
      </w:pPr>
      <w:r w:rsidRPr="00A34490">
        <w:rPr>
          <w:color w:val="auto"/>
          <w:lang w:val="vi-VN"/>
        </w:rPr>
        <w:t>c) Nuôi trồng thủy sản;</w:t>
      </w:r>
    </w:p>
    <w:p w:rsidR="00005957" w:rsidRPr="00A34490" w:rsidRDefault="00005957" w:rsidP="00F65CB5">
      <w:pPr>
        <w:pStyle w:val="Nidung"/>
        <w:keepNext/>
        <w:spacing w:after="120" w:line="320" w:lineRule="exact"/>
        <w:rPr>
          <w:color w:val="auto"/>
          <w:lang w:val="vi-VN"/>
        </w:rPr>
      </w:pPr>
      <w:r w:rsidRPr="00A34490">
        <w:rPr>
          <w:color w:val="auto"/>
          <w:lang w:val="vi-VN"/>
        </w:rPr>
        <w:t xml:space="preserve">d) </w:t>
      </w:r>
      <w:r w:rsidR="00B31670" w:rsidRPr="00A34490">
        <w:rPr>
          <w:color w:val="auto"/>
          <w:lang w:val="vi-VN"/>
        </w:rPr>
        <w:t>Thủy</w:t>
      </w:r>
      <w:r w:rsidRPr="00A34490">
        <w:rPr>
          <w:color w:val="auto"/>
          <w:lang w:val="vi-VN"/>
        </w:rPr>
        <w:t xml:space="preserve"> điện;</w:t>
      </w:r>
    </w:p>
    <w:p w:rsidR="00005957" w:rsidRPr="00A34490" w:rsidRDefault="00005957" w:rsidP="00F65CB5">
      <w:pPr>
        <w:pStyle w:val="Nidung"/>
        <w:keepNext/>
        <w:spacing w:after="120" w:line="320" w:lineRule="exact"/>
        <w:rPr>
          <w:color w:val="auto"/>
          <w:lang w:val="vi-VN"/>
        </w:rPr>
      </w:pPr>
      <w:r w:rsidRPr="00A34490">
        <w:rPr>
          <w:color w:val="auto"/>
          <w:lang w:val="vi-VN"/>
        </w:rPr>
        <w:t>đ) Sản xuất công nghiệp;</w:t>
      </w:r>
    </w:p>
    <w:p w:rsidR="00005957" w:rsidRPr="00A34490" w:rsidRDefault="00005957" w:rsidP="00F65CB5">
      <w:pPr>
        <w:pStyle w:val="Nidung"/>
        <w:keepNext/>
        <w:spacing w:after="120" w:line="320" w:lineRule="exact"/>
        <w:rPr>
          <w:color w:val="auto"/>
          <w:lang w:val="vi-VN"/>
        </w:rPr>
      </w:pPr>
      <w:r w:rsidRPr="00A34490">
        <w:rPr>
          <w:color w:val="auto"/>
          <w:lang w:val="vi-VN"/>
        </w:rPr>
        <w:t>e) Giao thông thủy;</w:t>
      </w:r>
    </w:p>
    <w:p w:rsidR="004605E4" w:rsidRPr="00A34490" w:rsidRDefault="004605E4" w:rsidP="00F65CB5">
      <w:pPr>
        <w:pStyle w:val="Nidung"/>
        <w:keepNext/>
        <w:spacing w:after="120" w:line="320" w:lineRule="exact"/>
        <w:rPr>
          <w:color w:val="auto"/>
          <w:lang w:val="vi-VN"/>
        </w:rPr>
      </w:pPr>
      <w:r w:rsidRPr="00A34490">
        <w:rPr>
          <w:color w:val="auto"/>
          <w:lang w:val="vi-VN"/>
        </w:rPr>
        <w:t>g) Các mục đích khác (nếu có).</w:t>
      </w:r>
    </w:p>
    <w:p w:rsidR="00093521" w:rsidRPr="00A34490" w:rsidRDefault="008E4E36" w:rsidP="00F65CB5">
      <w:pPr>
        <w:pStyle w:val="Nidung"/>
        <w:keepNext/>
        <w:spacing w:after="120" w:line="340" w:lineRule="exact"/>
        <w:rPr>
          <w:color w:val="auto"/>
          <w:lang w:val="vi-VN"/>
        </w:rPr>
      </w:pPr>
      <w:r w:rsidRPr="00A34490">
        <w:rPr>
          <w:color w:val="auto"/>
          <w:lang w:val="vi-VN"/>
        </w:rPr>
        <w:t>2</w:t>
      </w:r>
      <w:r w:rsidR="00C55319" w:rsidRPr="00A34490">
        <w:rPr>
          <w:color w:val="auto"/>
          <w:lang w:val="vi-VN"/>
        </w:rPr>
        <w:t xml:space="preserve">. </w:t>
      </w:r>
      <w:r w:rsidR="00093521" w:rsidRPr="00A34490">
        <w:rPr>
          <w:color w:val="auto"/>
          <w:lang w:val="vi-VN"/>
        </w:rPr>
        <w:t>Việc phân vùng chức năng của nguồn nước được thực hiện trên cơ sở phân đoạn sông</w:t>
      </w:r>
      <w:r w:rsidR="00CA6AA4" w:rsidRPr="00A34490">
        <w:rPr>
          <w:color w:val="auto"/>
          <w:lang w:val="vi-VN"/>
        </w:rPr>
        <w:t xml:space="preserve">, </w:t>
      </w:r>
      <w:r w:rsidR="0023270B" w:rsidRPr="00A34490">
        <w:rPr>
          <w:color w:val="auto"/>
          <w:lang w:val="vi-VN"/>
        </w:rPr>
        <w:t>xác định chức năng của đoạn sông</w:t>
      </w:r>
      <w:r w:rsidR="00DD7512" w:rsidRPr="00A34490">
        <w:rPr>
          <w:color w:val="auto"/>
          <w:lang w:val="vi-VN"/>
        </w:rPr>
        <w:t>, xác định chức năng của hồ chứa</w:t>
      </w:r>
      <w:r w:rsidR="0023270B" w:rsidRPr="00A34490">
        <w:rPr>
          <w:color w:val="auto"/>
          <w:lang w:val="vi-VN"/>
        </w:rPr>
        <w:t xml:space="preserve"> và </w:t>
      </w:r>
      <w:r w:rsidR="00093521" w:rsidRPr="00A34490">
        <w:rPr>
          <w:color w:val="auto"/>
          <w:lang w:val="vi-VN"/>
        </w:rPr>
        <w:t>phân vùng mặn</w:t>
      </w:r>
      <w:r w:rsidR="00CA6AA4" w:rsidRPr="00A34490">
        <w:rPr>
          <w:color w:val="auto"/>
          <w:lang w:val="vi-VN"/>
        </w:rPr>
        <w:t>,</w:t>
      </w:r>
      <w:r w:rsidR="00093521" w:rsidRPr="00A34490">
        <w:rPr>
          <w:color w:val="auto"/>
          <w:lang w:val="vi-VN"/>
        </w:rPr>
        <w:t xml:space="preserve"> nhạt </w:t>
      </w:r>
      <w:r w:rsidR="00CA6AA4" w:rsidRPr="00A34490">
        <w:rPr>
          <w:color w:val="auto"/>
          <w:lang w:val="vi-VN"/>
        </w:rPr>
        <w:t xml:space="preserve">của </w:t>
      </w:r>
      <w:r w:rsidR="00093521" w:rsidRPr="00A34490">
        <w:rPr>
          <w:color w:val="auto"/>
          <w:lang w:val="vi-VN"/>
        </w:rPr>
        <w:t>nước dưới đất.</w:t>
      </w:r>
      <w:r w:rsidR="005957C6" w:rsidRPr="00A34490">
        <w:rPr>
          <w:color w:val="auto"/>
          <w:lang w:val="vi-VN"/>
        </w:rPr>
        <w:t xml:space="preserve"> Việc phân đoạn sông được </w:t>
      </w:r>
      <w:r w:rsidR="00955351" w:rsidRPr="00A34490">
        <w:rPr>
          <w:color w:val="auto"/>
          <w:lang w:val="vi-VN"/>
        </w:rPr>
        <w:t xml:space="preserve">thực hiện trong kỳ quy hoạch và </w:t>
      </w:r>
      <w:r w:rsidR="005957C6" w:rsidRPr="00A34490">
        <w:rPr>
          <w:color w:val="auto"/>
          <w:lang w:val="vi-VN"/>
        </w:rPr>
        <w:t xml:space="preserve">ưu tiên </w:t>
      </w:r>
      <w:r w:rsidR="00955351" w:rsidRPr="00A34490">
        <w:rPr>
          <w:color w:val="auto"/>
          <w:lang w:val="vi-VN"/>
        </w:rPr>
        <w:t xml:space="preserve">lựa chọn </w:t>
      </w:r>
      <w:r w:rsidR="005957C6" w:rsidRPr="00A34490">
        <w:rPr>
          <w:color w:val="auto"/>
          <w:lang w:val="vi-VN"/>
        </w:rPr>
        <w:t>các đoạn sông chảy qua khu dân cư tập trung, khu công nghiệp, khu bảo tồn giá trị văn hóa, lịch sử</w:t>
      </w:r>
      <w:r w:rsidR="00E50E13" w:rsidRPr="00A34490">
        <w:rPr>
          <w:color w:val="auto"/>
          <w:lang w:val="vi-VN"/>
        </w:rPr>
        <w:t xml:space="preserve"> </w:t>
      </w:r>
      <w:r w:rsidR="005957C6" w:rsidRPr="00A34490">
        <w:rPr>
          <w:color w:val="auto"/>
          <w:lang w:val="vi-VN"/>
        </w:rPr>
        <w:t>và đoạn sông khai thác nước phục vụ các mục đích phát triển kinh tế - xã hội quan trọng.</w:t>
      </w:r>
    </w:p>
    <w:p w:rsidR="00093521" w:rsidRPr="00A34490" w:rsidRDefault="00093521" w:rsidP="00F65CB5">
      <w:pPr>
        <w:pStyle w:val="Nidung"/>
        <w:keepNext/>
        <w:spacing w:after="120" w:line="340" w:lineRule="exact"/>
        <w:rPr>
          <w:color w:val="auto"/>
          <w:lang w:val="vi-VN"/>
        </w:rPr>
      </w:pPr>
      <w:r w:rsidRPr="00A34490">
        <w:rPr>
          <w:color w:val="auto"/>
          <w:lang w:val="vi-VN"/>
        </w:rPr>
        <w:t xml:space="preserve">3. Đối với các sông đã được phân đoạn theo quy định hiện hành thì kế thừa kết quả phân đoạn sông để lập quy hoạch. Trường hợp sông chưa được phân đoạn thì thực hiện theo quy định tại Điều 5 Thông tư số 76/2017/TT-BTNMT ngày 29 tháng 12 năm 2017 của Bộ </w:t>
      </w:r>
      <w:r w:rsidR="005957C6" w:rsidRPr="00A34490">
        <w:rPr>
          <w:color w:val="auto"/>
          <w:lang w:val="vi-VN"/>
        </w:rPr>
        <w:t xml:space="preserve">trưởng Bộ </w:t>
      </w:r>
      <w:r w:rsidRPr="00A34490">
        <w:rPr>
          <w:color w:val="auto"/>
          <w:lang w:val="vi-VN"/>
        </w:rPr>
        <w:t xml:space="preserve">Tài nguyên và Môi trường </w:t>
      </w:r>
      <w:r w:rsidR="005957C6" w:rsidRPr="00A34490">
        <w:rPr>
          <w:color w:val="auto"/>
          <w:lang w:val="vi-VN"/>
        </w:rPr>
        <w:t>q</w:t>
      </w:r>
      <w:r w:rsidRPr="00A34490">
        <w:rPr>
          <w:color w:val="auto"/>
          <w:lang w:val="vi-VN"/>
        </w:rPr>
        <w:t xml:space="preserve">uy định về đánh </w:t>
      </w:r>
      <w:r w:rsidRPr="00A34490">
        <w:rPr>
          <w:color w:val="auto"/>
          <w:lang w:val="vi-VN"/>
        </w:rPr>
        <w:lastRenderedPageBreak/>
        <w:t>giá khả năng tiếp nhận nước thải, sức chịu tải của nguồn nước sông, hồ.</w:t>
      </w:r>
    </w:p>
    <w:p w:rsidR="009608B7" w:rsidRPr="00A34490" w:rsidRDefault="0077367F" w:rsidP="00F65CB5">
      <w:pPr>
        <w:keepNext/>
        <w:spacing w:before="120" w:after="120" w:line="340" w:lineRule="exact"/>
        <w:ind w:firstLine="720"/>
        <w:jc w:val="both"/>
        <w:rPr>
          <w:lang w:val="vi-VN"/>
        </w:rPr>
      </w:pPr>
      <w:r w:rsidRPr="00A34490">
        <w:rPr>
          <w:lang w:val="vi-VN"/>
        </w:rPr>
        <w:t>4.</w:t>
      </w:r>
      <w:r w:rsidR="00A34490" w:rsidRPr="00A34490">
        <w:rPr>
          <w:lang w:val="vi-VN"/>
        </w:rPr>
        <w:t xml:space="preserve"> </w:t>
      </w:r>
      <w:r w:rsidR="00386D95" w:rsidRPr="00A34490">
        <w:rPr>
          <w:lang w:val="vi-VN"/>
        </w:rPr>
        <w:t>Việc x</w:t>
      </w:r>
      <w:r w:rsidR="00C55319" w:rsidRPr="00A34490">
        <w:rPr>
          <w:lang w:val="vi-VN"/>
        </w:rPr>
        <w:t xml:space="preserve">ác định chức năng </w:t>
      </w:r>
      <w:r w:rsidR="009608B7" w:rsidRPr="00A34490">
        <w:rPr>
          <w:lang w:val="vi-VN"/>
        </w:rPr>
        <w:t>của đoạn sông</w:t>
      </w:r>
      <w:r w:rsidR="00DD7512" w:rsidRPr="00A34490">
        <w:rPr>
          <w:lang w:val="vi-VN"/>
        </w:rPr>
        <w:t>, hồ chứa</w:t>
      </w:r>
      <w:r w:rsidR="00386D95" w:rsidRPr="00A34490">
        <w:rPr>
          <w:lang w:val="vi-VN"/>
        </w:rPr>
        <w:t xml:space="preserve"> quy định tại khoản</w:t>
      </w:r>
      <w:r w:rsidR="00613A4F" w:rsidRPr="00A34490">
        <w:rPr>
          <w:lang w:val="vi-VN"/>
        </w:rPr>
        <w:t xml:space="preserve"> 2, khoản 3 Điều này</w:t>
      </w:r>
      <w:r w:rsidR="009608B7" w:rsidRPr="00A34490">
        <w:rPr>
          <w:lang w:val="vi-VN"/>
        </w:rPr>
        <w:t xml:space="preserve"> được thực hiện như sau:</w:t>
      </w:r>
    </w:p>
    <w:p w:rsidR="009608B7" w:rsidRPr="00A34490" w:rsidRDefault="009608B7" w:rsidP="00F65CB5">
      <w:pPr>
        <w:keepNext/>
        <w:spacing w:before="120" w:after="120" w:line="340" w:lineRule="exact"/>
        <w:ind w:firstLine="720"/>
        <w:jc w:val="both"/>
        <w:rPr>
          <w:lang w:val="vi-VN"/>
        </w:rPr>
      </w:pPr>
      <w:r w:rsidRPr="00A34490">
        <w:rPr>
          <w:lang w:val="vi-VN"/>
        </w:rPr>
        <w:t>a)</w:t>
      </w:r>
      <w:r w:rsidR="00ED064D" w:rsidRPr="00A34490">
        <w:rPr>
          <w:lang w:val="vi-VN"/>
        </w:rPr>
        <w:t xml:space="preserve"> </w:t>
      </w:r>
      <w:r w:rsidRPr="00A34490">
        <w:rPr>
          <w:lang w:val="vi-VN"/>
        </w:rPr>
        <w:t>Kế thừa các đoạn sông</w:t>
      </w:r>
      <w:r w:rsidR="00DD7512" w:rsidRPr="00A34490">
        <w:rPr>
          <w:lang w:val="vi-VN"/>
        </w:rPr>
        <w:t>, hồ chứa</w:t>
      </w:r>
      <w:r w:rsidRPr="00A34490">
        <w:rPr>
          <w:lang w:val="vi-VN"/>
        </w:rPr>
        <w:t xml:space="preserve"> đã xác định chức năng </w:t>
      </w:r>
      <w:r w:rsidR="00300DF6" w:rsidRPr="00300DF6">
        <w:rPr>
          <w:lang w:val="vi-VN"/>
        </w:rPr>
        <w:t xml:space="preserve">do </w:t>
      </w:r>
      <w:r w:rsidR="0000442F">
        <w:rPr>
          <w:lang w:val="vi-VN"/>
        </w:rPr>
        <w:t>cơ quan</w:t>
      </w:r>
      <w:r w:rsidR="00300DF6" w:rsidRPr="00300DF6">
        <w:rPr>
          <w:lang w:val="vi-VN"/>
        </w:rPr>
        <w:t xml:space="preserve"> nhà nước</w:t>
      </w:r>
      <w:r w:rsidR="0000442F">
        <w:rPr>
          <w:lang w:val="vi-VN"/>
        </w:rPr>
        <w:t xml:space="preserve"> có thẩm quyền </w:t>
      </w:r>
      <w:r w:rsidR="00300DF6" w:rsidRPr="00300DF6">
        <w:rPr>
          <w:lang w:val="vi-VN"/>
        </w:rPr>
        <w:t>xác định</w:t>
      </w:r>
      <w:r w:rsidR="0031546C" w:rsidRPr="00A34490">
        <w:rPr>
          <w:lang w:val="vi-VN"/>
        </w:rPr>
        <w:t>;</w:t>
      </w:r>
    </w:p>
    <w:p w:rsidR="00E12BFB" w:rsidRPr="00A34490" w:rsidRDefault="0031546C" w:rsidP="00F65CB5">
      <w:pPr>
        <w:keepNext/>
        <w:spacing w:before="120" w:after="120" w:line="360" w:lineRule="exact"/>
        <w:ind w:firstLine="720"/>
        <w:jc w:val="both"/>
        <w:rPr>
          <w:szCs w:val="28"/>
          <w:lang w:val="vi-VN"/>
        </w:rPr>
      </w:pPr>
      <w:r w:rsidRPr="00A34490">
        <w:rPr>
          <w:lang w:val="vi-VN"/>
        </w:rPr>
        <w:t xml:space="preserve">b) </w:t>
      </w:r>
      <w:r w:rsidR="00206D4A" w:rsidRPr="00A34490">
        <w:rPr>
          <w:spacing w:val="-2"/>
          <w:lang w:val="vi-VN"/>
        </w:rPr>
        <w:t>Đối với đoạn sông</w:t>
      </w:r>
      <w:r w:rsidR="00DD7512" w:rsidRPr="00A34490">
        <w:rPr>
          <w:spacing w:val="-2"/>
          <w:lang w:val="vi-VN"/>
        </w:rPr>
        <w:t>, hồ chứa</w:t>
      </w:r>
      <w:r w:rsidR="00206D4A" w:rsidRPr="00A34490">
        <w:rPr>
          <w:spacing w:val="-2"/>
          <w:lang w:val="vi-VN"/>
        </w:rPr>
        <w:t xml:space="preserve"> không thuộc trường hợp quy định tại điểm a</w:t>
      </w:r>
      <w:r w:rsidR="00206D4A" w:rsidRPr="00A34490">
        <w:rPr>
          <w:lang w:val="vi-VN"/>
        </w:rPr>
        <w:t xml:space="preserve"> khoản này </w:t>
      </w:r>
      <w:r w:rsidR="00C55319" w:rsidRPr="00A34490">
        <w:rPr>
          <w:szCs w:val="28"/>
          <w:lang w:val="vi-VN"/>
        </w:rPr>
        <w:t xml:space="preserve">thì </w:t>
      </w:r>
      <w:r w:rsidR="00206D4A" w:rsidRPr="00A34490">
        <w:rPr>
          <w:szCs w:val="28"/>
          <w:lang w:val="vi-VN"/>
        </w:rPr>
        <w:t>việc xác định chức năng của đoạn sông</w:t>
      </w:r>
      <w:r w:rsidR="00DD7512" w:rsidRPr="00A34490">
        <w:rPr>
          <w:szCs w:val="28"/>
          <w:lang w:val="vi-VN"/>
        </w:rPr>
        <w:t>, hồ chứa</w:t>
      </w:r>
      <w:r w:rsidR="00F75083" w:rsidRPr="00A34490">
        <w:rPr>
          <w:szCs w:val="28"/>
          <w:lang w:val="vi-VN"/>
        </w:rPr>
        <w:t xml:space="preserve"> </w:t>
      </w:r>
      <w:r w:rsidR="00C55319" w:rsidRPr="00A34490">
        <w:rPr>
          <w:szCs w:val="28"/>
          <w:lang w:val="vi-VN"/>
        </w:rPr>
        <w:t>căn cứ vào hiện trạng khai thác, sử dụng nước thực tế của đoạn sông</w:t>
      </w:r>
      <w:r w:rsidR="00206D4A" w:rsidRPr="00A34490">
        <w:rPr>
          <w:szCs w:val="28"/>
          <w:lang w:val="vi-VN"/>
        </w:rPr>
        <w:t>,</w:t>
      </w:r>
      <w:r w:rsidR="00DD7512" w:rsidRPr="00A34490">
        <w:rPr>
          <w:szCs w:val="28"/>
          <w:lang w:val="vi-VN"/>
        </w:rPr>
        <w:t xml:space="preserve"> hồ chứa</w:t>
      </w:r>
      <w:r w:rsidR="001B0DDB" w:rsidRPr="00A34490">
        <w:rPr>
          <w:szCs w:val="28"/>
          <w:lang w:val="vi-VN"/>
        </w:rPr>
        <w:t>,</w:t>
      </w:r>
      <w:r w:rsidR="00AF1901" w:rsidRPr="00A34490">
        <w:rPr>
          <w:szCs w:val="28"/>
          <w:lang w:val="vi-VN"/>
        </w:rPr>
        <w:t xml:space="preserve"> </w:t>
      </w:r>
      <w:r w:rsidR="00C55319" w:rsidRPr="00A34490">
        <w:rPr>
          <w:lang w:val="vi-VN"/>
        </w:rPr>
        <w:t xml:space="preserve">yêu cầu </w:t>
      </w:r>
      <w:r w:rsidR="00DF3083" w:rsidRPr="00A34490">
        <w:rPr>
          <w:lang w:val="vi-VN"/>
        </w:rPr>
        <w:t xml:space="preserve">của các </w:t>
      </w:r>
      <w:r w:rsidR="00E12BFB" w:rsidRPr="00A34490">
        <w:rPr>
          <w:lang w:val="vi-VN"/>
        </w:rPr>
        <w:t>mục đích sử dụng nước t</w:t>
      </w:r>
      <w:r w:rsidR="00DF3083" w:rsidRPr="00A34490">
        <w:rPr>
          <w:lang w:val="vi-VN"/>
        </w:rPr>
        <w:t>rong</w:t>
      </w:r>
      <w:r w:rsidR="00E12BFB" w:rsidRPr="00A34490">
        <w:rPr>
          <w:lang w:val="vi-VN"/>
        </w:rPr>
        <w:t xml:space="preserve"> kỳ quy hoạch</w:t>
      </w:r>
      <w:r w:rsidR="00130A4A" w:rsidRPr="00A34490">
        <w:rPr>
          <w:lang w:val="vi-VN"/>
        </w:rPr>
        <w:t xml:space="preserve"> và </w:t>
      </w:r>
      <w:r w:rsidR="00130A4A" w:rsidRPr="00A34490">
        <w:rPr>
          <w:szCs w:val="28"/>
          <w:lang w:val="vi-VN"/>
        </w:rPr>
        <w:t xml:space="preserve">phải </w:t>
      </w:r>
      <w:r w:rsidR="00B31670" w:rsidRPr="00A34490">
        <w:rPr>
          <w:szCs w:val="28"/>
          <w:lang w:val="vi-VN"/>
        </w:rPr>
        <w:t>bảo đảm</w:t>
      </w:r>
      <w:r w:rsidR="00130A4A" w:rsidRPr="00A34490">
        <w:rPr>
          <w:szCs w:val="28"/>
          <w:lang w:val="vi-VN"/>
        </w:rPr>
        <w:t xml:space="preserve"> tính hệ thống về chất lượng nước từ thượng nguồn đến hạ nguồn. </w:t>
      </w:r>
      <w:r w:rsidR="00DD7512" w:rsidRPr="00A34490">
        <w:rPr>
          <w:szCs w:val="28"/>
          <w:lang w:val="vi-VN"/>
        </w:rPr>
        <w:t>Trường hợp</w:t>
      </w:r>
      <w:r w:rsidR="00C964E9" w:rsidRPr="00A34490">
        <w:rPr>
          <w:szCs w:val="28"/>
          <w:lang w:val="vi-VN"/>
        </w:rPr>
        <w:t xml:space="preserve"> </w:t>
      </w:r>
      <w:r w:rsidR="00130A4A" w:rsidRPr="00A34490">
        <w:rPr>
          <w:lang w:val="vi-VN"/>
        </w:rPr>
        <w:t xml:space="preserve">đoạn </w:t>
      </w:r>
      <w:r w:rsidR="00130A4A" w:rsidRPr="00A34490">
        <w:rPr>
          <w:szCs w:val="28"/>
          <w:lang w:val="vi-VN"/>
        </w:rPr>
        <w:t>sông</w:t>
      </w:r>
      <w:r w:rsidR="001B0DDB" w:rsidRPr="00A34490">
        <w:rPr>
          <w:szCs w:val="28"/>
          <w:lang w:val="vi-VN"/>
        </w:rPr>
        <w:t>, hồ chứa</w:t>
      </w:r>
      <w:r w:rsidR="00130A4A" w:rsidRPr="00A34490">
        <w:rPr>
          <w:szCs w:val="28"/>
          <w:lang w:val="vi-VN"/>
        </w:rPr>
        <w:t xml:space="preserve"> có nhiều chức năng </w:t>
      </w:r>
      <w:r w:rsidR="00DD7512" w:rsidRPr="00A34490">
        <w:rPr>
          <w:szCs w:val="28"/>
          <w:lang w:val="vi-VN"/>
        </w:rPr>
        <w:t xml:space="preserve">khác nhau </w:t>
      </w:r>
      <w:r w:rsidR="00130A4A" w:rsidRPr="00A34490">
        <w:rPr>
          <w:szCs w:val="28"/>
          <w:lang w:val="vi-VN"/>
        </w:rPr>
        <w:t>thì lựa chọn chức năng cho mục đích sử dụng nước có yêu cầu về chất lượng nước cao nhất để lập quy hoạch</w:t>
      </w:r>
      <w:r w:rsidR="00DD7512" w:rsidRPr="00A34490">
        <w:rPr>
          <w:szCs w:val="28"/>
          <w:lang w:val="vi-VN"/>
        </w:rPr>
        <w:t>.</w:t>
      </w:r>
    </w:p>
    <w:p w:rsidR="001B0DDB" w:rsidRPr="00A34490" w:rsidRDefault="00DD7512" w:rsidP="00F65CB5">
      <w:pPr>
        <w:pStyle w:val="Nidung"/>
        <w:keepNext/>
        <w:spacing w:after="120" w:line="360" w:lineRule="exact"/>
        <w:rPr>
          <w:color w:val="auto"/>
          <w:lang w:val="vi-VN"/>
        </w:rPr>
      </w:pPr>
      <w:r w:rsidRPr="00A34490">
        <w:rPr>
          <w:color w:val="auto"/>
          <w:lang w:val="vi-VN"/>
        </w:rPr>
        <w:t>5.</w:t>
      </w:r>
      <w:r w:rsidR="00FF478F" w:rsidRPr="00A34490">
        <w:rPr>
          <w:color w:val="auto"/>
          <w:lang w:val="vi-VN"/>
        </w:rPr>
        <w:t xml:space="preserve"> Tổng hợp kết quả phân vùng chức năng nguồn nước</w:t>
      </w:r>
      <w:r w:rsidR="001B0DDB" w:rsidRPr="00A34490">
        <w:rPr>
          <w:color w:val="auto"/>
          <w:lang w:val="vi-VN"/>
        </w:rPr>
        <w:t>:</w:t>
      </w:r>
    </w:p>
    <w:p w:rsidR="00FF478F" w:rsidRPr="00A34490" w:rsidRDefault="001B0DDB" w:rsidP="00F65CB5">
      <w:pPr>
        <w:pStyle w:val="Nidung"/>
        <w:keepNext/>
        <w:spacing w:after="120" w:line="360" w:lineRule="exact"/>
        <w:rPr>
          <w:color w:val="auto"/>
          <w:lang w:val="vi-VN"/>
        </w:rPr>
      </w:pPr>
      <w:r w:rsidRPr="00A34490">
        <w:rPr>
          <w:color w:val="auto"/>
          <w:lang w:val="vi-VN"/>
        </w:rPr>
        <w:t>a) Đối với chức năng nguồn nước mặt, kết quả tổng hợp phải thể hiện rõ</w:t>
      </w:r>
      <w:r w:rsidR="00FF478F" w:rsidRPr="00A34490">
        <w:rPr>
          <w:color w:val="auto"/>
          <w:lang w:val="vi-VN"/>
        </w:rPr>
        <w:t xml:space="preserve"> tên</w:t>
      </w:r>
      <w:r w:rsidRPr="00A34490">
        <w:rPr>
          <w:color w:val="auto"/>
          <w:lang w:val="vi-VN"/>
        </w:rPr>
        <w:t xml:space="preserve"> đoạn sông</w:t>
      </w:r>
      <w:r w:rsidR="00FF478F" w:rsidRPr="00A34490">
        <w:rPr>
          <w:color w:val="auto"/>
          <w:lang w:val="vi-VN"/>
        </w:rPr>
        <w:t>, vị trí điểm đầu, điểm cuối</w:t>
      </w:r>
      <w:r w:rsidR="008770FB" w:rsidRPr="00A34490">
        <w:rPr>
          <w:color w:val="auto"/>
          <w:lang w:val="vi-VN"/>
        </w:rPr>
        <w:t xml:space="preserve">, </w:t>
      </w:r>
      <w:r w:rsidR="00FF478F" w:rsidRPr="00A34490">
        <w:rPr>
          <w:color w:val="auto"/>
          <w:lang w:val="vi-VN"/>
        </w:rPr>
        <w:t>chiều dài</w:t>
      </w:r>
      <w:r w:rsidR="008770FB" w:rsidRPr="00A34490">
        <w:rPr>
          <w:color w:val="auto"/>
          <w:lang w:val="vi-VN"/>
        </w:rPr>
        <w:t>; tên hồ chứa, vị trí và</w:t>
      </w:r>
      <w:r w:rsidR="00FF478F" w:rsidRPr="00A34490">
        <w:rPr>
          <w:color w:val="auto"/>
          <w:lang w:val="vi-VN"/>
        </w:rPr>
        <w:t xml:space="preserve"> chức năng </w:t>
      </w:r>
      <w:r w:rsidR="008770FB" w:rsidRPr="00A34490">
        <w:rPr>
          <w:color w:val="auto"/>
          <w:lang w:val="vi-VN"/>
        </w:rPr>
        <w:t xml:space="preserve">được xác định </w:t>
      </w:r>
      <w:r w:rsidRPr="00A34490">
        <w:rPr>
          <w:color w:val="auto"/>
          <w:lang w:val="vi-VN"/>
        </w:rPr>
        <w:t>của đoạn sông, hồ chứa</w:t>
      </w:r>
      <w:r w:rsidR="00FF478F" w:rsidRPr="00A34490">
        <w:rPr>
          <w:color w:val="auto"/>
          <w:lang w:val="vi-VN"/>
        </w:rPr>
        <w:t xml:space="preserve"> trong kỳ quy hoạch</w:t>
      </w:r>
      <w:r w:rsidRPr="00A34490">
        <w:rPr>
          <w:color w:val="auto"/>
          <w:lang w:val="vi-VN"/>
        </w:rPr>
        <w:t>;</w:t>
      </w:r>
    </w:p>
    <w:p w:rsidR="00FA4342" w:rsidRPr="00A34490" w:rsidRDefault="001B0DDB" w:rsidP="00F65CB5">
      <w:pPr>
        <w:pStyle w:val="Nidung"/>
        <w:keepNext/>
        <w:spacing w:after="120" w:line="360" w:lineRule="exact"/>
        <w:rPr>
          <w:color w:val="auto"/>
          <w:lang w:val="vi-VN"/>
        </w:rPr>
      </w:pPr>
      <w:r w:rsidRPr="00A34490">
        <w:rPr>
          <w:color w:val="auto"/>
          <w:lang w:val="vi-VN"/>
        </w:rPr>
        <w:t xml:space="preserve">b) Đối với </w:t>
      </w:r>
      <w:r w:rsidR="00C6037B" w:rsidRPr="00A34490">
        <w:rPr>
          <w:color w:val="auto"/>
          <w:lang w:val="vi-VN"/>
        </w:rPr>
        <w:t xml:space="preserve">việc </w:t>
      </w:r>
      <w:r w:rsidRPr="00A34490">
        <w:rPr>
          <w:color w:val="auto"/>
          <w:lang w:val="vi-VN"/>
        </w:rPr>
        <w:t xml:space="preserve">phân vùng mặn, nhạt </w:t>
      </w:r>
      <w:r w:rsidR="000C54D1" w:rsidRPr="00A34490">
        <w:rPr>
          <w:color w:val="auto"/>
          <w:lang w:val="vi-VN"/>
        </w:rPr>
        <w:t>nước dưới đất</w:t>
      </w:r>
      <w:r w:rsidR="00FA4342" w:rsidRPr="00A34490">
        <w:rPr>
          <w:color w:val="auto"/>
          <w:lang w:val="vi-VN"/>
        </w:rPr>
        <w:t>, kết quả tổng hợp phải thể hiện</w:t>
      </w:r>
      <w:r w:rsidR="000C54D1" w:rsidRPr="00A34490">
        <w:rPr>
          <w:color w:val="auto"/>
          <w:lang w:val="vi-VN"/>
        </w:rPr>
        <w:t xml:space="preserve"> rõ diện phân bố, chiều sâu phân bố mặn, nhạt</w:t>
      </w:r>
      <w:r w:rsidR="00FA4342" w:rsidRPr="00A34490">
        <w:rPr>
          <w:color w:val="auto"/>
          <w:lang w:val="vi-VN"/>
        </w:rPr>
        <w:t xml:space="preserve">, kèm theo </w:t>
      </w:r>
      <w:r w:rsidR="00A47D5D" w:rsidRPr="00A34490">
        <w:rPr>
          <w:color w:val="auto"/>
          <w:lang w:val="vi-VN"/>
        </w:rPr>
        <w:t>sơ đồ phân bố mặn</w:t>
      </w:r>
      <w:r w:rsidR="00421A01" w:rsidRPr="00A34490">
        <w:rPr>
          <w:color w:val="auto"/>
          <w:lang w:val="vi-VN"/>
        </w:rPr>
        <w:t>,</w:t>
      </w:r>
      <w:r w:rsidR="00A47D5D" w:rsidRPr="00A34490">
        <w:rPr>
          <w:color w:val="auto"/>
          <w:lang w:val="vi-VN"/>
        </w:rPr>
        <w:t xml:space="preserve"> nhạt các tầng chứa nước</w:t>
      </w:r>
      <w:r w:rsidR="00FA4342" w:rsidRPr="00A34490">
        <w:rPr>
          <w:color w:val="auto"/>
          <w:lang w:val="vi-VN"/>
        </w:rPr>
        <w:t>.</w:t>
      </w:r>
    </w:p>
    <w:p w:rsidR="00572201" w:rsidRPr="00A34490" w:rsidRDefault="00382FAF" w:rsidP="00F65CB5">
      <w:pPr>
        <w:pStyle w:val="Nidung"/>
        <w:keepNext/>
        <w:spacing w:after="120" w:line="320" w:lineRule="exact"/>
        <w:rPr>
          <w:b/>
          <w:bCs/>
          <w:color w:val="auto"/>
          <w:lang w:val="vi-VN"/>
        </w:rPr>
      </w:pPr>
      <w:bookmarkStart w:id="139" w:name="_Toc38562909"/>
      <w:r w:rsidRPr="00A34490">
        <w:rPr>
          <w:b/>
          <w:bCs/>
          <w:color w:val="auto"/>
          <w:lang w:val="vi-VN"/>
        </w:rPr>
        <w:t>Điều 21</w:t>
      </w:r>
      <w:r w:rsidR="00572201" w:rsidRPr="00A34490">
        <w:rPr>
          <w:b/>
          <w:bCs/>
          <w:color w:val="auto"/>
          <w:lang w:val="vi-VN"/>
        </w:rPr>
        <w:t xml:space="preserve">. </w:t>
      </w:r>
      <w:bookmarkEnd w:id="139"/>
      <w:r w:rsidR="00A3145F" w:rsidRPr="00A34490">
        <w:rPr>
          <w:b/>
          <w:bCs/>
          <w:color w:val="auto"/>
          <w:lang w:val="vi-VN"/>
        </w:rPr>
        <w:t xml:space="preserve">Xác định tỷ lệ phân bổ tài nguyên nước cho các đối tượng khai thác, sử dụng nước </w:t>
      </w:r>
    </w:p>
    <w:p w:rsidR="0074518E" w:rsidRPr="00A34490" w:rsidRDefault="008645CB" w:rsidP="00F65CB5">
      <w:pPr>
        <w:pStyle w:val="Nidung"/>
        <w:keepNext/>
        <w:spacing w:after="120" w:line="320" w:lineRule="exact"/>
        <w:rPr>
          <w:color w:val="auto"/>
          <w:lang w:val="vi-VN"/>
        </w:rPr>
      </w:pPr>
      <w:r w:rsidRPr="00A34490">
        <w:rPr>
          <w:color w:val="auto"/>
          <w:lang w:val="vi-VN"/>
        </w:rPr>
        <w:t>1. Việc xác định tỷ lệ phân bổ tài nguyên nước cho các đối tượng khai thác, sử dụng nước</w:t>
      </w:r>
      <w:r w:rsidR="001D6139" w:rsidRPr="00A34490">
        <w:rPr>
          <w:color w:val="auto"/>
          <w:lang w:val="vi-VN"/>
        </w:rPr>
        <w:t xml:space="preserve"> </w:t>
      </w:r>
      <w:r w:rsidRPr="00A34490">
        <w:rPr>
          <w:color w:val="auto"/>
          <w:lang w:val="vi-VN"/>
        </w:rPr>
        <w:t xml:space="preserve">được thực hiện trên cơ sở </w:t>
      </w:r>
      <w:r w:rsidR="00030DF7" w:rsidRPr="00A34490">
        <w:rPr>
          <w:color w:val="auto"/>
          <w:lang w:val="vi-VN"/>
        </w:rPr>
        <w:t xml:space="preserve">kết quả xác định </w:t>
      </w:r>
      <w:r w:rsidRPr="00A34490">
        <w:rPr>
          <w:color w:val="auto"/>
          <w:lang w:val="vi-VN"/>
        </w:rPr>
        <w:t>lượng nước có thể khai thác</w:t>
      </w:r>
      <w:r w:rsidR="00535C7E" w:rsidRPr="00A34490">
        <w:rPr>
          <w:color w:val="auto"/>
          <w:lang w:val="vi-VN"/>
        </w:rPr>
        <w:t>,</w:t>
      </w:r>
      <w:r w:rsidRPr="00A34490">
        <w:rPr>
          <w:color w:val="auto"/>
          <w:lang w:val="vi-VN"/>
        </w:rPr>
        <w:t xml:space="preserve"> sử dụng</w:t>
      </w:r>
      <w:r w:rsidR="008B6840" w:rsidRPr="00A34490">
        <w:rPr>
          <w:color w:val="auto"/>
          <w:lang w:val="vi-VN"/>
        </w:rPr>
        <w:t xml:space="preserve"> là tổng lượng nước mặt có thể khai thác, sử dụng và trữ lượng nước dưới đất có thể khai thác, sử dụng;</w:t>
      </w:r>
      <w:r w:rsidR="001D6139" w:rsidRPr="00A34490">
        <w:rPr>
          <w:color w:val="auto"/>
          <w:lang w:val="vi-VN"/>
        </w:rPr>
        <w:t xml:space="preserve"> </w:t>
      </w:r>
      <w:r w:rsidRPr="00A34490">
        <w:rPr>
          <w:color w:val="auto"/>
          <w:lang w:val="vi-VN"/>
        </w:rPr>
        <w:t>lượng nước dự phòng để cấp nước sinh hoạt trong trường hợp xảy ra sự cố ô nhiễm nguồn nước</w:t>
      </w:r>
      <w:r w:rsidR="008B6840" w:rsidRPr="00A34490">
        <w:rPr>
          <w:color w:val="auto"/>
          <w:lang w:val="vi-VN"/>
        </w:rPr>
        <w:t>;</w:t>
      </w:r>
      <w:r w:rsidRPr="00A34490">
        <w:rPr>
          <w:color w:val="auto"/>
          <w:lang w:val="vi-VN"/>
        </w:rPr>
        <w:t xml:space="preserve"> lượng nước duy trì dòng chảy tối thiểu.</w:t>
      </w:r>
    </w:p>
    <w:p w:rsidR="0074518E" w:rsidRPr="00A34490" w:rsidRDefault="00992375" w:rsidP="00F65CB5">
      <w:pPr>
        <w:pStyle w:val="Nidung"/>
        <w:keepNext/>
        <w:spacing w:after="120" w:line="320" w:lineRule="exact"/>
        <w:rPr>
          <w:color w:val="auto"/>
          <w:lang w:val="vi-VN"/>
        </w:rPr>
      </w:pPr>
      <w:r w:rsidRPr="00A34490">
        <w:rPr>
          <w:color w:val="auto"/>
          <w:lang w:val="vi-VN"/>
        </w:rPr>
        <w:t>2</w:t>
      </w:r>
      <w:r w:rsidR="0074518E" w:rsidRPr="00A34490">
        <w:rPr>
          <w:color w:val="auto"/>
          <w:lang w:val="vi-VN"/>
        </w:rPr>
        <w:t xml:space="preserve">. Lượng nước phân bổ cho các đối tượng khai thác, sử dụng nước được xác định bằng lượng nước </w:t>
      </w:r>
      <w:r w:rsidR="00535C7E" w:rsidRPr="00A34490">
        <w:rPr>
          <w:color w:val="auto"/>
          <w:lang w:val="vi-VN"/>
        </w:rPr>
        <w:t>quy</w:t>
      </w:r>
      <w:r w:rsidR="0074518E" w:rsidRPr="00A34490">
        <w:rPr>
          <w:color w:val="auto"/>
          <w:lang w:val="vi-VN"/>
        </w:rPr>
        <w:t xml:space="preserve"> định tại khoản </w:t>
      </w:r>
      <w:r w:rsidRPr="00A34490">
        <w:rPr>
          <w:color w:val="auto"/>
          <w:lang w:val="vi-VN"/>
        </w:rPr>
        <w:t>3</w:t>
      </w:r>
      <w:r w:rsidR="0074518E" w:rsidRPr="00A34490">
        <w:rPr>
          <w:color w:val="auto"/>
          <w:lang w:val="vi-VN"/>
        </w:rPr>
        <w:t xml:space="preserve"> Điều này sau khi </w:t>
      </w:r>
      <w:r w:rsidRPr="00A34490">
        <w:rPr>
          <w:color w:val="auto"/>
          <w:lang w:val="vi-VN"/>
        </w:rPr>
        <w:t xml:space="preserve">đã </w:t>
      </w:r>
      <w:r w:rsidR="0074518E" w:rsidRPr="00A34490">
        <w:rPr>
          <w:color w:val="auto"/>
          <w:lang w:val="vi-VN"/>
        </w:rPr>
        <w:t xml:space="preserve">trừ đi lượng nước </w:t>
      </w:r>
      <w:r w:rsidR="00BB7763" w:rsidRPr="00A34490">
        <w:rPr>
          <w:color w:val="auto"/>
          <w:lang w:val="vi-VN"/>
        </w:rPr>
        <w:t>quy định</w:t>
      </w:r>
      <w:r w:rsidR="0074518E" w:rsidRPr="00A34490">
        <w:rPr>
          <w:color w:val="auto"/>
          <w:lang w:val="vi-VN"/>
        </w:rPr>
        <w:t xml:space="preserve"> tại khoản </w:t>
      </w:r>
      <w:r w:rsidRPr="00A34490">
        <w:rPr>
          <w:color w:val="auto"/>
          <w:lang w:val="vi-VN"/>
        </w:rPr>
        <w:t>4</w:t>
      </w:r>
      <w:r w:rsidR="0074518E" w:rsidRPr="00A34490">
        <w:rPr>
          <w:color w:val="auto"/>
          <w:lang w:val="vi-VN"/>
        </w:rPr>
        <w:t xml:space="preserve">, khoản </w:t>
      </w:r>
      <w:r w:rsidRPr="00A34490">
        <w:rPr>
          <w:color w:val="auto"/>
          <w:lang w:val="vi-VN"/>
        </w:rPr>
        <w:t>5</w:t>
      </w:r>
      <w:r w:rsidR="0074518E" w:rsidRPr="00A34490">
        <w:rPr>
          <w:color w:val="auto"/>
          <w:lang w:val="vi-VN"/>
        </w:rPr>
        <w:t xml:space="preserve"> Điều này.</w:t>
      </w:r>
    </w:p>
    <w:p w:rsidR="008645CB" w:rsidRPr="00A34490" w:rsidRDefault="00992375" w:rsidP="00F65CB5">
      <w:pPr>
        <w:pStyle w:val="Nidung"/>
        <w:keepNext/>
        <w:spacing w:after="120" w:line="320" w:lineRule="exact"/>
        <w:rPr>
          <w:color w:val="auto"/>
          <w:lang w:val="vi-VN"/>
        </w:rPr>
      </w:pPr>
      <w:r w:rsidRPr="00A34490">
        <w:rPr>
          <w:color w:val="auto"/>
          <w:lang w:val="vi-VN"/>
        </w:rPr>
        <w:t>3</w:t>
      </w:r>
      <w:r w:rsidR="008645CB" w:rsidRPr="00A34490">
        <w:rPr>
          <w:color w:val="auto"/>
          <w:lang w:val="vi-VN"/>
        </w:rPr>
        <w:t xml:space="preserve">. </w:t>
      </w:r>
      <w:r w:rsidR="008B6840" w:rsidRPr="00A34490">
        <w:rPr>
          <w:color w:val="auto"/>
          <w:lang w:val="vi-VN"/>
        </w:rPr>
        <w:t>Xác định l</w:t>
      </w:r>
      <w:r w:rsidR="008645CB" w:rsidRPr="00A34490">
        <w:rPr>
          <w:color w:val="auto"/>
          <w:lang w:val="vi-VN"/>
        </w:rPr>
        <w:t xml:space="preserve">ượng nước có thể khai thác, sử dụng: </w:t>
      </w:r>
    </w:p>
    <w:p w:rsidR="008645CB" w:rsidRPr="00A34490" w:rsidRDefault="008645CB" w:rsidP="00F65CB5">
      <w:pPr>
        <w:pStyle w:val="Nidung"/>
        <w:keepNext/>
        <w:spacing w:after="120" w:line="340" w:lineRule="exact"/>
        <w:rPr>
          <w:color w:val="auto"/>
          <w:lang w:val="vi-VN"/>
        </w:rPr>
      </w:pPr>
      <w:r w:rsidRPr="00A34490">
        <w:rPr>
          <w:color w:val="auto"/>
          <w:lang w:val="vi-VN"/>
        </w:rPr>
        <w:t xml:space="preserve">a) Lượng nước mặt có thể khai thác, sử dụng bằng lượng nước mặt quy định tại </w:t>
      </w:r>
      <w:r w:rsidR="000C448E" w:rsidRPr="00A34490">
        <w:rPr>
          <w:color w:val="auto"/>
          <w:lang w:val="vi-VN"/>
        </w:rPr>
        <w:t xml:space="preserve">điểm c </w:t>
      </w:r>
      <w:r w:rsidRPr="00A34490">
        <w:rPr>
          <w:color w:val="auto"/>
          <w:lang w:val="vi-VN"/>
        </w:rPr>
        <w:t>khoản 1 Điều</w:t>
      </w:r>
      <w:r w:rsidR="005E0ACF" w:rsidRPr="00A34490">
        <w:rPr>
          <w:color w:val="auto"/>
          <w:lang w:val="vi-VN"/>
        </w:rPr>
        <w:t xml:space="preserve"> 17 Thông tư này</w:t>
      </w:r>
      <w:r w:rsidRPr="00A34490">
        <w:rPr>
          <w:color w:val="auto"/>
          <w:lang w:val="vi-VN"/>
        </w:rPr>
        <w:t xml:space="preserve"> trừ đi lượng nước lũ không trữ được và lượng nước chuyển ra khỏi lưu vực</w:t>
      </w:r>
      <w:r w:rsidR="00BB7763" w:rsidRPr="00A34490">
        <w:rPr>
          <w:color w:val="auto"/>
          <w:lang w:val="vi-VN"/>
        </w:rPr>
        <w:t xml:space="preserve"> (nếu có)</w:t>
      </w:r>
      <w:r w:rsidRPr="00A34490">
        <w:rPr>
          <w:color w:val="auto"/>
          <w:lang w:val="vi-VN"/>
        </w:rPr>
        <w:t>;</w:t>
      </w:r>
    </w:p>
    <w:p w:rsidR="008645CB" w:rsidRPr="00A34490" w:rsidRDefault="008645CB" w:rsidP="00F65CB5">
      <w:pPr>
        <w:pStyle w:val="Nidung"/>
        <w:keepNext/>
        <w:spacing w:after="120" w:line="340" w:lineRule="exact"/>
        <w:rPr>
          <w:color w:val="auto"/>
          <w:lang w:val="vi-VN"/>
        </w:rPr>
      </w:pPr>
      <w:r w:rsidRPr="00A34490">
        <w:rPr>
          <w:color w:val="auto"/>
          <w:lang w:val="vi-VN"/>
        </w:rPr>
        <w:t xml:space="preserve">b) </w:t>
      </w:r>
      <w:r w:rsidR="00827C53" w:rsidRPr="00A34490">
        <w:rPr>
          <w:color w:val="auto"/>
          <w:lang w:val="vi-VN"/>
        </w:rPr>
        <w:t>Kết quả đánh giá t</w:t>
      </w:r>
      <w:r w:rsidRPr="00A34490">
        <w:rPr>
          <w:color w:val="auto"/>
          <w:lang w:val="vi-VN"/>
        </w:rPr>
        <w:t>rữ lượng nước dưới đất có thể khai thác</w:t>
      </w:r>
      <w:r w:rsidR="001D6139" w:rsidRPr="00A34490">
        <w:rPr>
          <w:color w:val="auto"/>
          <w:lang w:val="vi-VN"/>
        </w:rPr>
        <w:t xml:space="preserve"> </w:t>
      </w:r>
      <w:r w:rsidRPr="00A34490">
        <w:rPr>
          <w:color w:val="auto"/>
          <w:lang w:val="vi-VN"/>
        </w:rPr>
        <w:t xml:space="preserve">quy định tại khoản </w:t>
      </w:r>
      <w:r w:rsidR="00EA0581" w:rsidRPr="00A34490">
        <w:rPr>
          <w:color w:val="auto"/>
          <w:lang w:val="vi-VN"/>
        </w:rPr>
        <w:t>4</w:t>
      </w:r>
      <w:r w:rsidR="001D6139" w:rsidRPr="00A34490">
        <w:rPr>
          <w:color w:val="auto"/>
          <w:lang w:val="vi-VN"/>
        </w:rPr>
        <w:t xml:space="preserve"> </w:t>
      </w:r>
      <w:r w:rsidR="00EA0581" w:rsidRPr="00A34490">
        <w:rPr>
          <w:color w:val="auto"/>
          <w:lang w:val="vi-VN"/>
        </w:rPr>
        <w:t>Điều 17 Thông tư này</w:t>
      </w:r>
      <w:r w:rsidRPr="00A34490">
        <w:rPr>
          <w:color w:val="auto"/>
          <w:lang w:val="vi-VN"/>
        </w:rPr>
        <w:t xml:space="preserve">. </w:t>
      </w:r>
    </w:p>
    <w:p w:rsidR="00811713" w:rsidRPr="00A34490" w:rsidRDefault="00992375" w:rsidP="00F65CB5">
      <w:pPr>
        <w:pStyle w:val="Nidung"/>
        <w:keepNext/>
        <w:spacing w:after="120" w:line="340" w:lineRule="exact"/>
        <w:rPr>
          <w:color w:val="auto"/>
          <w:lang w:val="vi-VN"/>
        </w:rPr>
      </w:pPr>
      <w:r w:rsidRPr="00A34490">
        <w:rPr>
          <w:color w:val="auto"/>
          <w:lang w:val="vi-VN"/>
        </w:rPr>
        <w:t>4</w:t>
      </w:r>
      <w:r w:rsidR="0060710C" w:rsidRPr="00A34490">
        <w:rPr>
          <w:color w:val="auto"/>
          <w:lang w:val="vi-VN"/>
        </w:rPr>
        <w:t xml:space="preserve">. </w:t>
      </w:r>
      <w:r w:rsidR="00C82B23" w:rsidRPr="00A34490">
        <w:rPr>
          <w:color w:val="auto"/>
          <w:lang w:val="vi-VN"/>
        </w:rPr>
        <w:t xml:space="preserve">Lượng nước dự phòng để cấp nước sinh hoạt trong trường hợp xảy ra sự cố ô nhiễm nguồn nước được xác định </w:t>
      </w:r>
      <w:r w:rsidR="00811713" w:rsidRPr="00A34490">
        <w:rPr>
          <w:color w:val="auto"/>
          <w:lang w:val="vi-VN"/>
        </w:rPr>
        <w:t xml:space="preserve">trên cơ sở </w:t>
      </w:r>
      <w:r w:rsidR="009B7F7F" w:rsidRPr="00A34490">
        <w:rPr>
          <w:color w:val="auto"/>
          <w:lang w:val="vi-VN"/>
        </w:rPr>
        <w:t>bảo đảm cung cấp nước</w:t>
      </w:r>
      <w:r w:rsidR="00811713" w:rsidRPr="00A34490">
        <w:rPr>
          <w:color w:val="auto"/>
          <w:lang w:val="vi-VN"/>
        </w:rPr>
        <w:t xml:space="preserve"> sinh </w:t>
      </w:r>
      <w:r w:rsidR="00811713" w:rsidRPr="00A34490">
        <w:rPr>
          <w:color w:val="auto"/>
          <w:lang w:val="vi-VN"/>
        </w:rPr>
        <w:lastRenderedPageBreak/>
        <w:t>hoạt trong thời gian</w:t>
      </w:r>
      <w:r w:rsidR="009B7F7F" w:rsidRPr="00A34490">
        <w:rPr>
          <w:color w:val="auto"/>
          <w:lang w:val="vi-VN"/>
        </w:rPr>
        <w:t xml:space="preserve"> tối thiểu </w:t>
      </w:r>
      <w:r w:rsidR="00C20686" w:rsidRPr="00A34490">
        <w:rPr>
          <w:color w:val="auto"/>
          <w:lang w:val="vi-VN"/>
        </w:rPr>
        <w:t>chín mươi (</w:t>
      </w:r>
      <w:r w:rsidR="00CE1C4B" w:rsidRPr="00A34490">
        <w:rPr>
          <w:color w:val="auto"/>
          <w:lang w:val="vi-VN"/>
        </w:rPr>
        <w:t>9</w:t>
      </w:r>
      <w:r w:rsidR="009B7F7F" w:rsidRPr="00A34490">
        <w:rPr>
          <w:color w:val="auto"/>
          <w:lang w:val="vi-VN"/>
        </w:rPr>
        <w:t>0</w:t>
      </w:r>
      <w:r w:rsidR="00C20686" w:rsidRPr="00A34490">
        <w:rPr>
          <w:color w:val="auto"/>
          <w:lang w:val="vi-VN"/>
        </w:rPr>
        <w:t>)</w:t>
      </w:r>
      <w:r w:rsidR="009B7F7F" w:rsidRPr="00A34490">
        <w:rPr>
          <w:color w:val="auto"/>
          <w:lang w:val="vi-VN"/>
        </w:rPr>
        <w:t xml:space="preserve"> ngày</w:t>
      </w:r>
      <w:r w:rsidR="00A17F04" w:rsidRPr="00A34490">
        <w:rPr>
          <w:color w:val="auto"/>
          <w:lang w:val="vi-VN"/>
        </w:rPr>
        <w:t xml:space="preserve"> và phù hợp với </w:t>
      </w:r>
      <w:r w:rsidR="00CE1C4B" w:rsidRPr="00A34490">
        <w:rPr>
          <w:color w:val="auto"/>
          <w:lang w:val="vi-VN"/>
        </w:rPr>
        <w:t>đặc điểm nguồn nước trong vùng quy hoạch tổng hợp lưu vực sông</w:t>
      </w:r>
      <w:r w:rsidR="009B7F7F" w:rsidRPr="00A34490">
        <w:rPr>
          <w:color w:val="auto"/>
          <w:lang w:val="vi-VN"/>
        </w:rPr>
        <w:t>.</w:t>
      </w:r>
    </w:p>
    <w:p w:rsidR="00DE316A" w:rsidRPr="00A34490" w:rsidRDefault="00992375" w:rsidP="00F65CB5">
      <w:pPr>
        <w:pStyle w:val="Nidung"/>
        <w:keepNext/>
        <w:spacing w:after="120" w:line="340" w:lineRule="exact"/>
        <w:rPr>
          <w:color w:val="auto"/>
          <w:lang w:val="vi-VN"/>
        </w:rPr>
      </w:pPr>
      <w:r w:rsidRPr="00A34490">
        <w:rPr>
          <w:color w:val="auto"/>
          <w:lang w:val="vi-VN"/>
        </w:rPr>
        <w:t>5</w:t>
      </w:r>
      <w:r w:rsidR="00DE316A" w:rsidRPr="00A34490">
        <w:rPr>
          <w:color w:val="auto"/>
          <w:lang w:val="vi-VN"/>
        </w:rPr>
        <w:t xml:space="preserve">. Xác định lượng nước duy trì dòng chảy tối thiểu: </w:t>
      </w:r>
    </w:p>
    <w:p w:rsidR="0065734F" w:rsidRPr="00A34490" w:rsidRDefault="00DE316A" w:rsidP="00F65CB5">
      <w:pPr>
        <w:pStyle w:val="Nidung"/>
        <w:keepNext/>
        <w:spacing w:after="120" w:line="340" w:lineRule="exact"/>
        <w:rPr>
          <w:color w:val="auto"/>
          <w:lang w:val="vi-VN"/>
        </w:rPr>
      </w:pPr>
      <w:r w:rsidRPr="00A34490">
        <w:rPr>
          <w:color w:val="auto"/>
          <w:lang w:val="vi-VN"/>
        </w:rPr>
        <w:t xml:space="preserve">a) </w:t>
      </w:r>
      <w:r w:rsidR="0065734F" w:rsidRPr="00A34490">
        <w:rPr>
          <w:color w:val="auto"/>
          <w:lang w:val="vi-VN"/>
        </w:rPr>
        <w:t xml:space="preserve">Kế thừa kết quả xác định lượng nước duy trì dòng chảy tối thiểu đối với đoạn sông đã được </w:t>
      </w:r>
      <w:r w:rsidR="0003452D" w:rsidRPr="00A34490">
        <w:rPr>
          <w:color w:val="auto"/>
          <w:lang w:val="vi-VN"/>
        </w:rPr>
        <w:t xml:space="preserve">cơ quan có thẩm quyền </w:t>
      </w:r>
      <w:r w:rsidR="0019116B" w:rsidRPr="00A34490">
        <w:rPr>
          <w:color w:val="auto"/>
          <w:lang w:val="vi-VN"/>
        </w:rPr>
        <w:t>quy định</w:t>
      </w:r>
      <w:r w:rsidR="001D6139" w:rsidRPr="00A34490">
        <w:rPr>
          <w:color w:val="auto"/>
          <w:lang w:val="vi-VN"/>
        </w:rPr>
        <w:t xml:space="preserve"> </w:t>
      </w:r>
      <w:r w:rsidR="0065734F" w:rsidRPr="00A34490">
        <w:rPr>
          <w:color w:val="auto"/>
          <w:lang w:val="vi-VN"/>
        </w:rPr>
        <w:t>để lập quy hoạch;</w:t>
      </w:r>
    </w:p>
    <w:p w:rsidR="0065734F" w:rsidRPr="00A34490" w:rsidRDefault="0003452D" w:rsidP="00F65CB5">
      <w:pPr>
        <w:pStyle w:val="Nidung"/>
        <w:keepNext/>
        <w:spacing w:after="120" w:line="340" w:lineRule="exact"/>
        <w:rPr>
          <w:color w:val="auto"/>
          <w:lang w:val="vi-VN"/>
        </w:rPr>
      </w:pPr>
      <w:r w:rsidRPr="00A34490">
        <w:rPr>
          <w:color w:val="auto"/>
          <w:lang w:val="vi-VN"/>
        </w:rPr>
        <w:t>b</w:t>
      </w:r>
      <w:r w:rsidR="0065734F" w:rsidRPr="00A34490">
        <w:rPr>
          <w:color w:val="auto"/>
          <w:lang w:val="vi-VN"/>
        </w:rPr>
        <w:t xml:space="preserve">) Đối với </w:t>
      </w:r>
      <w:r w:rsidRPr="00A34490">
        <w:rPr>
          <w:color w:val="auto"/>
          <w:lang w:val="vi-VN"/>
        </w:rPr>
        <w:t xml:space="preserve">đoạn </w:t>
      </w:r>
      <w:r w:rsidR="0065734F" w:rsidRPr="00A34490">
        <w:rPr>
          <w:color w:val="auto"/>
          <w:lang w:val="vi-VN"/>
        </w:rPr>
        <w:t xml:space="preserve">sông </w:t>
      </w:r>
      <w:r w:rsidRPr="00A34490">
        <w:rPr>
          <w:color w:val="auto"/>
          <w:lang w:val="vi-VN"/>
        </w:rPr>
        <w:t>không thuộc trường hợp quy định tại điểm a khoản này, việc xác định lượng nước duy trì</w:t>
      </w:r>
      <w:r w:rsidR="0065734F" w:rsidRPr="00A34490">
        <w:rPr>
          <w:color w:val="auto"/>
          <w:lang w:val="vi-VN"/>
        </w:rPr>
        <w:t xml:space="preserve"> dòng chảy tối thi</w:t>
      </w:r>
      <w:r w:rsidR="00C20686" w:rsidRPr="00A34490">
        <w:rPr>
          <w:color w:val="auto"/>
          <w:lang w:val="vi-VN"/>
        </w:rPr>
        <w:t>ể</w:t>
      </w:r>
      <w:r w:rsidR="0065734F" w:rsidRPr="00A34490">
        <w:rPr>
          <w:color w:val="auto"/>
          <w:lang w:val="vi-VN"/>
        </w:rPr>
        <w:t xml:space="preserve">u </w:t>
      </w:r>
      <w:r w:rsidR="002A6A45" w:rsidRPr="00A34490">
        <w:rPr>
          <w:color w:val="auto"/>
          <w:lang w:val="vi-VN"/>
        </w:rPr>
        <w:t xml:space="preserve">trên cơ sở dòng chảy tối thiểu </w:t>
      </w:r>
      <w:r w:rsidR="0065734F" w:rsidRPr="00A34490">
        <w:rPr>
          <w:color w:val="auto"/>
          <w:lang w:val="vi-VN"/>
        </w:rPr>
        <w:t>quy định tại khoản 2 Điều 4</w:t>
      </w:r>
      <w:r w:rsidR="000815CB" w:rsidRPr="00A34490">
        <w:rPr>
          <w:color w:val="auto"/>
          <w:lang w:val="vi-VN"/>
        </w:rPr>
        <w:t xml:space="preserve"> và Điều 6</w:t>
      </w:r>
      <w:r w:rsidR="0065734F" w:rsidRPr="00A34490">
        <w:rPr>
          <w:color w:val="auto"/>
          <w:lang w:val="vi-VN"/>
        </w:rPr>
        <w:t xml:space="preserve"> Thông tư số 64/2017/TT-BTNMT ngày 22 tháng 12 năm 2017 của Bộ trưởng Bộ Tài nguyên và Môi trường </w:t>
      </w:r>
      <w:r w:rsidR="002A6A45" w:rsidRPr="00A34490">
        <w:rPr>
          <w:color w:val="auto"/>
          <w:lang w:val="vi-VN"/>
        </w:rPr>
        <w:t>q</w:t>
      </w:r>
      <w:r w:rsidR="0065734F" w:rsidRPr="00A34490">
        <w:rPr>
          <w:color w:val="auto"/>
          <w:lang w:val="vi-VN"/>
        </w:rPr>
        <w:t>uy định về xác định dòng chảy tối thiểu trên sông, suối và hạ lưu các hồ chứa, đập dâng</w:t>
      </w:r>
      <w:r w:rsidR="000815CB" w:rsidRPr="00A34490">
        <w:rPr>
          <w:color w:val="auto"/>
          <w:lang w:val="vi-VN"/>
        </w:rPr>
        <w:t>.</w:t>
      </w:r>
    </w:p>
    <w:p w:rsidR="00E031BB" w:rsidRPr="00A34490" w:rsidRDefault="008068E3" w:rsidP="00F65CB5">
      <w:pPr>
        <w:pStyle w:val="Nidung"/>
        <w:keepNext/>
        <w:spacing w:after="120" w:line="340" w:lineRule="exact"/>
        <w:rPr>
          <w:color w:val="auto"/>
          <w:spacing w:val="-4"/>
          <w:lang w:val="vi-VN"/>
        </w:rPr>
      </w:pPr>
      <w:r w:rsidRPr="00A34490">
        <w:rPr>
          <w:color w:val="auto"/>
          <w:spacing w:val="-4"/>
          <w:shd w:val="clear" w:color="auto" w:fill="auto"/>
          <w:lang w:val="vi-VN"/>
        </w:rPr>
        <w:t>6</w:t>
      </w:r>
      <w:r w:rsidR="00E031BB" w:rsidRPr="00A34490">
        <w:rPr>
          <w:color w:val="auto"/>
          <w:spacing w:val="-4"/>
          <w:shd w:val="clear" w:color="auto" w:fill="auto"/>
          <w:lang w:val="vi-VN"/>
        </w:rPr>
        <w:t xml:space="preserve">. </w:t>
      </w:r>
      <w:r w:rsidR="00211A5E" w:rsidRPr="00A34490">
        <w:rPr>
          <w:color w:val="auto"/>
          <w:spacing w:val="-4"/>
          <w:shd w:val="clear" w:color="auto" w:fill="auto"/>
          <w:lang w:val="vi-VN"/>
        </w:rPr>
        <w:t>P</w:t>
      </w:r>
      <w:r w:rsidR="00E031BB" w:rsidRPr="00A34490">
        <w:rPr>
          <w:color w:val="auto"/>
          <w:spacing w:val="-4"/>
          <w:lang w:val="vi-VN"/>
        </w:rPr>
        <w:t xml:space="preserve">hân bổ </w:t>
      </w:r>
      <w:r w:rsidR="00211A5E" w:rsidRPr="00A34490">
        <w:rPr>
          <w:color w:val="auto"/>
          <w:spacing w:val="-4"/>
          <w:shd w:val="clear" w:color="auto" w:fill="auto"/>
          <w:lang w:val="vi-VN"/>
        </w:rPr>
        <w:t>nguồn</w:t>
      </w:r>
      <w:r w:rsidR="00E031BB" w:rsidRPr="00A34490">
        <w:rPr>
          <w:color w:val="auto"/>
          <w:spacing w:val="-4"/>
          <w:shd w:val="clear" w:color="auto" w:fill="auto"/>
          <w:lang w:val="vi-VN"/>
        </w:rPr>
        <w:t xml:space="preserve"> nước </w:t>
      </w:r>
      <w:r w:rsidR="00CC043F" w:rsidRPr="00A34490">
        <w:rPr>
          <w:color w:val="auto"/>
          <w:spacing w:val="-4"/>
          <w:shd w:val="clear" w:color="auto" w:fill="auto"/>
          <w:lang w:val="vi-VN"/>
        </w:rPr>
        <w:t xml:space="preserve">theo tỷ lệ </w:t>
      </w:r>
      <w:r w:rsidR="00E031BB" w:rsidRPr="00A34490">
        <w:rPr>
          <w:color w:val="auto"/>
          <w:spacing w:val="-4"/>
          <w:shd w:val="clear" w:color="auto" w:fill="auto"/>
          <w:lang w:val="vi-VN"/>
        </w:rPr>
        <w:t>cho các nhu cầu khai thác, sử dụng nước</w:t>
      </w:r>
      <w:r w:rsidR="00D55D0A" w:rsidRPr="00A34490">
        <w:rPr>
          <w:color w:val="auto"/>
          <w:spacing w:val="-4"/>
          <w:shd w:val="clear" w:color="auto" w:fill="auto"/>
          <w:lang w:val="vi-VN"/>
        </w:rPr>
        <w:t>:</w:t>
      </w:r>
    </w:p>
    <w:p w:rsidR="006737BA" w:rsidRPr="00A34490" w:rsidRDefault="006737BA" w:rsidP="00F65CB5">
      <w:pPr>
        <w:pStyle w:val="Nidung"/>
        <w:keepNext/>
        <w:spacing w:after="120" w:line="340" w:lineRule="exact"/>
        <w:rPr>
          <w:color w:val="auto"/>
          <w:lang w:val="vi-VN"/>
        </w:rPr>
      </w:pPr>
      <w:r w:rsidRPr="00A34490">
        <w:rPr>
          <w:color w:val="auto"/>
          <w:lang w:val="vi-VN"/>
        </w:rPr>
        <w:t>a</w:t>
      </w:r>
      <w:r w:rsidR="00114879" w:rsidRPr="00A34490">
        <w:rPr>
          <w:color w:val="auto"/>
          <w:lang w:val="vi-VN"/>
        </w:rPr>
        <w:t>)</w:t>
      </w:r>
      <w:r w:rsidR="001D6139" w:rsidRPr="00A34490">
        <w:rPr>
          <w:color w:val="auto"/>
          <w:lang w:val="vi-VN"/>
        </w:rPr>
        <w:t xml:space="preserve"> </w:t>
      </w:r>
      <w:r w:rsidRPr="00A34490">
        <w:rPr>
          <w:color w:val="auto"/>
          <w:lang w:val="vi-VN"/>
        </w:rPr>
        <w:t>Phân bổ nguồn nước đáp ứng 100% cho các nhu cầu trong t</w:t>
      </w:r>
      <w:r w:rsidR="00E031BB" w:rsidRPr="00A34490">
        <w:rPr>
          <w:color w:val="auto"/>
          <w:lang w:val="vi-VN"/>
        </w:rPr>
        <w:t xml:space="preserve">rường hợp lượng nước phân bổ </w:t>
      </w:r>
      <w:r w:rsidR="001342B7" w:rsidRPr="00A34490">
        <w:rPr>
          <w:color w:val="auto"/>
          <w:lang w:val="vi-VN"/>
        </w:rPr>
        <w:t>dư thừa</w:t>
      </w:r>
      <w:r w:rsidR="001D6139" w:rsidRPr="00A34490">
        <w:rPr>
          <w:color w:val="auto"/>
          <w:lang w:val="vi-VN"/>
        </w:rPr>
        <w:t xml:space="preserve"> </w:t>
      </w:r>
      <w:r w:rsidR="001342B7" w:rsidRPr="00A34490">
        <w:rPr>
          <w:color w:val="auto"/>
          <w:lang w:val="vi-VN"/>
        </w:rPr>
        <w:t xml:space="preserve">so với </w:t>
      </w:r>
      <w:r w:rsidRPr="00A34490">
        <w:rPr>
          <w:color w:val="auto"/>
          <w:lang w:val="vi-VN"/>
        </w:rPr>
        <w:t xml:space="preserve">tổng </w:t>
      </w:r>
      <w:r w:rsidR="00E031BB" w:rsidRPr="00A34490">
        <w:rPr>
          <w:color w:val="auto"/>
          <w:lang w:val="vi-VN"/>
        </w:rPr>
        <w:t xml:space="preserve">nhu cầu </w:t>
      </w:r>
      <w:r w:rsidRPr="00A34490">
        <w:rPr>
          <w:color w:val="auto"/>
          <w:lang w:val="vi-VN"/>
        </w:rPr>
        <w:t>sử dụng nước của các đối tượng khai thác, sử dụng nước trong kỳ quy hoạch;</w:t>
      </w:r>
    </w:p>
    <w:p w:rsidR="008C03F1" w:rsidRPr="00A34490" w:rsidRDefault="00423C8B" w:rsidP="00F65CB5">
      <w:pPr>
        <w:pStyle w:val="Nidung"/>
        <w:keepNext/>
        <w:spacing w:after="120" w:line="340" w:lineRule="exact"/>
        <w:rPr>
          <w:color w:val="auto"/>
          <w:lang w:val="vi-VN"/>
        </w:rPr>
      </w:pPr>
      <w:r w:rsidRPr="00A34490">
        <w:rPr>
          <w:color w:val="auto"/>
          <w:lang w:val="vi-VN"/>
        </w:rPr>
        <w:t>b</w:t>
      </w:r>
      <w:r w:rsidR="00B23B84" w:rsidRPr="00A34490">
        <w:rPr>
          <w:color w:val="auto"/>
          <w:lang w:val="vi-VN"/>
        </w:rPr>
        <w:t xml:space="preserve">) </w:t>
      </w:r>
      <w:r w:rsidR="003615C1" w:rsidRPr="00A34490">
        <w:rPr>
          <w:color w:val="auto"/>
          <w:lang w:val="vi-VN"/>
        </w:rPr>
        <w:t xml:space="preserve">Phân bổ nguồn nước </w:t>
      </w:r>
      <w:r w:rsidR="008C03F1" w:rsidRPr="00A34490">
        <w:rPr>
          <w:color w:val="auto"/>
          <w:lang w:val="vi-VN"/>
        </w:rPr>
        <w:t>theo tỷ lệ phù hợp</w:t>
      </w:r>
      <w:r w:rsidR="00653D57" w:rsidRPr="00A34490">
        <w:rPr>
          <w:color w:val="auto"/>
          <w:lang w:val="vi-VN"/>
        </w:rPr>
        <w:t>,</w:t>
      </w:r>
      <w:r w:rsidR="001D6139" w:rsidRPr="00A34490">
        <w:rPr>
          <w:color w:val="auto"/>
          <w:lang w:val="vi-VN"/>
        </w:rPr>
        <w:t xml:space="preserve"> </w:t>
      </w:r>
      <w:r w:rsidR="00653D57" w:rsidRPr="00A34490">
        <w:rPr>
          <w:color w:val="auto"/>
          <w:lang w:val="vi-VN"/>
        </w:rPr>
        <w:t xml:space="preserve">đáp ứng cơ bản nhu cầu sử dụng nước của các đối tượng khai thác, sử dụng nước trong trường hợp lượng nước phân bổ </w:t>
      </w:r>
      <w:r w:rsidR="00B0049F" w:rsidRPr="00A34490">
        <w:rPr>
          <w:color w:val="auto"/>
          <w:lang w:val="vi-VN"/>
        </w:rPr>
        <w:t>thấp hơn</w:t>
      </w:r>
      <w:r w:rsidR="001D6139" w:rsidRPr="00A34490">
        <w:rPr>
          <w:color w:val="auto"/>
          <w:lang w:val="vi-VN"/>
        </w:rPr>
        <w:t xml:space="preserve"> </w:t>
      </w:r>
      <w:r w:rsidR="004C7B6C" w:rsidRPr="00A34490">
        <w:rPr>
          <w:color w:val="auto"/>
          <w:lang w:val="vi-VN"/>
        </w:rPr>
        <w:t xml:space="preserve">(thiếu nước) </w:t>
      </w:r>
      <w:r w:rsidR="00653D57" w:rsidRPr="00A34490">
        <w:rPr>
          <w:color w:val="auto"/>
          <w:lang w:val="vi-VN"/>
        </w:rPr>
        <w:t>so với tổng nhu cầu sử dụng nước của các đối tượng này.</w:t>
      </w:r>
      <w:r w:rsidR="006963AB" w:rsidRPr="00A34490">
        <w:rPr>
          <w:color w:val="auto"/>
          <w:lang w:val="vi-VN"/>
        </w:rPr>
        <w:t xml:space="preserve"> Việc phân bổ nguồn nước quy định tại điểm này thực hiện theo quy định tại Điều 2</w:t>
      </w:r>
      <w:r w:rsidR="00F65CB5" w:rsidRPr="00A34490">
        <w:rPr>
          <w:color w:val="auto"/>
          <w:lang w:val="vi-VN"/>
        </w:rPr>
        <w:t>3</w:t>
      </w:r>
      <w:r w:rsidR="006963AB" w:rsidRPr="00A34490">
        <w:rPr>
          <w:color w:val="auto"/>
          <w:lang w:val="vi-VN"/>
        </w:rPr>
        <w:t xml:space="preserve"> Thông tư này.</w:t>
      </w:r>
    </w:p>
    <w:p w:rsidR="00F65CB5" w:rsidRPr="00A34490" w:rsidRDefault="00F65CB5" w:rsidP="00F65CB5">
      <w:pPr>
        <w:pStyle w:val="Nidung"/>
        <w:keepNext/>
        <w:spacing w:after="120" w:line="320" w:lineRule="exact"/>
        <w:rPr>
          <w:b/>
          <w:bCs/>
          <w:color w:val="auto"/>
          <w:lang w:val="vi-VN"/>
        </w:rPr>
      </w:pPr>
      <w:bookmarkStart w:id="140" w:name="_Toc37693087"/>
      <w:r w:rsidRPr="00A34490">
        <w:rPr>
          <w:b/>
          <w:bCs/>
          <w:color w:val="auto"/>
          <w:lang w:val="vi-VN"/>
        </w:rPr>
        <w:t>Điều 22. Xác định nguồn nước dự phòng để cấp nước sinh hoạt trong trường hợp xảy ra sự cố ô nhiễm nguồn nước</w:t>
      </w:r>
    </w:p>
    <w:p w:rsidR="00F65CB5" w:rsidRPr="00A34490" w:rsidRDefault="00F65CB5" w:rsidP="00F65CB5">
      <w:pPr>
        <w:pStyle w:val="Nidung"/>
        <w:keepNext/>
        <w:spacing w:after="120" w:line="320" w:lineRule="exact"/>
        <w:rPr>
          <w:color w:val="auto"/>
          <w:lang w:val="vi-VN"/>
        </w:rPr>
      </w:pPr>
      <w:r w:rsidRPr="00A34490">
        <w:rPr>
          <w:color w:val="auto"/>
          <w:lang w:val="vi-VN"/>
        </w:rPr>
        <w:t>1. Xác định, lựa chọn nguồn nước, vị trí nguồn nước bảo đảm phù hợp để dự phòng cấp nước sinh hoạt cho khu vực dân cư có nguy cơ xảy ra sự cố ô nhiễm nguồn nước.</w:t>
      </w:r>
    </w:p>
    <w:p w:rsidR="00F65CB5" w:rsidRPr="00A34490" w:rsidRDefault="00F65CB5" w:rsidP="00F65CB5">
      <w:pPr>
        <w:pStyle w:val="Nidung"/>
        <w:keepNext/>
        <w:spacing w:after="120" w:line="320" w:lineRule="exact"/>
        <w:rPr>
          <w:color w:val="auto"/>
          <w:lang w:val="vi-VN"/>
        </w:rPr>
      </w:pPr>
      <w:r w:rsidRPr="00A34490">
        <w:rPr>
          <w:color w:val="auto"/>
          <w:lang w:val="vi-VN"/>
        </w:rPr>
        <w:t>2. Lượng nước dự phòng, thời gian dự phòng theo quy định tại khoản 4 Điều 21 Thông tư này.</w:t>
      </w:r>
    </w:p>
    <w:p w:rsidR="00572201" w:rsidRPr="00A34490" w:rsidRDefault="00382FAF" w:rsidP="00F65CB5">
      <w:pPr>
        <w:pStyle w:val="Nidung"/>
        <w:keepNext/>
        <w:spacing w:after="120" w:line="320" w:lineRule="exact"/>
        <w:rPr>
          <w:b/>
          <w:bCs/>
          <w:color w:val="auto"/>
          <w:lang w:val="vi-VN"/>
        </w:rPr>
      </w:pPr>
      <w:bookmarkStart w:id="141" w:name="_Toc38562910"/>
      <w:bookmarkEnd w:id="140"/>
      <w:r w:rsidRPr="00A34490">
        <w:rPr>
          <w:b/>
          <w:bCs/>
          <w:color w:val="auto"/>
          <w:lang w:val="vi-VN"/>
        </w:rPr>
        <w:t>Điều 2</w:t>
      </w:r>
      <w:r w:rsidR="00F65CB5" w:rsidRPr="00A34490">
        <w:rPr>
          <w:b/>
          <w:bCs/>
          <w:color w:val="auto"/>
          <w:lang w:val="vi-VN"/>
        </w:rPr>
        <w:t>3</w:t>
      </w:r>
      <w:r w:rsidR="00572201" w:rsidRPr="00A34490">
        <w:rPr>
          <w:b/>
          <w:bCs/>
          <w:color w:val="auto"/>
          <w:lang w:val="vi-VN"/>
        </w:rPr>
        <w:t>. Xác định thứ tự ưu tiên và tỷ lệ phân bổ trong trường hợp hạn hán, thiếu nước</w:t>
      </w:r>
      <w:bookmarkEnd w:id="141"/>
    </w:p>
    <w:p w:rsidR="00D36946" w:rsidRPr="00A34490" w:rsidRDefault="00D36946" w:rsidP="0063768A">
      <w:pPr>
        <w:pStyle w:val="Nidung"/>
        <w:keepNext/>
        <w:spacing w:after="120"/>
        <w:rPr>
          <w:color w:val="auto"/>
          <w:spacing w:val="-2"/>
          <w:lang w:val="vi-VN"/>
        </w:rPr>
      </w:pPr>
      <w:r w:rsidRPr="00A34490">
        <w:rPr>
          <w:color w:val="auto"/>
          <w:spacing w:val="-2"/>
          <w:lang w:val="vi-VN"/>
        </w:rPr>
        <w:t xml:space="preserve">1. Việc xác định tỷ lệ phân bổ </w:t>
      </w:r>
      <w:r w:rsidR="002D712A" w:rsidRPr="00A34490">
        <w:rPr>
          <w:color w:val="auto"/>
          <w:spacing w:val="-2"/>
          <w:lang w:val="vi-VN"/>
        </w:rPr>
        <w:t>nguồn</w:t>
      </w:r>
      <w:r w:rsidRPr="00A34490">
        <w:rPr>
          <w:color w:val="auto"/>
          <w:spacing w:val="-2"/>
          <w:lang w:val="vi-VN"/>
        </w:rPr>
        <w:t xml:space="preserve"> nước cho các đối tượng khai thác, sử dụng nước trong trường hợp hạn hán, thiếu nước được thực hiện trên cơ sở thứ tự ưu tiên </w:t>
      </w:r>
      <w:r w:rsidR="0095205E" w:rsidRPr="00A34490">
        <w:rPr>
          <w:color w:val="auto"/>
          <w:spacing w:val="-2"/>
          <w:lang w:val="vi-VN"/>
        </w:rPr>
        <w:t xml:space="preserve">và </w:t>
      </w:r>
      <w:r w:rsidR="009E3B9B" w:rsidRPr="00A34490">
        <w:rPr>
          <w:color w:val="auto"/>
          <w:spacing w:val="-2"/>
          <w:lang w:val="vi-VN"/>
        </w:rPr>
        <w:t xml:space="preserve">phù hợp với </w:t>
      </w:r>
      <w:r w:rsidRPr="00A34490">
        <w:rPr>
          <w:color w:val="auto"/>
          <w:spacing w:val="-2"/>
          <w:lang w:val="vi-VN"/>
        </w:rPr>
        <w:t>quy mô và thời gian thiếu nước.</w:t>
      </w:r>
    </w:p>
    <w:p w:rsidR="00053606" w:rsidRPr="00A34490" w:rsidRDefault="00D36946" w:rsidP="0063768A">
      <w:pPr>
        <w:pStyle w:val="Nidung"/>
        <w:keepNext/>
        <w:spacing w:after="120"/>
        <w:rPr>
          <w:color w:val="auto"/>
          <w:lang w:val="vi-VN"/>
        </w:rPr>
      </w:pPr>
      <w:r w:rsidRPr="00A34490">
        <w:rPr>
          <w:color w:val="auto"/>
          <w:lang w:val="vi-VN"/>
        </w:rPr>
        <w:t>2</w:t>
      </w:r>
      <w:r w:rsidR="00BD1AE5" w:rsidRPr="00A34490">
        <w:rPr>
          <w:color w:val="auto"/>
          <w:lang w:val="vi-VN"/>
        </w:rPr>
        <w:t xml:space="preserve">. </w:t>
      </w:r>
      <w:r w:rsidR="008F491A" w:rsidRPr="00A34490">
        <w:rPr>
          <w:color w:val="auto"/>
          <w:lang w:val="vi-VN"/>
        </w:rPr>
        <w:t>P</w:t>
      </w:r>
      <w:r w:rsidR="00053606" w:rsidRPr="00A34490">
        <w:rPr>
          <w:color w:val="auto"/>
          <w:lang w:val="vi-VN"/>
        </w:rPr>
        <w:t xml:space="preserve">hân bổ trong trường hợp hạn hán, thiếu nước xảy ra phải </w:t>
      </w:r>
      <w:r w:rsidR="008F491A" w:rsidRPr="00A34490">
        <w:rPr>
          <w:color w:val="auto"/>
          <w:lang w:val="vi-VN"/>
        </w:rPr>
        <w:t>bảo đảm</w:t>
      </w:r>
      <w:r w:rsidR="00053606" w:rsidRPr="00A34490">
        <w:rPr>
          <w:color w:val="auto"/>
          <w:lang w:val="vi-VN"/>
        </w:rPr>
        <w:t xml:space="preserve"> thứ tự ưu tiên cấp nước cho sinh hoạt, an sinh xã hội, các ngành sản xuất có hiệu quả kinh tế - xã hội cao.</w:t>
      </w:r>
    </w:p>
    <w:p w:rsidR="001E42A5" w:rsidRPr="00A34490" w:rsidRDefault="009D514E" w:rsidP="0063768A">
      <w:pPr>
        <w:pStyle w:val="Nidung"/>
        <w:keepNext/>
        <w:spacing w:after="120"/>
        <w:rPr>
          <w:color w:val="auto"/>
          <w:lang w:val="vi-VN"/>
        </w:rPr>
      </w:pPr>
      <w:r w:rsidRPr="00A34490">
        <w:rPr>
          <w:color w:val="auto"/>
          <w:lang w:val="vi-VN"/>
        </w:rPr>
        <w:t xml:space="preserve">3. </w:t>
      </w:r>
      <w:r w:rsidR="001E42A5" w:rsidRPr="00A34490">
        <w:rPr>
          <w:color w:val="auto"/>
          <w:lang w:val="vi-VN"/>
        </w:rPr>
        <w:t xml:space="preserve">Xác định khu vực thiếu nước, thời gian thiếu nước, lượng nước thiếu cho các nhu cầu sử dụng </w:t>
      </w:r>
      <w:r w:rsidR="008F491A" w:rsidRPr="00A34490">
        <w:rPr>
          <w:color w:val="auto"/>
          <w:lang w:val="vi-VN"/>
        </w:rPr>
        <w:t xml:space="preserve">nước </w:t>
      </w:r>
      <w:r w:rsidR="001E42A5" w:rsidRPr="00A34490">
        <w:rPr>
          <w:color w:val="auto"/>
          <w:lang w:val="vi-VN"/>
        </w:rPr>
        <w:t xml:space="preserve">trong kỳ quy hoạch trên cơ sở kết quả đã xác định các </w:t>
      </w:r>
      <w:r w:rsidR="009F5688" w:rsidRPr="00A34490">
        <w:rPr>
          <w:color w:val="auto"/>
          <w:lang w:val="vi-VN"/>
        </w:rPr>
        <w:t xml:space="preserve">tiểu </w:t>
      </w:r>
      <w:r w:rsidR="001E42A5" w:rsidRPr="00A34490">
        <w:rPr>
          <w:color w:val="auto"/>
          <w:lang w:val="vi-VN"/>
        </w:rPr>
        <w:t xml:space="preserve">vùng quy hoạch tổng hợp lưu vực sông có lượng nước phân bổ thấp hơn (thiếu </w:t>
      </w:r>
      <w:r w:rsidR="001E42A5" w:rsidRPr="00A34490">
        <w:rPr>
          <w:color w:val="auto"/>
          <w:lang w:val="vi-VN"/>
        </w:rPr>
        <w:lastRenderedPageBreak/>
        <w:t>nước) so với tổng nhu cầu sử dụng nước của các đối tượng sử dụng nước.</w:t>
      </w:r>
    </w:p>
    <w:p w:rsidR="009D6E41" w:rsidRPr="00A34490" w:rsidRDefault="009178F8" w:rsidP="0063768A">
      <w:pPr>
        <w:pStyle w:val="Nidung"/>
        <w:keepNext/>
        <w:spacing w:after="120"/>
        <w:rPr>
          <w:color w:val="auto"/>
          <w:lang w:val="vi-VN"/>
        </w:rPr>
      </w:pPr>
      <w:r w:rsidRPr="00A34490">
        <w:rPr>
          <w:color w:val="auto"/>
          <w:lang w:val="vi-VN"/>
        </w:rPr>
        <w:t xml:space="preserve">4. Trên cơ sở kết quả xác định tại khoản 3 Điều này, phân bổ nguồn nước </w:t>
      </w:r>
      <w:r w:rsidR="00E801F7" w:rsidRPr="00A34490">
        <w:rPr>
          <w:color w:val="auto"/>
          <w:lang w:val="vi-VN"/>
        </w:rPr>
        <w:t>đáp ứng 100% nhu cầu sử dụng nước cho mục đích sinh hoạt</w:t>
      </w:r>
      <w:r w:rsidR="00C70C6B" w:rsidRPr="00A34490">
        <w:rPr>
          <w:color w:val="auto"/>
          <w:lang w:val="vi-VN"/>
        </w:rPr>
        <w:t xml:space="preserve">. Trường hợp sau khi phân bổ cho </w:t>
      </w:r>
      <w:r w:rsidR="00C511D7" w:rsidRPr="00A34490">
        <w:rPr>
          <w:color w:val="auto"/>
          <w:lang w:val="vi-VN"/>
        </w:rPr>
        <w:t>nhu cầu sử dụng nước</w:t>
      </w:r>
      <w:r w:rsidR="00C70C6B" w:rsidRPr="00A34490">
        <w:rPr>
          <w:color w:val="auto"/>
          <w:lang w:val="vi-VN"/>
        </w:rPr>
        <w:t xml:space="preserve"> sinh hoạt mà lượng nước</w:t>
      </w:r>
      <w:r w:rsidR="00666D85" w:rsidRPr="00A34490">
        <w:rPr>
          <w:color w:val="auto"/>
          <w:lang w:val="vi-VN"/>
        </w:rPr>
        <w:t xml:space="preserve"> </w:t>
      </w:r>
      <w:r w:rsidR="002E01A7" w:rsidRPr="00A34490">
        <w:rPr>
          <w:color w:val="auto"/>
          <w:lang w:val="vi-VN"/>
        </w:rPr>
        <w:t>vẫn còn dư</w:t>
      </w:r>
      <w:r w:rsidR="009D6E41" w:rsidRPr="00A34490">
        <w:rPr>
          <w:color w:val="auto"/>
          <w:lang w:val="vi-VN"/>
        </w:rPr>
        <w:t xml:space="preserve"> thì tiếp tục phân bổ theo thứ tự ưu tiên như sau:</w:t>
      </w:r>
    </w:p>
    <w:p w:rsidR="009D6E41" w:rsidRPr="00A34490" w:rsidRDefault="009D6E41" w:rsidP="0063768A">
      <w:pPr>
        <w:pStyle w:val="Nidung"/>
        <w:keepNext/>
        <w:spacing w:after="120"/>
        <w:rPr>
          <w:color w:val="auto"/>
          <w:lang w:val="vi-VN"/>
        </w:rPr>
      </w:pPr>
      <w:r w:rsidRPr="00A34490">
        <w:rPr>
          <w:color w:val="auto"/>
          <w:lang w:val="vi-VN"/>
        </w:rPr>
        <w:t>a) Đánh giá tổng thể nhu cầu sử dụng nước tối thiểu của các đối tượng sử dụng nước, trừ mục đích sử dụng nước cho sinh hoạt, đề xuất phân bổ</w:t>
      </w:r>
      <w:r w:rsidR="002E01A7" w:rsidRPr="00A34490">
        <w:rPr>
          <w:color w:val="auto"/>
          <w:lang w:val="vi-VN"/>
        </w:rPr>
        <w:t xml:space="preserve"> theo </w:t>
      </w:r>
      <w:r w:rsidR="000D516E" w:rsidRPr="00A34490">
        <w:rPr>
          <w:color w:val="auto"/>
          <w:lang w:val="vi-VN"/>
        </w:rPr>
        <w:t>nhu cầu tối thiểu của từng đối tượng sử dụng nước;</w:t>
      </w:r>
    </w:p>
    <w:p w:rsidR="00410275" w:rsidRPr="00A34490" w:rsidRDefault="000D516E" w:rsidP="0063768A">
      <w:pPr>
        <w:pStyle w:val="Nidung"/>
        <w:keepNext/>
        <w:spacing w:after="120"/>
        <w:rPr>
          <w:color w:val="auto"/>
          <w:lang w:val="vi-VN"/>
        </w:rPr>
      </w:pPr>
      <w:r w:rsidRPr="00A34490">
        <w:rPr>
          <w:color w:val="auto"/>
          <w:lang w:val="vi-VN"/>
        </w:rPr>
        <w:t xml:space="preserve">b) Trường hợp </w:t>
      </w:r>
      <w:r w:rsidR="00463218" w:rsidRPr="00A34490">
        <w:rPr>
          <w:color w:val="auto"/>
          <w:lang w:val="vi-VN"/>
        </w:rPr>
        <w:t xml:space="preserve">lượng nước còn lại không </w:t>
      </w:r>
      <w:r w:rsidR="00AB0206" w:rsidRPr="00A34490">
        <w:rPr>
          <w:color w:val="auto"/>
          <w:lang w:val="vi-VN"/>
        </w:rPr>
        <w:t>đủ</w:t>
      </w:r>
      <w:r w:rsidR="00F65CB5" w:rsidRPr="00A34490">
        <w:rPr>
          <w:color w:val="auto"/>
          <w:lang w:val="vi-VN"/>
        </w:rPr>
        <w:t xml:space="preserve"> </w:t>
      </w:r>
      <w:r w:rsidRPr="00A34490">
        <w:rPr>
          <w:color w:val="auto"/>
          <w:lang w:val="vi-VN"/>
        </w:rPr>
        <w:t xml:space="preserve">phân bổ theo </w:t>
      </w:r>
      <w:r w:rsidR="00463218" w:rsidRPr="00A34490">
        <w:rPr>
          <w:color w:val="auto"/>
          <w:lang w:val="vi-VN"/>
        </w:rPr>
        <w:t xml:space="preserve">quy định tại </w:t>
      </w:r>
      <w:r w:rsidRPr="00A34490">
        <w:rPr>
          <w:color w:val="auto"/>
          <w:lang w:val="vi-VN"/>
        </w:rPr>
        <w:t>điểm a khoản này</w:t>
      </w:r>
      <w:r w:rsidR="00463218" w:rsidRPr="00A34490">
        <w:rPr>
          <w:color w:val="auto"/>
          <w:lang w:val="vi-VN"/>
        </w:rPr>
        <w:t xml:space="preserve">, đề xuất phương án cắt giảm nhu cầu sử dụng nước </w:t>
      </w:r>
      <w:r w:rsidR="00AB0206" w:rsidRPr="00A34490">
        <w:rPr>
          <w:color w:val="auto"/>
          <w:lang w:val="vi-VN"/>
        </w:rPr>
        <w:t xml:space="preserve">của từng đối tượng sử dụng nước </w:t>
      </w:r>
      <w:r w:rsidR="00463218" w:rsidRPr="00A34490">
        <w:rPr>
          <w:color w:val="auto"/>
          <w:lang w:val="vi-VN"/>
        </w:rPr>
        <w:t>theo tỷ l</w:t>
      </w:r>
      <w:r w:rsidR="002E01A7" w:rsidRPr="00A34490">
        <w:rPr>
          <w:color w:val="auto"/>
          <w:lang w:val="vi-VN"/>
        </w:rPr>
        <w:t xml:space="preserve">ệ </w:t>
      </w:r>
      <w:r w:rsidR="00463218" w:rsidRPr="00A34490">
        <w:rPr>
          <w:color w:val="auto"/>
          <w:lang w:val="vi-VN"/>
        </w:rPr>
        <w:t>phù hợp, bảo đảm thứ tự ưu tiên quy định tại khoản 1 Điều này</w:t>
      </w:r>
      <w:r w:rsidR="0095205E" w:rsidRPr="00A34490">
        <w:rPr>
          <w:color w:val="auto"/>
          <w:lang w:val="vi-VN"/>
        </w:rPr>
        <w:t xml:space="preserve"> và</w:t>
      </w:r>
      <w:r w:rsidR="00873FB0" w:rsidRPr="00A34490">
        <w:rPr>
          <w:color w:val="auto"/>
          <w:lang w:val="vi-VN"/>
        </w:rPr>
        <w:t xml:space="preserve"> phù hợp với lượng nước còn lại</w:t>
      </w:r>
      <w:r w:rsidR="00A14149" w:rsidRPr="00A34490">
        <w:rPr>
          <w:color w:val="auto"/>
          <w:lang w:val="vi-VN"/>
        </w:rPr>
        <w:t>.</w:t>
      </w:r>
    </w:p>
    <w:p w:rsidR="000D516E" w:rsidRPr="00A34490" w:rsidRDefault="00410275" w:rsidP="0063768A">
      <w:pPr>
        <w:pStyle w:val="Nidung"/>
        <w:keepNext/>
        <w:spacing w:after="120"/>
        <w:rPr>
          <w:color w:val="auto"/>
          <w:spacing w:val="-4"/>
          <w:lang w:val="vi-VN"/>
        </w:rPr>
      </w:pPr>
      <w:r w:rsidRPr="00A34490">
        <w:rPr>
          <w:color w:val="auto"/>
          <w:spacing w:val="-4"/>
          <w:lang w:val="vi-VN"/>
        </w:rPr>
        <w:t xml:space="preserve">5. </w:t>
      </w:r>
      <w:r w:rsidR="00142F73" w:rsidRPr="00A34490">
        <w:rPr>
          <w:color w:val="auto"/>
          <w:spacing w:val="-4"/>
          <w:lang w:val="vi-VN"/>
        </w:rPr>
        <w:t>Xây dựng báo cáo phân bổ nguồn nước, gồm các nội dung chủ yếu: tỷ lệ phân bổ nguồn nước cho các đối tượng khai thác, sử dụng nước; thứ tự ưu tiên và tỷ lệ phân bổ trong trường hợp hạn hán, thiếu nước; các sơ đồ phân bổ nguồn nước.</w:t>
      </w:r>
    </w:p>
    <w:p w:rsidR="00572201" w:rsidRPr="00A34490" w:rsidRDefault="00382FAF" w:rsidP="00F65CB5">
      <w:pPr>
        <w:pStyle w:val="Nidung"/>
        <w:keepNext/>
        <w:spacing w:after="120" w:line="320" w:lineRule="exact"/>
        <w:rPr>
          <w:b/>
          <w:bCs/>
          <w:color w:val="auto"/>
          <w:lang w:val="vi-VN"/>
        </w:rPr>
      </w:pPr>
      <w:bookmarkStart w:id="142" w:name="_Toc38562911"/>
      <w:r w:rsidRPr="00A34490">
        <w:rPr>
          <w:b/>
          <w:bCs/>
          <w:color w:val="auto"/>
          <w:lang w:val="vi-VN"/>
        </w:rPr>
        <w:t>Điều 2</w:t>
      </w:r>
      <w:r w:rsidR="00186D17" w:rsidRPr="00A34490">
        <w:rPr>
          <w:b/>
          <w:bCs/>
          <w:color w:val="auto"/>
          <w:lang w:val="vi-VN"/>
        </w:rPr>
        <w:t>4</w:t>
      </w:r>
      <w:r w:rsidR="00572201" w:rsidRPr="00A34490">
        <w:rPr>
          <w:b/>
          <w:bCs/>
          <w:color w:val="auto"/>
          <w:lang w:val="vi-VN"/>
        </w:rPr>
        <w:t>. Xác định nhu cầu chuyển nước giữa các tiểu lưu vực trong lưu vực sông, nhu cầu chuyển nước với lưu vực sông khác và các công trình điều tiết, khai thác, sử dụng, phát triển tài nguyên nước</w:t>
      </w:r>
      <w:bookmarkEnd w:id="142"/>
    </w:p>
    <w:p w:rsidR="00FC7238" w:rsidRPr="00A34490" w:rsidRDefault="00572201" w:rsidP="00F65CB5">
      <w:pPr>
        <w:pStyle w:val="Nidung"/>
        <w:keepNext/>
        <w:spacing w:after="120" w:line="320" w:lineRule="exact"/>
        <w:rPr>
          <w:color w:val="auto"/>
          <w:lang w:val="vi-VN"/>
        </w:rPr>
      </w:pPr>
      <w:r w:rsidRPr="00A34490">
        <w:rPr>
          <w:color w:val="auto"/>
          <w:lang w:val="vi-VN"/>
        </w:rPr>
        <w:t xml:space="preserve">1. </w:t>
      </w:r>
      <w:r w:rsidR="009C4CAA" w:rsidRPr="00A34490">
        <w:rPr>
          <w:color w:val="auto"/>
          <w:lang w:val="vi-VN"/>
        </w:rPr>
        <w:t>Việc x</w:t>
      </w:r>
      <w:r w:rsidR="00FC7238" w:rsidRPr="00A34490">
        <w:rPr>
          <w:color w:val="auto"/>
          <w:lang w:val="vi-VN"/>
        </w:rPr>
        <w:t>ác định nhu cầu chuyển nước giữa các tiểu lưu vực trong lưu vực sông</w:t>
      </w:r>
      <w:r w:rsidR="009C4CAA" w:rsidRPr="00A34490">
        <w:rPr>
          <w:color w:val="auto"/>
          <w:lang w:val="vi-VN"/>
        </w:rPr>
        <w:t xml:space="preserve"> được xác định như sau</w:t>
      </w:r>
      <w:r w:rsidR="009B6EA7" w:rsidRPr="00A34490">
        <w:rPr>
          <w:color w:val="auto"/>
          <w:lang w:val="vi-VN"/>
        </w:rPr>
        <w:t>:</w:t>
      </w:r>
    </w:p>
    <w:p w:rsidR="00FC3A9A" w:rsidRPr="00A34490" w:rsidRDefault="00FC3A9A" w:rsidP="00F65CB5">
      <w:pPr>
        <w:pStyle w:val="Nidung"/>
        <w:keepNext/>
        <w:spacing w:after="120" w:line="320" w:lineRule="exact"/>
        <w:rPr>
          <w:color w:val="auto"/>
          <w:lang w:val="vi-VN"/>
        </w:rPr>
      </w:pPr>
      <w:r w:rsidRPr="00A34490">
        <w:rPr>
          <w:color w:val="auto"/>
          <w:lang w:val="vi-VN"/>
        </w:rPr>
        <w:t>a) Xác định các tiểu lưu vực sông khan hiếm nguồn nước có nhu cầu chuyển nước trong kỳ quy hoạch;</w:t>
      </w:r>
    </w:p>
    <w:p w:rsidR="00FC3A9A" w:rsidRPr="00A34490" w:rsidRDefault="00FC3A9A" w:rsidP="0063768A">
      <w:pPr>
        <w:pStyle w:val="Nidung"/>
        <w:keepNext/>
        <w:rPr>
          <w:color w:val="auto"/>
          <w:lang w:val="vi-VN"/>
        </w:rPr>
      </w:pPr>
      <w:r w:rsidRPr="00A34490">
        <w:rPr>
          <w:color w:val="auto"/>
          <w:lang w:val="vi-VN"/>
        </w:rPr>
        <w:t xml:space="preserve">b) Xác định các tiểu lưu vực sông có khả năng chuyển nước cho các tiểu lưu vực sông khan hiếm nước lân cận; </w:t>
      </w:r>
    </w:p>
    <w:p w:rsidR="00FC3A9A" w:rsidRPr="00A34490" w:rsidRDefault="00FC3A9A" w:rsidP="0063768A">
      <w:pPr>
        <w:pStyle w:val="Nidung"/>
        <w:keepNext/>
        <w:rPr>
          <w:color w:val="auto"/>
          <w:lang w:val="vi-VN"/>
        </w:rPr>
      </w:pPr>
      <w:r w:rsidRPr="00A34490">
        <w:rPr>
          <w:color w:val="auto"/>
          <w:lang w:val="vi-VN"/>
        </w:rPr>
        <w:t>c) Xác định nguồn nước, vị trí chuyển nước</w:t>
      </w:r>
      <w:r w:rsidR="00AD3414" w:rsidRPr="00A34490">
        <w:rPr>
          <w:color w:val="auto"/>
          <w:lang w:val="vi-VN"/>
        </w:rPr>
        <w:t>, thời gian chuyển nước</w:t>
      </w:r>
      <w:r w:rsidRPr="00A34490">
        <w:rPr>
          <w:color w:val="auto"/>
          <w:lang w:val="vi-VN"/>
        </w:rPr>
        <w:t xml:space="preserve"> và lượng nước có thể chuyển;</w:t>
      </w:r>
    </w:p>
    <w:p w:rsidR="00FC3A9A" w:rsidRPr="00A34490" w:rsidRDefault="00BE3218" w:rsidP="0063768A">
      <w:pPr>
        <w:pStyle w:val="Nidung"/>
        <w:keepNext/>
        <w:rPr>
          <w:color w:val="auto"/>
          <w:lang w:val="vi-VN"/>
        </w:rPr>
      </w:pPr>
      <w:r w:rsidRPr="00A34490">
        <w:rPr>
          <w:color w:val="auto"/>
          <w:lang w:val="vi-VN"/>
        </w:rPr>
        <w:t>d</w:t>
      </w:r>
      <w:r w:rsidR="00FC3A9A" w:rsidRPr="00A34490">
        <w:rPr>
          <w:color w:val="auto"/>
          <w:lang w:val="vi-VN"/>
        </w:rPr>
        <w:t xml:space="preserve">) </w:t>
      </w:r>
      <w:r w:rsidR="009D1E2D" w:rsidRPr="009D1E2D">
        <w:rPr>
          <w:color w:val="auto"/>
          <w:lang w:val="vi-VN"/>
        </w:rPr>
        <w:t>Đánh giá</w:t>
      </w:r>
      <w:r w:rsidR="00FC3A9A" w:rsidRPr="00A34490">
        <w:rPr>
          <w:color w:val="auto"/>
          <w:lang w:val="vi-VN"/>
        </w:rPr>
        <w:t xml:space="preserve"> ảnh hưởng của việc chuyển nước đến khai thác, sử dụng nước, duy trì dòng chảy</w:t>
      </w:r>
      <w:r w:rsidR="00666D85" w:rsidRPr="00A34490">
        <w:rPr>
          <w:color w:val="auto"/>
          <w:lang w:val="vi-VN"/>
        </w:rPr>
        <w:t xml:space="preserve"> </w:t>
      </w:r>
      <w:r w:rsidR="00FC3A9A" w:rsidRPr="00A34490">
        <w:rPr>
          <w:color w:val="auto"/>
          <w:lang w:val="vi-VN"/>
        </w:rPr>
        <w:t xml:space="preserve">và tác động đến </w:t>
      </w:r>
      <w:r w:rsidR="00F873C2" w:rsidRPr="00A34490">
        <w:rPr>
          <w:color w:val="auto"/>
          <w:lang w:val="vi-VN"/>
        </w:rPr>
        <w:t>hệ sinh thái thủy sinh</w:t>
      </w:r>
      <w:r w:rsidR="00FC3A9A" w:rsidRPr="00A34490">
        <w:rPr>
          <w:color w:val="auto"/>
          <w:lang w:val="vi-VN"/>
        </w:rPr>
        <w:t>, đặc biệt trong mùa khô.</w:t>
      </w:r>
    </w:p>
    <w:p w:rsidR="00FC7238" w:rsidRPr="00A34490" w:rsidRDefault="00FC7238" w:rsidP="0063768A">
      <w:pPr>
        <w:pStyle w:val="Nidung"/>
        <w:keepNext/>
        <w:rPr>
          <w:color w:val="auto"/>
          <w:lang w:val="vi-VN"/>
        </w:rPr>
      </w:pPr>
      <w:r w:rsidRPr="00A34490">
        <w:rPr>
          <w:color w:val="auto"/>
          <w:lang w:val="vi-VN"/>
        </w:rPr>
        <w:t xml:space="preserve">2. </w:t>
      </w:r>
      <w:r w:rsidR="003F395D" w:rsidRPr="00A34490">
        <w:rPr>
          <w:color w:val="auto"/>
          <w:lang w:val="vi-VN"/>
        </w:rPr>
        <w:t xml:space="preserve">Việc </w:t>
      </w:r>
      <w:r w:rsidRPr="00A34490">
        <w:rPr>
          <w:color w:val="auto"/>
          <w:lang w:val="vi-VN"/>
        </w:rPr>
        <w:t>chuyển nước</w:t>
      </w:r>
      <w:r w:rsidR="00666D85" w:rsidRPr="00A34490">
        <w:rPr>
          <w:color w:val="auto"/>
          <w:lang w:val="vi-VN"/>
        </w:rPr>
        <w:t xml:space="preserve"> </w:t>
      </w:r>
      <w:r w:rsidR="003F395D" w:rsidRPr="00A34490">
        <w:rPr>
          <w:color w:val="auto"/>
          <w:lang w:val="vi-VN"/>
        </w:rPr>
        <w:t>giữa</w:t>
      </w:r>
      <w:r w:rsidRPr="00A34490">
        <w:rPr>
          <w:color w:val="auto"/>
          <w:lang w:val="vi-VN"/>
        </w:rPr>
        <w:t xml:space="preserve"> lưu vực sông </w:t>
      </w:r>
      <w:r w:rsidR="003F395D" w:rsidRPr="00A34490">
        <w:rPr>
          <w:color w:val="auto"/>
          <w:lang w:val="vi-VN"/>
        </w:rPr>
        <w:t>lập quy hoạch tổng hợp với các lưu vực sông khác</w:t>
      </w:r>
      <w:r w:rsidR="00666D85" w:rsidRPr="00A34490">
        <w:rPr>
          <w:color w:val="auto"/>
          <w:lang w:val="vi-VN"/>
        </w:rPr>
        <w:t xml:space="preserve"> </w:t>
      </w:r>
      <w:r w:rsidR="003F395D" w:rsidRPr="00A34490">
        <w:rPr>
          <w:color w:val="auto"/>
          <w:lang w:val="vi-VN"/>
        </w:rPr>
        <w:t xml:space="preserve">được </w:t>
      </w:r>
      <w:r w:rsidR="00D13401" w:rsidRPr="00A34490">
        <w:rPr>
          <w:color w:val="auto"/>
          <w:lang w:val="vi-VN"/>
        </w:rPr>
        <w:t xml:space="preserve">xác định </w:t>
      </w:r>
      <w:r w:rsidR="003F395D" w:rsidRPr="00A34490">
        <w:rPr>
          <w:color w:val="auto"/>
          <w:lang w:val="vi-VN"/>
        </w:rPr>
        <w:t xml:space="preserve">theo quy định trong </w:t>
      </w:r>
      <w:r w:rsidR="00D13401" w:rsidRPr="00A34490">
        <w:rPr>
          <w:color w:val="auto"/>
          <w:lang w:val="vi-VN"/>
        </w:rPr>
        <w:t xml:space="preserve">các </w:t>
      </w:r>
      <w:r w:rsidR="003F395D" w:rsidRPr="00A34490">
        <w:rPr>
          <w:color w:val="auto"/>
          <w:lang w:val="vi-VN"/>
        </w:rPr>
        <w:t>quy hoạch cấp cao hơn</w:t>
      </w:r>
      <w:r w:rsidR="00420BDD" w:rsidRPr="00A34490">
        <w:rPr>
          <w:color w:val="auto"/>
          <w:lang w:val="vi-VN"/>
        </w:rPr>
        <w:t xml:space="preserve"> và kiến nghị điều chỉnh (nếu có)</w:t>
      </w:r>
      <w:r w:rsidR="003F395D" w:rsidRPr="00A34490">
        <w:rPr>
          <w:color w:val="auto"/>
          <w:lang w:val="vi-VN"/>
        </w:rPr>
        <w:t>.</w:t>
      </w:r>
    </w:p>
    <w:p w:rsidR="00E343AA" w:rsidRPr="00A34490" w:rsidRDefault="00FC7238" w:rsidP="0063768A">
      <w:pPr>
        <w:pStyle w:val="Nidung"/>
        <w:keepNext/>
        <w:rPr>
          <w:color w:val="auto"/>
          <w:lang w:val="vi-VN"/>
        </w:rPr>
      </w:pPr>
      <w:r w:rsidRPr="00A34490">
        <w:rPr>
          <w:color w:val="auto"/>
          <w:lang w:val="vi-VN"/>
        </w:rPr>
        <w:t xml:space="preserve">3. </w:t>
      </w:r>
      <w:r w:rsidR="00E343AA" w:rsidRPr="00A34490">
        <w:rPr>
          <w:color w:val="auto"/>
          <w:lang w:val="vi-VN"/>
        </w:rPr>
        <w:t xml:space="preserve">Căn cứ kết quả xác định </w:t>
      </w:r>
      <w:r w:rsidR="00112890" w:rsidRPr="00A34490">
        <w:rPr>
          <w:color w:val="auto"/>
          <w:lang w:val="vi-VN"/>
        </w:rPr>
        <w:t>khu vực thiếu nước, thời gian thiếu nước, lượng nước thiếu cho các nhu cầu sử dụng</w:t>
      </w:r>
      <w:r w:rsidR="0095205E" w:rsidRPr="00A34490">
        <w:rPr>
          <w:color w:val="auto"/>
          <w:lang w:val="vi-VN"/>
        </w:rPr>
        <w:t xml:space="preserve"> nước</w:t>
      </w:r>
      <w:r w:rsidR="00112890" w:rsidRPr="00A34490">
        <w:rPr>
          <w:color w:val="auto"/>
          <w:lang w:val="vi-VN"/>
        </w:rPr>
        <w:t xml:space="preserve"> trong kỳ quy hoạch</w:t>
      </w:r>
      <w:r w:rsidR="00666D85" w:rsidRPr="00A34490">
        <w:rPr>
          <w:color w:val="auto"/>
          <w:lang w:val="vi-VN"/>
        </w:rPr>
        <w:t xml:space="preserve"> </w:t>
      </w:r>
      <w:r w:rsidR="00E343AA" w:rsidRPr="00A34490">
        <w:rPr>
          <w:color w:val="auto"/>
          <w:lang w:val="vi-VN"/>
        </w:rPr>
        <w:t>quy định tại khoản 3 Điều 2</w:t>
      </w:r>
      <w:r w:rsidR="00F65CB5" w:rsidRPr="00A34490">
        <w:rPr>
          <w:color w:val="auto"/>
          <w:lang w:val="vi-VN"/>
        </w:rPr>
        <w:t>3</w:t>
      </w:r>
      <w:r w:rsidR="00E343AA" w:rsidRPr="00A34490">
        <w:rPr>
          <w:color w:val="auto"/>
          <w:lang w:val="vi-VN"/>
        </w:rPr>
        <w:t xml:space="preserve"> Thông tư này </w:t>
      </w:r>
      <w:r w:rsidR="00666D85" w:rsidRPr="00A34490">
        <w:rPr>
          <w:color w:val="auto"/>
          <w:lang w:val="vi-VN"/>
        </w:rPr>
        <w:t xml:space="preserve">để </w:t>
      </w:r>
      <w:r w:rsidR="001B4C35" w:rsidRPr="00A34490">
        <w:rPr>
          <w:color w:val="auto"/>
          <w:lang w:val="vi-VN"/>
        </w:rPr>
        <w:t>x</w:t>
      </w:r>
      <w:r w:rsidRPr="00A34490">
        <w:rPr>
          <w:color w:val="auto"/>
          <w:lang w:val="vi-VN"/>
        </w:rPr>
        <w:t>ác định các công trình điều tiết, khai thác, sử dụng, phát triển tài nguyên nước</w:t>
      </w:r>
      <w:r w:rsidR="00112890" w:rsidRPr="00A34490">
        <w:rPr>
          <w:color w:val="auto"/>
          <w:lang w:val="vi-VN"/>
        </w:rPr>
        <w:t xml:space="preserve"> như sau:</w:t>
      </w:r>
    </w:p>
    <w:p w:rsidR="00112890" w:rsidRPr="00A34490" w:rsidRDefault="00112890" w:rsidP="0063768A">
      <w:pPr>
        <w:pStyle w:val="Nidung"/>
        <w:keepNext/>
        <w:rPr>
          <w:color w:val="auto"/>
          <w:lang w:val="vi-VN"/>
        </w:rPr>
      </w:pPr>
      <w:r w:rsidRPr="00A34490">
        <w:rPr>
          <w:color w:val="auto"/>
          <w:lang w:val="vi-VN"/>
        </w:rPr>
        <w:t>a) Xác định nguồn nước phục vụ đ</w:t>
      </w:r>
      <w:r w:rsidR="00DF4690" w:rsidRPr="00A34490">
        <w:rPr>
          <w:color w:val="auto"/>
          <w:lang w:val="vi-VN"/>
        </w:rPr>
        <w:t>ề</w:t>
      </w:r>
      <w:r w:rsidRPr="00A34490">
        <w:rPr>
          <w:color w:val="auto"/>
          <w:lang w:val="vi-VN"/>
        </w:rPr>
        <w:t xml:space="preserve"> xuất các công trình điều tiết, khai thác, sử dụng, phát triển tài nguyên nước;</w:t>
      </w:r>
    </w:p>
    <w:p w:rsidR="00112890" w:rsidRPr="00A34490" w:rsidRDefault="00112890" w:rsidP="0063768A">
      <w:pPr>
        <w:pStyle w:val="Nidung"/>
        <w:keepNext/>
        <w:rPr>
          <w:color w:val="auto"/>
          <w:lang w:val="vi-VN"/>
        </w:rPr>
      </w:pPr>
      <w:r w:rsidRPr="00A34490">
        <w:rPr>
          <w:color w:val="auto"/>
          <w:lang w:val="vi-VN"/>
        </w:rPr>
        <w:t xml:space="preserve">b) Xác định loại hình, nhiệm vụ, vị trí của công trình điều tiết, khai thác, sử </w:t>
      </w:r>
      <w:r w:rsidRPr="00A34490">
        <w:rPr>
          <w:color w:val="auto"/>
          <w:lang w:val="vi-VN"/>
        </w:rPr>
        <w:lastRenderedPageBreak/>
        <w:t>dụng, phát triển tài nguyên nước.</w:t>
      </w:r>
    </w:p>
    <w:p w:rsidR="00572201" w:rsidRPr="00A34490" w:rsidRDefault="00DF4690" w:rsidP="0063768A">
      <w:pPr>
        <w:pStyle w:val="Nidung"/>
        <w:keepNext/>
        <w:rPr>
          <w:color w:val="auto"/>
          <w:lang w:val="vi-VN"/>
        </w:rPr>
      </w:pPr>
      <w:r w:rsidRPr="00A34490">
        <w:rPr>
          <w:color w:val="auto"/>
          <w:lang w:val="vi-VN"/>
        </w:rPr>
        <w:t>4</w:t>
      </w:r>
      <w:r w:rsidR="00572201" w:rsidRPr="00A34490">
        <w:rPr>
          <w:color w:val="auto"/>
          <w:lang w:val="vi-VN"/>
        </w:rPr>
        <w:t xml:space="preserve">. Tổng hợp kết quả, xây dựng báo cáo nhu cầu chuyển nước giữa các tiểu lưu vực trong lưu vực sông, nhu cầu chuyển nước với lưu vực sông khác và </w:t>
      </w:r>
      <w:r w:rsidR="003B2F83" w:rsidRPr="00A34490">
        <w:rPr>
          <w:color w:val="auto"/>
          <w:lang w:val="vi-VN"/>
        </w:rPr>
        <w:t xml:space="preserve">lập danh mục </w:t>
      </w:r>
      <w:r w:rsidR="00572201" w:rsidRPr="00A34490">
        <w:rPr>
          <w:color w:val="auto"/>
          <w:lang w:val="vi-VN"/>
        </w:rPr>
        <w:t>các công trình điều tiết, khai thác, sử dụng, phát triển tài nguyên nước; sơ đồ chuyển nước</w:t>
      </w:r>
      <w:r w:rsidR="00B76F90" w:rsidRPr="00A34490">
        <w:rPr>
          <w:color w:val="auto"/>
          <w:lang w:val="vi-VN"/>
        </w:rPr>
        <w:t xml:space="preserve"> (nếu có)</w:t>
      </w:r>
      <w:r w:rsidR="00572201" w:rsidRPr="00A34490">
        <w:rPr>
          <w:color w:val="auto"/>
          <w:lang w:val="vi-VN"/>
        </w:rPr>
        <w:t>.</w:t>
      </w:r>
    </w:p>
    <w:p w:rsidR="00AF72CF" w:rsidRPr="00A34490" w:rsidRDefault="00EC3DDD" w:rsidP="00F65CB5">
      <w:pPr>
        <w:pStyle w:val="Nidung"/>
        <w:keepNext/>
        <w:spacing w:after="120" w:line="320" w:lineRule="exact"/>
        <w:rPr>
          <w:b/>
          <w:bCs/>
          <w:color w:val="auto"/>
          <w:lang w:val="vi-VN"/>
        </w:rPr>
      </w:pPr>
      <w:bookmarkStart w:id="143" w:name="_Toc38562912"/>
      <w:r w:rsidRPr="00A34490">
        <w:rPr>
          <w:b/>
          <w:bCs/>
          <w:color w:val="auto"/>
          <w:lang w:val="vi-VN"/>
        </w:rPr>
        <w:t>Điều 2</w:t>
      </w:r>
      <w:r w:rsidR="00186D17" w:rsidRPr="00A34490">
        <w:rPr>
          <w:b/>
          <w:bCs/>
          <w:color w:val="auto"/>
          <w:lang w:val="vi-VN"/>
        </w:rPr>
        <w:t>5</w:t>
      </w:r>
      <w:r w:rsidR="00AF72CF" w:rsidRPr="00A34490">
        <w:rPr>
          <w:b/>
          <w:bCs/>
          <w:color w:val="auto"/>
          <w:lang w:val="vi-VN"/>
        </w:rPr>
        <w:t>. Xác định yêu cầu bảo vệ tài nguyên nước đối với các hoạt động khai thác, sử dụng nước và các hệ sinh thái thủy sinh</w:t>
      </w:r>
      <w:bookmarkEnd w:id="143"/>
    </w:p>
    <w:p w:rsidR="00165CEA" w:rsidRPr="00A34490" w:rsidRDefault="009F596C" w:rsidP="0063768A">
      <w:pPr>
        <w:pStyle w:val="Nidung"/>
        <w:keepNext/>
        <w:spacing w:before="100"/>
        <w:rPr>
          <w:color w:val="auto"/>
          <w:lang w:val="vi-VN"/>
        </w:rPr>
      </w:pPr>
      <w:r w:rsidRPr="00A34490">
        <w:rPr>
          <w:color w:val="auto"/>
          <w:lang w:val="vi-VN"/>
        </w:rPr>
        <w:t>1. Việc xác định yêu cầu bảo vệ tài nguyên nước đối với các hoạt động khai thác, sử dụng nước</w:t>
      </w:r>
      <w:r w:rsidR="00666D85" w:rsidRPr="00A34490">
        <w:rPr>
          <w:color w:val="auto"/>
          <w:lang w:val="vi-VN"/>
        </w:rPr>
        <w:t xml:space="preserve"> </w:t>
      </w:r>
      <w:r w:rsidR="000707FF" w:rsidRPr="00A34490">
        <w:rPr>
          <w:color w:val="auto"/>
          <w:lang w:val="vi-VN"/>
        </w:rPr>
        <w:t>và các hệ sinh thái thủy sinh</w:t>
      </w:r>
      <w:r w:rsidR="00666D85" w:rsidRPr="00A34490">
        <w:rPr>
          <w:color w:val="auto"/>
          <w:lang w:val="vi-VN"/>
        </w:rPr>
        <w:t xml:space="preserve"> </w:t>
      </w:r>
      <w:r w:rsidR="00165CEA" w:rsidRPr="00A34490">
        <w:rPr>
          <w:color w:val="auto"/>
          <w:lang w:val="vi-VN"/>
        </w:rPr>
        <w:t>phải được xác định cụ thể trên cơ sở các nguyên tắc sau:</w:t>
      </w:r>
    </w:p>
    <w:p w:rsidR="00165CEA" w:rsidRPr="00A34490" w:rsidRDefault="00165CEA" w:rsidP="0063768A">
      <w:pPr>
        <w:pStyle w:val="Nidung"/>
        <w:keepNext/>
        <w:spacing w:before="100"/>
        <w:rPr>
          <w:color w:val="auto"/>
          <w:lang w:val="vi-VN"/>
        </w:rPr>
      </w:pPr>
      <w:r w:rsidRPr="00A34490">
        <w:rPr>
          <w:color w:val="auto"/>
          <w:lang w:val="vi-VN"/>
        </w:rPr>
        <w:t xml:space="preserve">a) Khai thác, sử dụng </w:t>
      </w:r>
      <w:r w:rsidR="003B209D" w:rsidRPr="00A34490">
        <w:rPr>
          <w:color w:val="auto"/>
          <w:lang w:val="vi-VN"/>
        </w:rPr>
        <w:t xml:space="preserve">nước </w:t>
      </w:r>
      <w:r w:rsidRPr="00A34490">
        <w:rPr>
          <w:color w:val="auto"/>
          <w:lang w:val="vi-VN"/>
        </w:rPr>
        <w:t xml:space="preserve">phải gắn với bảo vệ </w:t>
      </w:r>
      <w:r w:rsidR="003B209D" w:rsidRPr="00A34490">
        <w:rPr>
          <w:color w:val="auto"/>
          <w:lang w:val="vi-VN"/>
        </w:rPr>
        <w:t>tài nguyên nước</w:t>
      </w:r>
      <w:r w:rsidRPr="00A34490">
        <w:rPr>
          <w:color w:val="auto"/>
          <w:lang w:val="vi-VN"/>
        </w:rPr>
        <w:t xml:space="preserve">; </w:t>
      </w:r>
    </w:p>
    <w:p w:rsidR="00165CEA" w:rsidRPr="00A34490" w:rsidRDefault="00165CEA" w:rsidP="0063768A">
      <w:pPr>
        <w:pStyle w:val="Nidung"/>
        <w:keepNext/>
        <w:spacing w:before="100"/>
        <w:rPr>
          <w:color w:val="auto"/>
          <w:lang w:val="vi-VN"/>
        </w:rPr>
      </w:pPr>
      <w:r w:rsidRPr="00A34490">
        <w:rPr>
          <w:color w:val="auto"/>
          <w:lang w:val="vi-VN"/>
        </w:rPr>
        <w:t>b) Bảo vệ tài nguyên nước phải lấy phòng ngừa là chính</w:t>
      </w:r>
      <w:r w:rsidR="008B6441" w:rsidRPr="00A34490">
        <w:rPr>
          <w:color w:val="auto"/>
          <w:lang w:val="vi-VN"/>
        </w:rPr>
        <w:t>;</w:t>
      </w:r>
      <w:r w:rsidRPr="00A34490">
        <w:rPr>
          <w:color w:val="auto"/>
          <w:lang w:val="vi-VN"/>
        </w:rPr>
        <w:t xml:space="preserve"> bảo vệ </w:t>
      </w:r>
      <w:r w:rsidR="00657D05" w:rsidRPr="00A34490">
        <w:rPr>
          <w:color w:val="auto"/>
          <w:lang w:val="vi-VN"/>
        </w:rPr>
        <w:t>số lượng nước</w:t>
      </w:r>
      <w:r w:rsidRPr="00A34490">
        <w:rPr>
          <w:color w:val="auto"/>
          <w:lang w:val="vi-VN"/>
        </w:rPr>
        <w:t xml:space="preserve"> phải gắn với bảo vệ nguồn sinh thủy, vùng bổ cập nước dưới đất; </w:t>
      </w:r>
    </w:p>
    <w:p w:rsidR="00165CEA" w:rsidRPr="00A34490" w:rsidRDefault="00165CEA" w:rsidP="0063768A">
      <w:pPr>
        <w:pStyle w:val="Nidung"/>
        <w:keepNext/>
        <w:spacing w:before="100"/>
        <w:rPr>
          <w:color w:val="auto"/>
          <w:lang w:val="vi-VN"/>
        </w:rPr>
      </w:pPr>
      <w:r w:rsidRPr="00A34490">
        <w:rPr>
          <w:color w:val="auto"/>
          <w:lang w:val="vi-VN"/>
        </w:rPr>
        <w:t>c) Bảo vệ chất lượng nước phải gắn với việc bảo vệ chức năng nguồn nước, ưu tiên cho nguồn nước có tầm quan trọng để ổn định an sinh xã hội, thực hiện thỏa thuận quốc tế (nếu có) và duy trì, phát triển hệ sinh thái thủy sinh;</w:t>
      </w:r>
    </w:p>
    <w:p w:rsidR="009F596C" w:rsidRPr="00A34490" w:rsidRDefault="00165CEA" w:rsidP="0063768A">
      <w:pPr>
        <w:pStyle w:val="Nidung"/>
        <w:keepNext/>
        <w:spacing w:before="100"/>
        <w:rPr>
          <w:color w:val="auto"/>
          <w:spacing w:val="-2"/>
          <w:lang w:val="vi-VN"/>
        </w:rPr>
      </w:pPr>
      <w:r w:rsidRPr="00A34490">
        <w:rPr>
          <w:color w:val="auto"/>
          <w:spacing w:val="-2"/>
          <w:lang w:val="vi-VN"/>
        </w:rPr>
        <w:t>d) Phải bảo đảm sự lưu thông của dòng chảy, không gian lòng, bờ, bãi sông và duy trì dòng chảy tối thiểu của sông, giới hạn khai thác của tầng chứa nước.</w:t>
      </w:r>
    </w:p>
    <w:p w:rsidR="005F6BA5" w:rsidRPr="00A34490" w:rsidRDefault="005F6BA5" w:rsidP="0063768A">
      <w:pPr>
        <w:pStyle w:val="Nidung"/>
        <w:keepNext/>
        <w:spacing w:before="100"/>
        <w:rPr>
          <w:color w:val="auto"/>
          <w:lang w:val="vi-VN"/>
        </w:rPr>
      </w:pPr>
      <w:r w:rsidRPr="00A34490">
        <w:rPr>
          <w:color w:val="auto"/>
          <w:lang w:val="vi-VN"/>
        </w:rPr>
        <w:t>2. Kết quả xác định yêu cầu bảo vệ tài nguyên nước đối với các hoạt động khai thác, sử dụng nước</w:t>
      </w:r>
      <w:r w:rsidR="00666D85" w:rsidRPr="00A34490">
        <w:rPr>
          <w:color w:val="auto"/>
          <w:lang w:val="vi-VN"/>
        </w:rPr>
        <w:t xml:space="preserve"> </w:t>
      </w:r>
      <w:r w:rsidR="00162BFB" w:rsidRPr="00A34490">
        <w:rPr>
          <w:color w:val="auto"/>
          <w:lang w:val="vi-VN"/>
        </w:rPr>
        <w:t xml:space="preserve">phải thể hiện được </w:t>
      </w:r>
      <w:r w:rsidRPr="00A34490">
        <w:rPr>
          <w:color w:val="auto"/>
          <w:lang w:val="vi-VN"/>
        </w:rPr>
        <w:t>các nội dung sau:</w:t>
      </w:r>
    </w:p>
    <w:p w:rsidR="00042C8C" w:rsidRPr="00A34490" w:rsidRDefault="00042C8C" w:rsidP="0063768A">
      <w:pPr>
        <w:pStyle w:val="Nidung"/>
        <w:keepNext/>
        <w:spacing w:before="100"/>
        <w:rPr>
          <w:color w:val="auto"/>
          <w:spacing w:val="4"/>
          <w:lang w:val="vi-VN"/>
        </w:rPr>
      </w:pPr>
      <w:r w:rsidRPr="00A34490">
        <w:rPr>
          <w:color w:val="auto"/>
          <w:spacing w:val="4"/>
          <w:lang w:val="vi-VN"/>
        </w:rPr>
        <w:t xml:space="preserve">a) </w:t>
      </w:r>
      <w:r w:rsidR="005F6BA5" w:rsidRPr="00A34490">
        <w:rPr>
          <w:color w:val="auto"/>
          <w:spacing w:val="4"/>
          <w:lang w:val="vi-VN"/>
        </w:rPr>
        <w:t>D</w:t>
      </w:r>
      <w:r w:rsidRPr="00A34490">
        <w:rPr>
          <w:color w:val="auto"/>
          <w:spacing w:val="4"/>
          <w:lang w:val="vi-VN"/>
        </w:rPr>
        <w:t>anh mục các khu vực rừng đầu nguồn bị suy thoái ảnh hưởng đến nguồn nước và xác định thứ tự ưu tiên phục hồi các khu vực rừng đầu nguồn bị suy thoái;</w:t>
      </w:r>
    </w:p>
    <w:p w:rsidR="00042C8C" w:rsidRPr="00A34490" w:rsidRDefault="00042C8C" w:rsidP="0063768A">
      <w:pPr>
        <w:pStyle w:val="Nidung"/>
        <w:keepNext/>
        <w:spacing w:line="330" w:lineRule="exact"/>
        <w:rPr>
          <w:color w:val="auto"/>
          <w:lang w:val="vi-VN"/>
        </w:rPr>
      </w:pPr>
      <w:r w:rsidRPr="00A34490">
        <w:rPr>
          <w:color w:val="auto"/>
          <w:lang w:val="vi-VN"/>
        </w:rPr>
        <w:t xml:space="preserve">b) </w:t>
      </w:r>
      <w:r w:rsidR="005F6BA5" w:rsidRPr="00A34490">
        <w:rPr>
          <w:color w:val="auto"/>
          <w:lang w:val="vi-VN"/>
        </w:rPr>
        <w:t>D</w:t>
      </w:r>
      <w:r w:rsidRPr="00A34490">
        <w:rPr>
          <w:color w:val="auto"/>
          <w:lang w:val="vi-VN"/>
        </w:rPr>
        <w:t>anh mục các hồ, đầm, phá, vùng đất ngập nước có chức năng điều hòa, giá trị cao về đa dạng sinh học, bảo tồn văn hóa cần bảo vệ;</w:t>
      </w:r>
    </w:p>
    <w:p w:rsidR="00C20E93" w:rsidRPr="00A34490" w:rsidRDefault="00042C8C" w:rsidP="0063768A">
      <w:pPr>
        <w:pStyle w:val="Nidung"/>
        <w:keepNext/>
        <w:spacing w:line="330" w:lineRule="exact"/>
        <w:rPr>
          <w:color w:val="auto"/>
          <w:lang w:val="vi-VN"/>
        </w:rPr>
      </w:pPr>
      <w:r w:rsidRPr="00A34490">
        <w:rPr>
          <w:color w:val="auto"/>
          <w:lang w:val="vi-VN"/>
        </w:rPr>
        <w:t xml:space="preserve">c) </w:t>
      </w:r>
      <w:r w:rsidR="005F6BA5" w:rsidRPr="00A34490">
        <w:rPr>
          <w:color w:val="auto"/>
          <w:lang w:val="vi-VN"/>
        </w:rPr>
        <w:t>D</w:t>
      </w:r>
      <w:r w:rsidR="004A2628" w:rsidRPr="00A34490">
        <w:rPr>
          <w:color w:val="auto"/>
          <w:lang w:val="vi-VN"/>
        </w:rPr>
        <w:t xml:space="preserve">anh mục các đoạn sông chảy qua khu đô thị, khu dân cư tập trung cần bảo vệ không gian </w:t>
      </w:r>
      <w:r w:rsidR="008F491A" w:rsidRPr="00A34490">
        <w:rPr>
          <w:color w:val="auto"/>
          <w:lang w:val="vi-VN"/>
        </w:rPr>
        <w:t>bảo đảm</w:t>
      </w:r>
      <w:r w:rsidR="004A2628" w:rsidRPr="00A34490">
        <w:rPr>
          <w:color w:val="auto"/>
          <w:lang w:val="vi-VN"/>
        </w:rPr>
        <w:t xml:space="preserve"> sự lưu thông dòng chảy</w:t>
      </w:r>
      <w:r w:rsidR="0095205E" w:rsidRPr="00A34490">
        <w:rPr>
          <w:color w:val="auto"/>
          <w:lang w:val="vi-VN"/>
        </w:rPr>
        <w:t>;</w:t>
      </w:r>
    </w:p>
    <w:p w:rsidR="00C20E93" w:rsidRPr="00A34490" w:rsidRDefault="004A2628" w:rsidP="0063768A">
      <w:pPr>
        <w:pStyle w:val="Nidung"/>
        <w:keepNext/>
        <w:spacing w:line="330" w:lineRule="exact"/>
        <w:rPr>
          <w:color w:val="auto"/>
          <w:lang w:val="vi-VN"/>
        </w:rPr>
      </w:pPr>
      <w:r w:rsidRPr="00A34490">
        <w:rPr>
          <w:color w:val="auto"/>
          <w:lang w:val="vi-VN"/>
        </w:rPr>
        <w:t xml:space="preserve">d) </w:t>
      </w:r>
      <w:r w:rsidR="005F6BA5" w:rsidRPr="00A34490">
        <w:rPr>
          <w:color w:val="auto"/>
          <w:lang w:val="vi-VN"/>
        </w:rPr>
        <w:t>D</w:t>
      </w:r>
      <w:r w:rsidRPr="00A34490">
        <w:rPr>
          <w:color w:val="auto"/>
          <w:lang w:val="vi-VN"/>
        </w:rPr>
        <w:t xml:space="preserve">anh mục các khu vực </w:t>
      </w:r>
      <w:r w:rsidR="00203222" w:rsidRPr="00A34490">
        <w:rPr>
          <w:color w:val="auto"/>
          <w:lang w:val="vi-VN"/>
        </w:rPr>
        <w:t>bổ sung nhân tạo, vùng</w:t>
      </w:r>
      <w:r w:rsidRPr="00A34490">
        <w:rPr>
          <w:color w:val="auto"/>
          <w:lang w:val="vi-VN"/>
        </w:rPr>
        <w:t xml:space="preserve"> bổ </w:t>
      </w:r>
      <w:r w:rsidR="00203222" w:rsidRPr="00A34490">
        <w:rPr>
          <w:color w:val="auto"/>
          <w:lang w:val="vi-VN"/>
        </w:rPr>
        <w:t>cập</w:t>
      </w:r>
      <w:r w:rsidRPr="00A34490">
        <w:rPr>
          <w:color w:val="auto"/>
          <w:lang w:val="vi-VN"/>
        </w:rPr>
        <w:t xml:space="preserve"> trữ lượng cho các tầng chứa nước</w:t>
      </w:r>
      <w:r w:rsidR="0095205E" w:rsidRPr="00A34490">
        <w:rPr>
          <w:color w:val="auto"/>
          <w:lang w:val="vi-VN"/>
        </w:rPr>
        <w:t>;</w:t>
      </w:r>
    </w:p>
    <w:p w:rsidR="00C82C41" w:rsidRPr="00A34490" w:rsidRDefault="004A2628" w:rsidP="0063768A">
      <w:pPr>
        <w:pStyle w:val="Nidung"/>
        <w:keepNext/>
        <w:spacing w:line="330" w:lineRule="exact"/>
        <w:rPr>
          <w:color w:val="auto"/>
          <w:lang w:val="vi-VN"/>
        </w:rPr>
      </w:pPr>
      <w:r w:rsidRPr="00A34490">
        <w:rPr>
          <w:color w:val="auto"/>
          <w:lang w:val="vi-VN"/>
        </w:rPr>
        <w:t xml:space="preserve">đ) </w:t>
      </w:r>
      <w:r w:rsidR="005F6BA5" w:rsidRPr="00A34490">
        <w:rPr>
          <w:color w:val="auto"/>
          <w:lang w:val="vi-VN"/>
        </w:rPr>
        <w:t>D</w:t>
      </w:r>
      <w:r w:rsidR="00C82C41" w:rsidRPr="00A34490">
        <w:rPr>
          <w:color w:val="auto"/>
          <w:lang w:val="vi-VN"/>
        </w:rPr>
        <w:t xml:space="preserve">anh mục, sơ đồ các cửa xả nước thải chính, điểm nhập lưu có tiếp nhận nước thải; cơ sở </w:t>
      </w:r>
      <w:r w:rsidR="00D33B56" w:rsidRPr="00A34490">
        <w:rPr>
          <w:color w:val="auto"/>
          <w:lang w:val="vi-VN"/>
        </w:rPr>
        <w:t>s</w:t>
      </w:r>
      <w:r w:rsidR="00C82C41" w:rsidRPr="00A34490">
        <w:rPr>
          <w:color w:val="auto"/>
          <w:lang w:val="vi-VN"/>
        </w:rPr>
        <w:t>ản suất có hoạt động xả nước thải trực tiếp vào nguồn nước thuộc quy mô có</w:t>
      </w:r>
      <w:r w:rsidRPr="00A34490">
        <w:rPr>
          <w:color w:val="auto"/>
          <w:lang w:val="vi-VN"/>
        </w:rPr>
        <w:t xml:space="preserve"> giấy phép trên từng đoạn sông </w:t>
      </w:r>
      <w:r w:rsidR="00C82C41" w:rsidRPr="00A34490">
        <w:rPr>
          <w:color w:val="auto"/>
          <w:lang w:val="vi-VN"/>
        </w:rPr>
        <w:t xml:space="preserve">đã xác định chức năng quy định tại </w:t>
      </w:r>
      <w:r w:rsidR="005C2442" w:rsidRPr="00A34490">
        <w:rPr>
          <w:rFonts w:hint="eastAsia"/>
          <w:color w:val="auto"/>
          <w:lang w:val="vi-VN"/>
        </w:rPr>
        <w:t>Đ</w:t>
      </w:r>
      <w:r w:rsidR="005C2442" w:rsidRPr="00A34490">
        <w:rPr>
          <w:color w:val="auto"/>
          <w:lang w:val="vi-VN"/>
        </w:rPr>
        <w:t>iều 2</w:t>
      </w:r>
      <w:r w:rsidR="00F45306" w:rsidRPr="00A34490">
        <w:rPr>
          <w:color w:val="auto"/>
          <w:lang w:val="vi-VN"/>
        </w:rPr>
        <w:t>0</w:t>
      </w:r>
      <w:r w:rsidR="00356B18" w:rsidRPr="00A34490">
        <w:rPr>
          <w:color w:val="auto"/>
          <w:lang w:val="vi-VN"/>
        </w:rPr>
        <w:t xml:space="preserve"> Thông tư này;</w:t>
      </w:r>
    </w:p>
    <w:p w:rsidR="00C82C41" w:rsidRPr="00A34490" w:rsidRDefault="004A2628" w:rsidP="0063768A">
      <w:pPr>
        <w:pStyle w:val="Nidung"/>
        <w:keepNext/>
        <w:spacing w:line="330" w:lineRule="exact"/>
        <w:rPr>
          <w:color w:val="auto"/>
          <w:lang w:val="vi-VN"/>
        </w:rPr>
      </w:pPr>
      <w:r w:rsidRPr="00A34490">
        <w:rPr>
          <w:color w:val="auto"/>
          <w:lang w:val="vi-VN"/>
        </w:rPr>
        <w:t>e</w:t>
      </w:r>
      <w:r w:rsidR="00356B18" w:rsidRPr="00A34490">
        <w:rPr>
          <w:color w:val="auto"/>
          <w:lang w:val="vi-VN"/>
        </w:rPr>
        <w:t>)</w:t>
      </w:r>
      <w:r w:rsidR="00C82C41" w:rsidRPr="00A34490">
        <w:rPr>
          <w:color w:val="auto"/>
          <w:lang w:val="vi-VN"/>
        </w:rPr>
        <w:t xml:space="preserve"> Đề xuất giải pháp</w:t>
      </w:r>
      <w:r w:rsidR="002C2F76" w:rsidRPr="00A34490">
        <w:rPr>
          <w:color w:val="auto"/>
          <w:lang w:val="vi-VN"/>
        </w:rPr>
        <w:t>,</w:t>
      </w:r>
      <w:r w:rsidR="00B76F90" w:rsidRPr="00A34490">
        <w:rPr>
          <w:color w:val="auto"/>
          <w:lang w:val="vi-VN"/>
        </w:rPr>
        <w:t xml:space="preserve"> nhiệm vụ</w:t>
      </w:r>
      <w:r w:rsidR="00666D85" w:rsidRPr="00A34490">
        <w:rPr>
          <w:color w:val="auto"/>
          <w:lang w:val="vi-VN"/>
        </w:rPr>
        <w:t xml:space="preserve"> </w:t>
      </w:r>
      <w:r w:rsidR="00C20E93" w:rsidRPr="00A34490">
        <w:rPr>
          <w:color w:val="auto"/>
          <w:lang w:val="vi-VN"/>
        </w:rPr>
        <w:t>quản lý hành lang bảo vệ nguồn nước, các hoạt động san lấp, lấn chiếm bờ sông</w:t>
      </w:r>
      <w:r w:rsidR="0095205E" w:rsidRPr="00A34490">
        <w:rPr>
          <w:color w:val="auto"/>
          <w:lang w:val="vi-VN"/>
        </w:rPr>
        <w:t>, bảo vệ sự lưu thông dòng chảy,</w:t>
      </w:r>
      <w:r w:rsidR="00B76F90" w:rsidRPr="00A34490">
        <w:rPr>
          <w:color w:val="auto"/>
          <w:lang w:val="vi-VN"/>
        </w:rPr>
        <w:t xml:space="preserve"> kiểm soát, giám sát hoạt động xả nước thải</w:t>
      </w:r>
      <w:r w:rsidR="002C2F76" w:rsidRPr="00A34490">
        <w:rPr>
          <w:color w:val="auto"/>
          <w:lang w:val="vi-VN"/>
        </w:rPr>
        <w:t xml:space="preserve"> vào nguồn nước</w:t>
      </w:r>
      <w:r w:rsidR="00C20686" w:rsidRPr="00A34490">
        <w:rPr>
          <w:color w:val="auto"/>
          <w:lang w:val="vi-VN"/>
        </w:rPr>
        <w:t xml:space="preserve"> </w:t>
      </w:r>
      <w:r w:rsidR="0095205E" w:rsidRPr="00A34490">
        <w:rPr>
          <w:color w:val="auto"/>
          <w:lang w:val="vi-VN"/>
        </w:rPr>
        <w:t>bảo</w:t>
      </w:r>
      <w:r w:rsidR="00C20686" w:rsidRPr="00A34490">
        <w:rPr>
          <w:color w:val="auto"/>
          <w:lang w:val="vi-VN"/>
        </w:rPr>
        <w:t xml:space="preserve"> đảm </w:t>
      </w:r>
      <w:r w:rsidR="00C82C41" w:rsidRPr="00A34490">
        <w:rPr>
          <w:color w:val="auto"/>
          <w:lang w:val="vi-VN"/>
        </w:rPr>
        <w:t>chức năng</w:t>
      </w:r>
      <w:r w:rsidR="0095205E" w:rsidRPr="00A34490">
        <w:rPr>
          <w:color w:val="auto"/>
          <w:lang w:val="vi-VN"/>
        </w:rPr>
        <w:t xml:space="preserve"> nguồn nước</w:t>
      </w:r>
      <w:r w:rsidR="00356B18" w:rsidRPr="00A34490">
        <w:rPr>
          <w:color w:val="auto"/>
          <w:lang w:val="vi-VN"/>
        </w:rPr>
        <w:t xml:space="preserve"> và c</w:t>
      </w:r>
      <w:r w:rsidR="00C82C41" w:rsidRPr="00A34490">
        <w:rPr>
          <w:color w:val="auto"/>
          <w:lang w:val="vi-VN"/>
        </w:rPr>
        <w:t>ác giải pháp khác để bảo vệ, phục hồi chất lượng nước cho mục đích sử dụng.</w:t>
      </w:r>
    </w:p>
    <w:p w:rsidR="000C5B53" w:rsidRPr="00A34490" w:rsidRDefault="008E7E5F" w:rsidP="0063768A">
      <w:pPr>
        <w:pStyle w:val="Nidung"/>
        <w:keepNext/>
        <w:spacing w:line="330" w:lineRule="exact"/>
        <w:rPr>
          <w:color w:val="auto"/>
          <w:lang w:val="vi-VN"/>
        </w:rPr>
      </w:pPr>
      <w:r w:rsidRPr="00A34490">
        <w:rPr>
          <w:color w:val="auto"/>
          <w:lang w:val="vi-VN"/>
        </w:rPr>
        <w:t>3</w:t>
      </w:r>
      <w:r w:rsidR="00CB19C8" w:rsidRPr="00A34490">
        <w:rPr>
          <w:color w:val="auto"/>
          <w:lang w:val="vi-VN"/>
        </w:rPr>
        <w:t xml:space="preserve">. </w:t>
      </w:r>
      <w:r w:rsidR="000C5B53" w:rsidRPr="00A34490">
        <w:rPr>
          <w:color w:val="auto"/>
          <w:lang w:val="vi-VN"/>
        </w:rPr>
        <w:t xml:space="preserve">Kết quả xác định yêu cầu bảo vệ tài nguyên nước đối với các hệ sinh thái </w:t>
      </w:r>
      <w:r w:rsidR="000C5B53" w:rsidRPr="00A34490">
        <w:rPr>
          <w:color w:val="auto"/>
          <w:lang w:val="vi-VN"/>
        </w:rPr>
        <w:lastRenderedPageBreak/>
        <w:t>thủy sinh</w:t>
      </w:r>
      <w:r w:rsidR="00666D85" w:rsidRPr="00A34490">
        <w:rPr>
          <w:color w:val="auto"/>
          <w:lang w:val="vi-VN"/>
        </w:rPr>
        <w:t xml:space="preserve"> </w:t>
      </w:r>
      <w:r w:rsidR="00D779DE" w:rsidRPr="00A34490">
        <w:rPr>
          <w:color w:val="auto"/>
          <w:lang w:val="vi-VN"/>
        </w:rPr>
        <w:t>phải thể hiện được các nội dung sau</w:t>
      </w:r>
      <w:r w:rsidR="000C5B53" w:rsidRPr="00A34490">
        <w:rPr>
          <w:color w:val="auto"/>
          <w:lang w:val="vi-VN"/>
        </w:rPr>
        <w:t>:</w:t>
      </w:r>
    </w:p>
    <w:p w:rsidR="00B76F90" w:rsidRPr="00A34490" w:rsidRDefault="00B76F90" w:rsidP="0063768A">
      <w:pPr>
        <w:pStyle w:val="Nidung"/>
        <w:keepNext/>
        <w:spacing w:line="330" w:lineRule="exact"/>
        <w:rPr>
          <w:color w:val="auto"/>
          <w:lang w:val="vi-VN"/>
        </w:rPr>
      </w:pPr>
      <w:r w:rsidRPr="00A34490">
        <w:rPr>
          <w:color w:val="auto"/>
          <w:lang w:val="vi-VN"/>
        </w:rPr>
        <w:t xml:space="preserve">a) </w:t>
      </w:r>
      <w:r w:rsidR="000C5B53" w:rsidRPr="00A34490">
        <w:rPr>
          <w:color w:val="auto"/>
          <w:lang w:val="vi-VN"/>
        </w:rPr>
        <w:t>D</w:t>
      </w:r>
      <w:r w:rsidRPr="00A34490">
        <w:rPr>
          <w:color w:val="auto"/>
          <w:lang w:val="vi-VN"/>
        </w:rPr>
        <w:t>anh mục các vùng quy hoạch tổng hợp có hệ sinh thái</w:t>
      </w:r>
      <w:r w:rsidR="009F1A3F" w:rsidRPr="00A34490">
        <w:rPr>
          <w:color w:val="auto"/>
          <w:lang w:val="vi-VN"/>
        </w:rPr>
        <w:t xml:space="preserve"> thủy sinh</w:t>
      </w:r>
      <w:r w:rsidRPr="00A34490">
        <w:rPr>
          <w:color w:val="auto"/>
          <w:lang w:val="vi-VN"/>
        </w:rPr>
        <w:t xml:space="preserve"> cần bảo tồn;</w:t>
      </w:r>
    </w:p>
    <w:p w:rsidR="00B76F90" w:rsidRPr="00A34490" w:rsidRDefault="00B76F90" w:rsidP="0063768A">
      <w:pPr>
        <w:pStyle w:val="Nidung"/>
        <w:keepNext/>
        <w:spacing w:line="330" w:lineRule="exact"/>
        <w:rPr>
          <w:color w:val="auto"/>
          <w:lang w:val="vi-VN"/>
        </w:rPr>
      </w:pPr>
      <w:r w:rsidRPr="00A34490">
        <w:rPr>
          <w:color w:val="auto"/>
          <w:lang w:val="vi-VN"/>
        </w:rPr>
        <w:t xml:space="preserve">b) </w:t>
      </w:r>
      <w:r w:rsidR="000C5B53" w:rsidRPr="00A34490">
        <w:rPr>
          <w:color w:val="auto"/>
          <w:lang w:val="vi-VN"/>
        </w:rPr>
        <w:t>D</w:t>
      </w:r>
      <w:r w:rsidRPr="00A34490">
        <w:rPr>
          <w:color w:val="auto"/>
          <w:lang w:val="vi-VN"/>
        </w:rPr>
        <w:t xml:space="preserve">anh mục các nguồn nước có hệ sinh thái </w:t>
      </w:r>
      <w:r w:rsidR="009F1A3F" w:rsidRPr="00A34490">
        <w:rPr>
          <w:color w:val="auto"/>
          <w:lang w:val="vi-VN"/>
        </w:rPr>
        <w:t xml:space="preserve">thủy sinh </w:t>
      </w:r>
      <w:r w:rsidRPr="00A34490">
        <w:rPr>
          <w:color w:val="auto"/>
          <w:lang w:val="vi-VN"/>
        </w:rPr>
        <w:t>cần bảo tồn trong các vùng quy định tại điểm a khoản này;</w:t>
      </w:r>
    </w:p>
    <w:p w:rsidR="00356B18" w:rsidRPr="00A34490" w:rsidRDefault="00B76F90" w:rsidP="0063768A">
      <w:pPr>
        <w:pStyle w:val="Nidung"/>
        <w:keepNext/>
        <w:spacing w:line="330" w:lineRule="exact"/>
        <w:rPr>
          <w:color w:val="auto"/>
          <w:lang w:val="vi-VN"/>
        </w:rPr>
      </w:pPr>
      <w:r w:rsidRPr="00A34490">
        <w:rPr>
          <w:color w:val="auto"/>
          <w:lang w:val="vi-VN"/>
        </w:rPr>
        <w:t>c</w:t>
      </w:r>
      <w:r w:rsidR="00356B18" w:rsidRPr="00A34490">
        <w:rPr>
          <w:color w:val="auto"/>
          <w:lang w:val="vi-VN"/>
        </w:rPr>
        <w:t xml:space="preserve">) Xác định </w:t>
      </w:r>
      <w:r w:rsidR="00E700D1" w:rsidRPr="00A34490">
        <w:rPr>
          <w:color w:val="auto"/>
          <w:lang w:val="vi-VN"/>
        </w:rPr>
        <w:t xml:space="preserve">lượng nước </w:t>
      </w:r>
      <w:r w:rsidRPr="00A34490">
        <w:rPr>
          <w:color w:val="auto"/>
          <w:lang w:val="vi-VN"/>
        </w:rPr>
        <w:t>tối th</w:t>
      </w:r>
      <w:r w:rsidR="00324710" w:rsidRPr="00A34490">
        <w:rPr>
          <w:color w:val="auto"/>
          <w:lang w:val="vi-VN"/>
        </w:rPr>
        <w:t>iểu</w:t>
      </w:r>
      <w:r w:rsidR="00666D85" w:rsidRPr="00A34490">
        <w:rPr>
          <w:color w:val="auto"/>
          <w:lang w:val="vi-VN"/>
        </w:rPr>
        <w:t xml:space="preserve"> </w:t>
      </w:r>
      <w:r w:rsidR="00E700D1" w:rsidRPr="00A34490">
        <w:rPr>
          <w:color w:val="auto"/>
          <w:lang w:val="vi-VN"/>
        </w:rPr>
        <w:t xml:space="preserve">để bảo đảm sự </w:t>
      </w:r>
      <w:r w:rsidR="00356B18" w:rsidRPr="00A34490">
        <w:rPr>
          <w:color w:val="auto"/>
          <w:lang w:val="vi-VN"/>
        </w:rPr>
        <w:t xml:space="preserve">phát triển bình thường của hệ sinh thái thủy sinh trên cơ sở </w:t>
      </w:r>
      <w:r w:rsidR="00E700D1" w:rsidRPr="00A34490">
        <w:rPr>
          <w:color w:val="auto"/>
          <w:lang w:val="vi-VN"/>
        </w:rPr>
        <w:t>lượng nước duy trì dòng chảy</w:t>
      </w:r>
      <w:r w:rsidR="00356B18" w:rsidRPr="00A34490">
        <w:rPr>
          <w:color w:val="auto"/>
          <w:lang w:val="vi-VN"/>
        </w:rPr>
        <w:t xml:space="preserve"> tối thiểu </w:t>
      </w:r>
      <w:r w:rsidR="00E700D1" w:rsidRPr="00A34490">
        <w:rPr>
          <w:color w:val="auto"/>
          <w:lang w:val="vi-VN"/>
        </w:rPr>
        <w:t>quy</w:t>
      </w:r>
      <w:r w:rsidR="00356B18" w:rsidRPr="00A34490">
        <w:rPr>
          <w:color w:val="auto"/>
          <w:lang w:val="vi-VN"/>
        </w:rPr>
        <w:t xml:space="preserve"> định tại </w:t>
      </w:r>
      <w:r w:rsidR="000A466F" w:rsidRPr="00A34490">
        <w:rPr>
          <w:color w:val="auto"/>
          <w:lang w:val="vi-VN"/>
        </w:rPr>
        <w:t xml:space="preserve">khoản </w:t>
      </w:r>
      <w:r w:rsidR="000C5B53" w:rsidRPr="00A34490">
        <w:rPr>
          <w:color w:val="auto"/>
          <w:lang w:val="vi-VN"/>
        </w:rPr>
        <w:t>5</w:t>
      </w:r>
      <w:r w:rsidR="000A466F" w:rsidRPr="00A34490">
        <w:rPr>
          <w:color w:val="auto"/>
          <w:lang w:val="vi-VN"/>
        </w:rPr>
        <w:t xml:space="preserve"> Điều 2</w:t>
      </w:r>
      <w:r w:rsidR="000C5B53" w:rsidRPr="00A34490">
        <w:rPr>
          <w:color w:val="auto"/>
          <w:lang w:val="vi-VN"/>
        </w:rPr>
        <w:t>1</w:t>
      </w:r>
      <w:r w:rsidR="000A466F" w:rsidRPr="00A34490">
        <w:rPr>
          <w:color w:val="auto"/>
          <w:lang w:val="vi-VN"/>
        </w:rPr>
        <w:t xml:space="preserve"> Thông tư này</w:t>
      </w:r>
      <w:r w:rsidR="0001354E" w:rsidRPr="00A34490">
        <w:rPr>
          <w:color w:val="auto"/>
          <w:lang w:val="vi-VN"/>
        </w:rPr>
        <w:t xml:space="preserve"> và các giải pháp khác phù hợp với điều kiện hệ sinh thái thủy sinh của từng vùng</w:t>
      </w:r>
      <w:r w:rsidR="00356B18" w:rsidRPr="00A34490">
        <w:rPr>
          <w:color w:val="auto"/>
          <w:lang w:val="vi-VN"/>
        </w:rPr>
        <w:t>;</w:t>
      </w:r>
    </w:p>
    <w:p w:rsidR="00356B18" w:rsidRPr="00A34490" w:rsidRDefault="00847E04" w:rsidP="0063768A">
      <w:pPr>
        <w:pStyle w:val="Nidung"/>
        <w:keepNext/>
        <w:spacing w:line="330" w:lineRule="exact"/>
        <w:rPr>
          <w:color w:val="auto"/>
          <w:lang w:val="vi-VN"/>
        </w:rPr>
      </w:pPr>
      <w:r w:rsidRPr="00A34490">
        <w:rPr>
          <w:color w:val="auto"/>
          <w:lang w:val="vi-VN"/>
        </w:rPr>
        <w:t>d</w:t>
      </w:r>
      <w:r w:rsidR="00356B18" w:rsidRPr="00A34490">
        <w:rPr>
          <w:color w:val="auto"/>
          <w:lang w:val="vi-VN"/>
        </w:rPr>
        <w:t xml:space="preserve">) Đề xuất giải pháp </w:t>
      </w:r>
      <w:r w:rsidR="000A466F" w:rsidRPr="00A34490">
        <w:rPr>
          <w:color w:val="auto"/>
          <w:lang w:val="vi-VN"/>
        </w:rPr>
        <w:t xml:space="preserve">duy </w:t>
      </w:r>
      <w:r w:rsidR="00AD3414" w:rsidRPr="00A34490">
        <w:rPr>
          <w:color w:val="auto"/>
          <w:lang w:val="vi-VN"/>
        </w:rPr>
        <w:t xml:space="preserve">trì, </w:t>
      </w:r>
      <w:r w:rsidR="0026673D" w:rsidRPr="00A34490">
        <w:rPr>
          <w:color w:val="auto"/>
          <w:lang w:val="vi-VN"/>
        </w:rPr>
        <w:t>bảo vệ dòng chảy để</w:t>
      </w:r>
      <w:r w:rsidR="000A466F" w:rsidRPr="00A34490">
        <w:rPr>
          <w:color w:val="auto"/>
          <w:lang w:val="vi-VN"/>
        </w:rPr>
        <w:t xml:space="preserve"> bảo đảm duy trì sự phát triển bình thường của hệ sinh thái thủy sinh</w:t>
      </w:r>
      <w:r w:rsidR="00356B18" w:rsidRPr="00A34490">
        <w:rPr>
          <w:color w:val="auto"/>
          <w:lang w:val="vi-VN"/>
        </w:rPr>
        <w:t>.</w:t>
      </w:r>
    </w:p>
    <w:p w:rsidR="00186D17" w:rsidRPr="00A34490" w:rsidRDefault="00EC3DDD" w:rsidP="00F65CB5">
      <w:pPr>
        <w:pStyle w:val="Nidung"/>
        <w:keepNext/>
        <w:spacing w:after="120" w:line="320" w:lineRule="exact"/>
        <w:rPr>
          <w:rFonts w:ascii="Calibri" w:hAnsi="Calibri"/>
          <w:b/>
          <w:bCs/>
          <w:color w:val="auto"/>
          <w:lang w:val="vi-VN"/>
        </w:rPr>
      </w:pPr>
      <w:bookmarkStart w:id="144" w:name="_Toc38562913"/>
      <w:r w:rsidRPr="00A34490">
        <w:rPr>
          <w:b/>
          <w:bCs/>
          <w:color w:val="auto"/>
          <w:lang w:val="vi-VN"/>
        </w:rPr>
        <w:t xml:space="preserve">Điều </w:t>
      </w:r>
      <w:r w:rsidR="00802A31" w:rsidRPr="00A34490">
        <w:rPr>
          <w:b/>
          <w:bCs/>
          <w:color w:val="auto"/>
          <w:lang w:val="vi-VN"/>
        </w:rPr>
        <w:t>2</w:t>
      </w:r>
      <w:r w:rsidR="00186D17" w:rsidRPr="00A34490">
        <w:rPr>
          <w:b/>
          <w:bCs/>
          <w:color w:val="auto"/>
          <w:lang w:val="vi-VN"/>
        </w:rPr>
        <w:t>6</w:t>
      </w:r>
      <w:r w:rsidR="00AF72CF" w:rsidRPr="00A34490">
        <w:rPr>
          <w:b/>
          <w:bCs/>
          <w:color w:val="auto"/>
          <w:lang w:val="vi-VN"/>
        </w:rPr>
        <w:t xml:space="preserve">. </w:t>
      </w:r>
      <w:r w:rsidR="00186D17" w:rsidRPr="00A34490">
        <w:rPr>
          <w:b/>
          <w:bCs/>
          <w:color w:val="auto"/>
          <w:lang w:val="vi-VN"/>
        </w:rPr>
        <w:t>Xác định các khu vực bị ô nhiễm, suy thoái, cạn kiệt</w:t>
      </w:r>
      <w:r w:rsidR="006E6906" w:rsidRPr="00A34490">
        <w:rPr>
          <w:b/>
          <w:bCs/>
          <w:color w:val="auto"/>
          <w:lang w:val="vi-VN"/>
        </w:rPr>
        <w:t>;</w:t>
      </w:r>
      <w:r w:rsidR="00666D85" w:rsidRPr="00A34490">
        <w:rPr>
          <w:b/>
          <w:bCs/>
          <w:color w:val="auto"/>
          <w:lang w:val="vi-VN"/>
        </w:rPr>
        <w:t xml:space="preserve"> </w:t>
      </w:r>
      <w:r w:rsidR="00186D17" w:rsidRPr="00A34490">
        <w:rPr>
          <w:b/>
          <w:bCs/>
          <w:color w:val="auto"/>
          <w:lang w:val="vi-VN"/>
        </w:rPr>
        <w:t>đánh giá diễn biến chất lượng nước, phân vùng chất lượng nước</w:t>
      </w:r>
      <w:r w:rsidR="006E6906" w:rsidRPr="00A34490">
        <w:rPr>
          <w:b/>
          <w:bCs/>
          <w:color w:val="auto"/>
          <w:lang w:val="vi-VN"/>
        </w:rPr>
        <w:t>;</w:t>
      </w:r>
      <w:r w:rsidR="00186D17" w:rsidRPr="00A34490">
        <w:rPr>
          <w:b/>
          <w:bCs/>
          <w:color w:val="auto"/>
          <w:lang w:val="vi-VN"/>
        </w:rPr>
        <w:t xml:space="preserve"> xác định các công trình, biện pháp phi công trình bảo vệ nguồn nước, phục hồi nguồn nước bị ô nhiễm hoặc bị suy thoái, cạn kiệt để bảo đảm chức năng của nguồn nước</w:t>
      </w:r>
    </w:p>
    <w:p w:rsidR="00E7106A" w:rsidRPr="00A34490" w:rsidRDefault="00AF26B8" w:rsidP="00F65CB5">
      <w:pPr>
        <w:pStyle w:val="Nidung"/>
        <w:keepNext/>
        <w:spacing w:after="120" w:line="320" w:lineRule="exact"/>
        <w:rPr>
          <w:color w:val="auto"/>
          <w:spacing w:val="-2"/>
          <w:lang w:val="vi-VN"/>
        </w:rPr>
      </w:pPr>
      <w:bookmarkStart w:id="145" w:name="_Toc17355580"/>
      <w:bookmarkEnd w:id="144"/>
      <w:r w:rsidRPr="00A34490">
        <w:rPr>
          <w:color w:val="auto"/>
          <w:spacing w:val="-2"/>
          <w:lang w:val="vi-VN"/>
        </w:rPr>
        <w:t xml:space="preserve">1. </w:t>
      </w:r>
      <w:r w:rsidR="00E7106A" w:rsidRPr="00A34490">
        <w:rPr>
          <w:color w:val="auto"/>
          <w:spacing w:val="-2"/>
          <w:lang w:val="vi-VN"/>
        </w:rPr>
        <w:t>Việc xác định các khu vực bị ô nhiễm, suy thoái chất lượng nước</w:t>
      </w:r>
      <w:r w:rsidR="00526BE6" w:rsidRPr="00A34490">
        <w:rPr>
          <w:color w:val="auto"/>
          <w:spacing w:val="-2"/>
          <w:lang w:val="vi-VN"/>
        </w:rPr>
        <w:t xml:space="preserve"> và</w:t>
      </w:r>
      <w:r w:rsidR="00666D85" w:rsidRPr="00A34490">
        <w:rPr>
          <w:color w:val="auto"/>
          <w:spacing w:val="-2"/>
          <w:lang w:val="vi-VN"/>
        </w:rPr>
        <w:t xml:space="preserve"> </w:t>
      </w:r>
      <w:r w:rsidR="0073037C" w:rsidRPr="00A34490">
        <w:rPr>
          <w:color w:val="auto"/>
          <w:spacing w:val="-2"/>
          <w:lang w:val="vi-VN"/>
        </w:rPr>
        <w:t xml:space="preserve">đánh giá </w:t>
      </w:r>
      <w:r w:rsidR="00E7106A" w:rsidRPr="00A34490">
        <w:rPr>
          <w:color w:val="auto"/>
          <w:spacing w:val="-2"/>
          <w:lang w:val="vi-VN"/>
        </w:rPr>
        <w:t>diễn biến chất lượng nước</w:t>
      </w:r>
      <w:r w:rsidR="00526BE6" w:rsidRPr="00A34490">
        <w:rPr>
          <w:color w:val="auto"/>
          <w:spacing w:val="-2"/>
          <w:lang w:val="vi-VN"/>
        </w:rPr>
        <w:t>,</w:t>
      </w:r>
      <w:r w:rsidR="00666D85" w:rsidRPr="00A34490">
        <w:rPr>
          <w:color w:val="auto"/>
          <w:spacing w:val="-2"/>
          <w:lang w:val="vi-VN"/>
        </w:rPr>
        <w:t xml:space="preserve"> </w:t>
      </w:r>
      <w:r w:rsidR="00732A22" w:rsidRPr="00A34490">
        <w:rPr>
          <w:color w:val="auto"/>
          <w:spacing w:val="-2"/>
          <w:lang w:val="vi-VN"/>
        </w:rPr>
        <w:t>phân vùng chất lượng nước</w:t>
      </w:r>
      <w:r w:rsidR="00666D85" w:rsidRPr="00A34490">
        <w:rPr>
          <w:color w:val="auto"/>
          <w:spacing w:val="-2"/>
          <w:lang w:val="vi-VN"/>
        </w:rPr>
        <w:t xml:space="preserve"> </w:t>
      </w:r>
      <w:r w:rsidR="00E7106A" w:rsidRPr="00A34490">
        <w:rPr>
          <w:color w:val="auto"/>
          <w:spacing w:val="-2"/>
          <w:lang w:val="vi-VN"/>
        </w:rPr>
        <w:t xml:space="preserve">trên cơ sở kết quả đánh giá chất lượng nước quy định tại khoản 2, khoản 5 Điều 17 </w:t>
      </w:r>
      <w:r w:rsidR="00526BE6" w:rsidRPr="00A34490">
        <w:rPr>
          <w:color w:val="auto"/>
          <w:spacing w:val="-2"/>
          <w:lang w:val="vi-VN"/>
        </w:rPr>
        <w:t>Thông tư này</w:t>
      </w:r>
      <w:r w:rsidR="00E7106A" w:rsidRPr="00A34490">
        <w:rPr>
          <w:color w:val="auto"/>
          <w:spacing w:val="-2"/>
          <w:lang w:val="vi-VN"/>
        </w:rPr>
        <w:t xml:space="preserve">. </w:t>
      </w:r>
    </w:p>
    <w:p w:rsidR="00E7106A" w:rsidRPr="00A34490" w:rsidRDefault="00E7106A" w:rsidP="00F65CB5">
      <w:pPr>
        <w:pStyle w:val="Nidung"/>
        <w:keepNext/>
        <w:spacing w:after="120" w:line="320" w:lineRule="exact"/>
        <w:rPr>
          <w:color w:val="auto"/>
          <w:lang w:val="vi-VN"/>
        </w:rPr>
      </w:pPr>
      <w:r w:rsidRPr="00A34490">
        <w:rPr>
          <w:color w:val="auto"/>
          <w:lang w:val="vi-VN"/>
        </w:rPr>
        <w:t xml:space="preserve">2. </w:t>
      </w:r>
      <w:r w:rsidR="00986D7E" w:rsidRPr="00A34490">
        <w:rPr>
          <w:color w:val="auto"/>
          <w:lang w:val="vi-VN"/>
        </w:rPr>
        <w:t>Việc x</w:t>
      </w:r>
      <w:r w:rsidRPr="00A34490">
        <w:rPr>
          <w:color w:val="auto"/>
          <w:lang w:val="vi-VN"/>
        </w:rPr>
        <w:t xml:space="preserve">ác định các khu vực </w:t>
      </w:r>
      <w:r w:rsidR="00986D7E" w:rsidRPr="00A34490">
        <w:rPr>
          <w:color w:val="auto"/>
          <w:lang w:val="vi-VN"/>
        </w:rPr>
        <w:t xml:space="preserve">có nguồn nước mặt, nước dưới đất </w:t>
      </w:r>
      <w:r w:rsidRPr="00A34490">
        <w:rPr>
          <w:color w:val="auto"/>
          <w:lang w:val="vi-VN"/>
        </w:rPr>
        <w:t xml:space="preserve">bị </w:t>
      </w:r>
      <w:r w:rsidR="00952D89" w:rsidRPr="00A34490">
        <w:rPr>
          <w:color w:val="auto"/>
          <w:lang w:val="vi-VN"/>
        </w:rPr>
        <w:t xml:space="preserve">suy thoái số lượng nước, </w:t>
      </w:r>
      <w:r w:rsidRPr="00A34490">
        <w:rPr>
          <w:color w:val="auto"/>
          <w:lang w:val="vi-VN"/>
        </w:rPr>
        <w:t>cạn kiệt</w:t>
      </w:r>
      <w:r w:rsidR="00952D89" w:rsidRPr="00A34490">
        <w:rPr>
          <w:color w:val="auto"/>
          <w:lang w:val="vi-VN"/>
        </w:rPr>
        <w:t xml:space="preserve"> nguồn nước </w:t>
      </w:r>
      <w:r w:rsidR="00986D7E" w:rsidRPr="00A34490">
        <w:rPr>
          <w:color w:val="auto"/>
          <w:lang w:val="vi-VN"/>
        </w:rPr>
        <w:t>được thực hiện</w:t>
      </w:r>
      <w:r w:rsidR="00827AF8" w:rsidRPr="00A34490">
        <w:rPr>
          <w:color w:val="auto"/>
          <w:lang w:val="vi-VN"/>
        </w:rPr>
        <w:t xml:space="preserve"> như sau:</w:t>
      </w:r>
    </w:p>
    <w:p w:rsidR="00506B4C" w:rsidRPr="00A34490" w:rsidRDefault="00F9776E" w:rsidP="00F65CB5">
      <w:pPr>
        <w:pStyle w:val="Nidung"/>
        <w:keepNext/>
        <w:spacing w:after="120" w:line="320" w:lineRule="exact"/>
        <w:rPr>
          <w:color w:val="auto"/>
          <w:lang w:val="vi-VN"/>
        </w:rPr>
      </w:pPr>
      <w:r w:rsidRPr="00A34490">
        <w:rPr>
          <w:color w:val="auto"/>
          <w:lang w:val="vi-VN"/>
        </w:rPr>
        <w:t>a)</w:t>
      </w:r>
      <w:r w:rsidR="00666D85" w:rsidRPr="00A34490">
        <w:rPr>
          <w:color w:val="auto"/>
          <w:lang w:val="vi-VN"/>
        </w:rPr>
        <w:t xml:space="preserve"> </w:t>
      </w:r>
      <w:r w:rsidR="00E10705" w:rsidRPr="00A34490">
        <w:rPr>
          <w:color w:val="auto"/>
          <w:lang w:val="vi-VN"/>
        </w:rPr>
        <w:t>Đối với nguồn nước mặt</w:t>
      </w:r>
      <w:r w:rsidR="00700791" w:rsidRPr="00A34490">
        <w:rPr>
          <w:color w:val="auto"/>
          <w:lang w:val="vi-VN"/>
        </w:rPr>
        <w:t>,</w:t>
      </w:r>
      <w:r w:rsidR="00E10705" w:rsidRPr="00A34490">
        <w:rPr>
          <w:color w:val="auto"/>
          <w:lang w:val="vi-VN"/>
        </w:rPr>
        <w:t xml:space="preserve"> t</w:t>
      </w:r>
      <w:r w:rsidR="00506B4C" w:rsidRPr="00A34490">
        <w:rPr>
          <w:color w:val="auto"/>
          <w:lang w:val="vi-VN"/>
        </w:rPr>
        <w:t xml:space="preserve">rên cơ sở đánh giá </w:t>
      </w:r>
      <w:r w:rsidR="00FC77B9" w:rsidRPr="00A34490">
        <w:rPr>
          <w:color w:val="auto"/>
          <w:lang w:val="vi-VN"/>
        </w:rPr>
        <w:t xml:space="preserve">diễn biến </w:t>
      </w:r>
      <w:r w:rsidR="00506B4C" w:rsidRPr="00A34490">
        <w:rPr>
          <w:color w:val="auto"/>
          <w:lang w:val="vi-VN"/>
        </w:rPr>
        <w:t>về số lượng nước tại các trạm quan trắc tài nguyên nước mặt, trạm thủy văn x</w:t>
      </w:r>
      <w:r w:rsidR="002C2AC8" w:rsidRPr="00A34490">
        <w:rPr>
          <w:color w:val="auto"/>
          <w:lang w:val="vi-VN"/>
        </w:rPr>
        <w:t xml:space="preserve">ác định các khu vực </w:t>
      </w:r>
      <w:r w:rsidR="00506B4C" w:rsidRPr="00A34490">
        <w:rPr>
          <w:color w:val="auto"/>
          <w:lang w:val="vi-VN"/>
        </w:rPr>
        <w:t xml:space="preserve">có nguồn nước mặt </w:t>
      </w:r>
      <w:r w:rsidR="002C2AC8" w:rsidRPr="00A34490">
        <w:rPr>
          <w:color w:val="auto"/>
          <w:lang w:val="vi-VN"/>
        </w:rPr>
        <w:t>bị suy thoái số lượng nước</w:t>
      </w:r>
      <w:r w:rsidR="00506B4C" w:rsidRPr="00A34490">
        <w:rPr>
          <w:color w:val="auto"/>
          <w:lang w:val="vi-VN"/>
        </w:rPr>
        <w:t xml:space="preserve"> và xác định</w:t>
      </w:r>
      <w:r w:rsidR="00666D85" w:rsidRPr="00A34490">
        <w:rPr>
          <w:color w:val="auto"/>
          <w:lang w:val="vi-VN"/>
        </w:rPr>
        <w:t xml:space="preserve"> </w:t>
      </w:r>
      <w:r w:rsidR="00506B4C" w:rsidRPr="00A34490">
        <w:rPr>
          <w:color w:val="auto"/>
          <w:lang w:val="vi-VN"/>
        </w:rPr>
        <w:t>các khu vực có nguồn nước bị suy giảm nghiêm trọng về số lượng không còn khả năng đáp ứng nhu cầu</w:t>
      </w:r>
      <w:r w:rsidR="00666D85" w:rsidRPr="00A34490">
        <w:rPr>
          <w:color w:val="auto"/>
          <w:lang w:val="vi-VN"/>
        </w:rPr>
        <w:t xml:space="preserve"> </w:t>
      </w:r>
      <w:r w:rsidR="00506B4C" w:rsidRPr="00A34490">
        <w:rPr>
          <w:color w:val="auto"/>
          <w:lang w:val="vi-VN"/>
        </w:rPr>
        <w:t>khai thác, sử dụng</w:t>
      </w:r>
      <w:r w:rsidR="0095205E" w:rsidRPr="00A34490">
        <w:rPr>
          <w:color w:val="auto"/>
          <w:lang w:val="vi-VN"/>
        </w:rPr>
        <w:t xml:space="preserve"> nước</w:t>
      </w:r>
      <w:r w:rsidR="00506B4C" w:rsidRPr="00A34490">
        <w:rPr>
          <w:color w:val="auto"/>
          <w:lang w:val="vi-VN"/>
        </w:rPr>
        <w:t xml:space="preserve"> và duy trì hệ sinh thái thủy sinh (nếu có);</w:t>
      </w:r>
    </w:p>
    <w:p w:rsidR="000F4D26" w:rsidRPr="00A34490" w:rsidRDefault="00506B4C" w:rsidP="00F65CB5">
      <w:pPr>
        <w:pStyle w:val="Nidung"/>
        <w:keepNext/>
        <w:spacing w:after="120" w:line="320" w:lineRule="exact"/>
        <w:rPr>
          <w:color w:val="auto"/>
          <w:lang w:val="vi-VN"/>
        </w:rPr>
      </w:pPr>
      <w:r w:rsidRPr="00A34490">
        <w:rPr>
          <w:color w:val="auto"/>
          <w:lang w:val="vi-VN"/>
        </w:rPr>
        <w:t xml:space="preserve">b) </w:t>
      </w:r>
      <w:r w:rsidR="00E10705" w:rsidRPr="00A34490">
        <w:rPr>
          <w:color w:val="auto"/>
          <w:lang w:val="vi-VN"/>
        </w:rPr>
        <w:t>Đối với nguồn nước dưới đất</w:t>
      </w:r>
      <w:r w:rsidR="00700791" w:rsidRPr="00A34490">
        <w:rPr>
          <w:color w:val="auto"/>
          <w:lang w:val="vi-VN"/>
        </w:rPr>
        <w:t>,</w:t>
      </w:r>
      <w:r w:rsidR="00E10705" w:rsidRPr="00A34490">
        <w:rPr>
          <w:color w:val="auto"/>
          <w:lang w:val="vi-VN"/>
        </w:rPr>
        <w:t xml:space="preserve"> t</w:t>
      </w:r>
      <w:r w:rsidRPr="00A34490">
        <w:rPr>
          <w:color w:val="auto"/>
          <w:lang w:val="vi-VN"/>
        </w:rPr>
        <w:t xml:space="preserve">rên cơ sở đánh giá </w:t>
      </w:r>
      <w:r w:rsidR="00FC77B9" w:rsidRPr="00A34490">
        <w:rPr>
          <w:color w:val="auto"/>
          <w:lang w:val="vi-VN"/>
        </w:rPr>
        <w:t>sự suy giảm về mực nước tại các trạm quan trắc tài nguyên nước dưới đất xác định các khu vực có mực nước bị suy giảm liên tục không có khả năng phục hồi</w:t>
      </w:r>
      <w:r w:rsidR="000F4D26" w:rsidRPr="00A34490">
        <w:rPr>
          <w:color w:val="auto"/>
          <w:lang w:val="vi-VN"/>
        </w:rPr>
        <w:t>.</w:t>
      </w:r>
    </w:p>
    <w:p w:rsidR="000A477A" w:rsidRPr="00A34490" w:rsidRDefault="00C10B5A" w:rsidP="00F65CB5">
      <w:pPr>
        <w:pStyle w:val="Nidung"/>
        <w:keepNext/>
        <w:spacing w:after="120" w:line="320" w:lineRule="exact"/>
        <w:rPr>
          <w:color w:val="auto"/>
          <w:lang w:val="vi-VN"/>
        </w:rPr>
      </w:pPr>
      <w:r w:rsidRPr="00A34490">
        <w:rPr>
          <w:color w:val="auto"/>
          <w:lang w:val="vi-VN"/>
        </w:rPr>
        <w:t>3</w:t>
      </w:r>
      <w:r w:rsidR="00AF26B8" w:rsidRPr="00A34490">
        <w:rPr>
          <w:color w:val="auto"/>
          <w:lang w:val="vi-VN"/>
        </w:rPr>
        <w:t>.</w:t>
      </w:r>
      <w:r w:rsidR="000A477A" w:rsidRPr="00A34490">
        <w:rPr>
          <w:color w:val="auto"/>
          <w:lang w:val="vi-VN"/>
        </w:rPr>
        <w:t xml:space="preserve"> Đề xuất các công trình, biện pháp phi công trình có liên quan đến bảo vệ nguồn nước, phục hồi nguồn nước bị ô nhiễm hoặc bị suy thoái, cạn kiệt như giám sát các hoạt động xả nước thải vào nguồn nước, giám sát việc tuân thủ về </w:t>
      </w:r>
      <w:r w:rsidR="008F491A" w:rsidRPr="00A34490">
        <w:rPr>
          <w:color w:val="auto"/>
          <w:lang w:val="vi-VN"/>
        </w:rPr>
        <w:t>bảo đảm</w:t>
      </w:r>
      <w:r w:rsidR="000A477A" w:rsidRPr="00A34490">
        <w:rPr>
          <w:color w:val="auto"/>
          <w:lang w:val="vi-VN"/>
        </w:rPr>
        <w:t xml:space="preserve"> dòng chảy tối thiểu, ngưỡng giới hạn khai thác nước dưới đất</w:t>
      </w:r>
      <w:r w:rsidR="009D7D57" w:rsidRPr="00A34490">
        <w:rPr>
          <w:color w:val="auto"/>
          <w:lang w:val="vi-VN"/>
        </w:rPr>
        <w:t>, giám sát chất lượng nước</w:t>
      </w:r>
      <w:r w:rsidR="00355263" w:rsidRPr="00A34490">
        <w:rPr>
          <w:color w:val="auto"/>
          <w:lang w:val="vi-VN"/>
        </w:rPr>
        <w:t xml:space="preserve">, </w:t>
      </w:r>
      <w:r w:rsidR="00687674" w:rsidRPr="00A34490">
        <w:rPr>
          <w:color w:val="auto"/>
          <w:lang w:val="vi-VN"/>
        </w:rPr>
        <w:t>khoanh định vùng</w:t>
      </w:r>
      <w:r w:rsidR="00355263" w:rsidRPr="00A34490">
        <w:rPr>
          <w:color w:val="auto"/>
          <w:lang w:val="vi-VN"/>
        </w:rPr>
        <w:t xml:space="preserve"> hạn chế khai thác nước dưới đất</w:t>
      </w:r>
      <w:r w:rsidR="009D7D57" w:rsidRPr="00A34490">
        <w:rPr>
          <w:color w:val="auto"/>
          <w:lang w:val="vi-VN"/>
        </w:rPr>
        <w:t xml:space="preserve"> và các công trình, biện pháp phi công trình phù hợp khác.</w:t>
      </w:r>
    </w:p>
    <w:p w:rsidR="00EA1B6F" w:rsidRPr="00A34490" w:rsidRDefault="0095205E" w:rsidP="00F65CB5">
      <w:pPr>
        <w:pStyle w:val="Nidung"/>
        <w:keepNext/>
        <w:spacing w:after="120" w:line="320" w:lineRule="exact"/>
        <w:rPr>
          <w:b/>
          <w:bCs/>
          <w:color w:val="auto"/>
          <w:lang w:val="vi-VN"/>
        </w:rPr>
      </w:pPr>
      <w:bookmarkStart w:id="146" w:name="_Toc38562914"/>
      <w:bookmarkEnd w:id="145"/>
      <w:r w:rsidRPr="00A34490">
        <w:rPr>
          <w:b/>
          <w:bCs/>
          <w:color w:val="auto"/>
          <w:lang w:val="vi-VN"/>
        </w:rPr>
        <w:t>Điều 27. Xác định khu vực bờ sông bị sạt, lở hoặc có nguy cơ bị sạt, lở; đánh giá tình hình, diễn biến, xác định nguyên nhân sạt, lở bờ sông;</w:t>
      </w:r>
      <w:r w:rsidR="00E345C0" w:rsidRPr="00A34490">
        <w:rPr>
          <w:b/>
          <w:bCs/>
          <w:color w:val="auto"/>
          <w:lang w:val="vi-VN"/>
        </w:rPr>
        <w:t xml:space="preserve"> </w:t>
      </w:r>
      <w:r w:rsidRPr="00A34490">
        <w:rPr>
          <w:b/>
          <w:bCs/>
          <w:color w:val="auto"/>
          <w:lang w:val="vi-VN"/>
        </w:rPr>
        <w:t>đánh giá tổng quát hiệu quả, tác động của công trình, biện pháp phi công trình</w:t>
      </w:r>
      <w:r w:rsidR="005A7869" w:rsidRPr="00A34490">
        <w:rPr>
          <w:b/>
          <w:bCs/>
          <w:color w:val="auto"/>
          <w:lang w:val="vi-VN"/>
        </w:rPr>
        <w:t xml:space="preserve"> </w:t>
      </w:r>
      <w:r w:rsidRPr="00A34490">
        <w:rPr>
          <w:b/>
          <w:bCs/>
          <w:color w:val="auto"/>
          <w:lang w:val="vi-VN"/>
        </w:rPr>
        <w:t>để phòng, chống, khắc phục sạt, lở bờ sông do nước gây ra; xác định</w:t>
      </w:r>
      <w:bookmarkEnd w:id="146"/>
      <w:r w:rsidR="00C20686" w:rsidRPr="00A34490">
        <w:rPr>
          <w:b/>
          <w:bCs/>
          <w:color w:val="auto"/>
          <w:lang w:val="vi-VN"/>
        </w:rPr>
        <w:t xml:space="preserve"> </w:t>
      </w:r>
      <w:r w:rsidRPr="00A34490">
        <w:rPr>
          <w:b/>
          <w:bCs/>
          <w:color w:val="auto"/>
          <w:lang w:val="vi-VN"/>
        </w:rPr>
        <w:t>công trình, biện pháp phi công trình để giảm thiểu sạt, lở bờ sông do nước gây ra</w:t>
      </w:r>
    </w:p>
    <w:p w:rsidR="00DC0AC6" w:rsidRPr="00A34490" w:rsidRDefault="00797CCC" w:rsidP="0063768A">
      <w:pPr>
        <w:pStyle w:val="Nidung"/>
        <w:keepNext/>
        <w:spacing w:after="120" w:line="340" w:lineRule="exact"/>
        <w:rPr>
          <w:color w:val="auto"/>
          <w:lang w:val="vi-VN"/>
        </w:rPr>
      </w:pPr>
      <w:r w:rsidRPr="00A34490">
        <w:rPr>
          <w:color w:val="auto"/>
          <w:lang w:val="vi-VN"/>
        </w:rPr>
        <w:t xml:space="preserve">1. </w:t>
      </w:r>
      <w:r w:rsidR="00311BC0" w:rsidRPr="00A34490">
        <w:rPr>
          <w:color w:val="auto"/>
          <w:lang w:val="vi-VN"/>
        </w:rPr>
        <w:t>X</w:t>
      </w:r>
      <w:r w:rsidR="0078340C" w:rsidRPr="00A34490">
        <w:rPr>
          <w:color w:val="auto"/>
          <w:lang w:val="vi-VN"/>
        </w:rPr>
        <w:t>ác định</w:t>
      </w:r>
      <w:r w:rsidR="00311BC0" w:rsidRPr="00A34490">
        <w:rPr>
          <w:color w:val="auto"/>
          <w:lang w:val="vi-VN"/>
        </w:rPr>
        <w:t xml:space="preserve"> và lập danh mục</w:t>
      </w:r>
      <w:r w:rsidR="0078340C" w:rsidRPr="00A34490">
        <w:rPr>
          <w:color w:val="auto"/>
          <w:lang w:val="vi-VN"/>
        </w:rPr>
        <w:t xml:space="preserve"> khu vực bờ sông bị sạt, lở hoặc có nguy cơ bị </w:t>
      </w:r>
      <w:r w:rsidR="0078340C" w:rsidRPr="00A34490">
        <w:rPr>
          <w:color w:val="auto"/>
          <w:lang w:val="vi-VN"/>
        </w:rPr>
        <w:lastRenderedPageBreak/>
        <w:t xml:space="preserve">sạt, lở được thực hiện trên cơ sở </w:t>
      </w:r>
      <w:r w:rsidR="00521451" w:rsidRPr="00A34490">
        <w:rPr>
          <w:color w:val="auto"/>
          <w:lang w:val="vi-VN"/>
        </w:rPr>
        <w:t>tình hình</w:t>
      </w:r>
      <w:r w:rsidR="00DE62AE" w:rsidRPr="00A34490">
        <w:rPr>
          <w:color w:val="auto"/>
          <w:lang w:val="vi-VN"/>
        </w:rPr>
        <w:t xml:space="preserve"> thực tế của </w:t>
      </w:r>
      <w:r w:rsidR="00DC0AC6" w:rsidRPr="00A34490">
        <w:rPr>
          <w:color w:val="auto"/>
          <w:lang w:val="vi-VN"/>
        </w:rPr>
        <w:t>các khu vực bị sạt, lở và các khu vực có nguy cơ bị sạt</w:t>
      </w:r>
      <w:r w:rsidR="00521451" w:rsidRPr="00A34490">
        <w:rPr>
          <w:color w:val="auto"/>
          <w:lang w:val="vi-VN"/>
        </w:rPr>
        <w:t>,</w:t>
      </w:r>
      <w:r w:rsidR="00DC0AC6" w:rsidRPr="00A34490">
        <w:rPr>
          <w:color w:val="auto"/>
          <w:lang w:val="vi-VN"/>
        </w:rPr>
        <w:t xml:space="preserve"> lở do các hoạt động nạo vét, cải tạo lòng, bờ sông; tập kết vật liệu; </w:t>
      </w:r>
      <w:r w:rsidR="00DC0AC6" w:rsidRPr="00A34490">
        <w:rPr>
          <w:color w:val="auto"/>
          <w:spacing w:val="-1"/>
          <w:lang w:val="vi-VN"/>
        </w:rPr>
        <w:t>x</w:t>
      </w:r>
      <w:r w:rsidR="00DC0AC6" w:rsidRPr="00A34490">
        <w:rPr>
          <w:color w:val="auto"/>
          <w:lang w:val="vi-VN"/>
        </w:rPr>
        <w:t>ây</w:t>
      </w:r>
      <w:r w:rsidR="00E345C0" w:rsidRPr="00A34490">
        <w:rPr>
          <w:color w:val="auto"/>
          <w:lang w:val="vi-VN"/>
        </w:rPr>
        <w:t xml:space="preserve"> </w:t>
      </w:r>
      <w:r w:rsidR="00DC0AC6" w:rsidRPr="00A34490">
        <w:rPr>
          <w:color w:val="auto"/>
          <w:spacing w:val="1"/>
          <w:lang w:val="vi-VN"/>
        </w:rPr>
        <w:t>d</w:t>
      </w:r>
      <w:r w:rsidR="00DC0AC6" w:rsidRPr="00A34490">
        <w:rPr>
          <w:color w:val="auto"/>
          <w:spacing w:val="-1"/>
          <w:lang w:val="vi-VN"/>
        </w:rPr>
        <w:t>ự</w:t>
      </w:r>
      <w:r w:rsidR="00DC0AC6" w:rsidRPr="00A34490">
        <w:rPr>
          <w:color w:val="auto"/>
          <w:spacing w:val="1"/>
          <w:lang w:val="vi-VN"/>
        </w:rPr>
        <w:t>n</w:t>
      </w:r>
      <w:r w:rsidR="00DC0AC6" w:rsidRPr="00A34490">
        <w:rPr>
          <w:color w:val="auto"/>
          <w:lang w:val="vi-VN"/>
        </w:rPr>
        <w:t>g</w:t>
      </w:r>
      <w:r w:rsidR="00E345C0" w:rsidRPr="00A34490">
        <w:rPr>
          <w:color w:val="auto"/>
          <w:lang w:val="vi-VN"/>
        </w:rPr>
        <w:t xml:space="preserve"> </w:t>
      </w:r>
      <w:r w:rsidR="00DC0AC6" w:rsidRPr="00A34490">
        <w:rPr>
          <w:color w:val="auto"/>
          <w:lang w:val="vi-VN"/>
        </w:rPr>
        <w:t>c</w:t>
      </w:r>
      <w:r w:rsidR="00DC0AC6" w:rsidRPr="00A34490">
        <w:rPr>
          <w:color w:val="auto"/>
          <w:spacing w:val="-1"/>
          <w:lang w:val="vi-VN"/>
        </w:rPr>
        <w:t>ôn</w:t>
      </w:r>
      <w:r w:rsidR="00DC0AC6" w:rsidRPr="00A34490">
        <w:rPr>
          <w:color w:val="auto"/>
          <w:lang w:val="vi-VN"/>
        </w:rPr>
        <w:t>g</w:t>
      </w:r>
      <w:r w:rsidR="00E345C0" w:rsidRPr="00A34490">
        <w:rPr>
          <w:color w:val="auto"/>
          <w:lang w:val="vi-VN"/>
        </w:rPr>
        <w:t xml:space="preserve"> </w:t>
      </w:r>
      <w:r w:rsidR="00DC0AC6" w:rsidRPr="00A34490">
        <w:rPr>
          <w:color w:val="auto"/>
          <w:spacing w:val="1"/>
          <w:lang w:val="vi-VN"/>
        </w:rPr>
        <w:t>t</w:t>
      </w:r>
      <w:r w:rsidR="00DC0AC6" w:rsidRPr="00A34490">
        <w:rPr>
          <w:color w:val="auto"/>
          <w:spacing w:val="-2"/>
          <w:lang w:val="vi-VN"/>
        </w:rPr>
        <w:t>r</w:t>
      </w:r>
      <w:r w:rsidR="00DC0AC6" w:rsidRPr="00A34490">
        <w:rPr>
          <w:color w:val="auto"/>
          <w:spacing w:val="1"/>
          <w:lang w:val="vi-VN"/>
        </w:rPr>
        <w:t>ì</w:t>
      </w:r>
      <w:r w:rsidR="00DC0AC6" w:rsidRPr="00A34490">
        <w:rPr>
          <w:color w:val="auto"/>
          <w:spacing w:val="-1"/>
          <w:lang w:val="vi-VN"/>
        </w:rPr>
        <w:t>n</w:t>
      </w:r>
      <w:r w:rsidR="00DC0AC6" w:rsidRPr="00A34490">
        <w:rPr>
          <w:color w:val="auto"/>
          <w:lang w:val="vi-VN"/>
        </w:rPr>
        <w:t>h</w:t>
      </w:r>
      <w:r w:rsidR="00E345C0" w:rsidRPr="00A34490">
        <w:rPr>
          <w:color w:val="auto"/>
          <w:lang w:val="vi-VN"/>
        </w:rPr>
        <w:t xml:space="preserve"> </w:t>
      </w:r>
      <w:r w:rsidR="00DC0AC6" w:rsidRPr="00A34490">
        <w:rPr>
          <w:color w:val="auto"/>
          <w:spacing w:val="-1"/>
          <w:lang w:val="vi-VN"/>
        </w:rPr>
        <w:t>t</w:t>
      </w:r>
      <w:r w:rsidR="00DC0AC6" w:rsidRPr="00A34490">
        <w:rPr>
          <w:color w:val="auto"/>
          <w:spacing w:val="1"/>
          <w:lang w:val="vi-VN"/>
        </w:rPr>
        <w:t>hủ</w:t>
      </w:r>
      <w:r w:rsidR="00DC0AC6" w:rsidRPr="00A34490">
        <w:rPr>
          <w:color w:val="auto"/>
          <w:spacing w:val="-4"/>
          <w:lang w:val="vi-VN"/>
        </w:rPr>
        <w:t>y;</w:t>
      </w:r>
      <w:r w:rsidR="00E345C0" w:rsidRPr="00A34490">
        <w:rPr>
          <w:color w:val="auto"/>
          <w:spacing w:val="-4"/>
          <w:lang w:val="vi-VN"/>
        </w:rPr>
        <w:t xml:space="preserve"> </w:t>
      </w:r>
      <w:r w:rsidR="00DC0AC6" w:rsidRPr="00A34490">
        <w:rPr>
          <w:color w:val="auto"/>
          <w:spacing w:val="1"/>
          <w:lang w:val="vi-VN"/>
        </w:rPr>
        <w:t>kh</w:t>
      </w:r>
      <w:r w:rsidR="00DC0AC6" w:rsidRPr="00A34490">
        <w:rPr>
          <w:color w:val="auto"/>
          <w:spacing w:val="-2"/>
          <w:lang w:val="vi-VN"/>
        </w:rPr>
        <w:t>a</w:t>
      </w:r>
      <w:r w:rsidR="00DC0AC6" w:rsidRPr="00A34490">
        <w:rPr>
          <w:color w:val="auto"/>
          <w:lang w:val="vi-VN"/>
        </w:rPr>
        <w:t>i</w:t>
      </w:r>
      <w:r w:rsidR="00E345C0" w:rsidRPr="00A34490">
        <w:rPr>
          <w:color w:val="auto"/>
          <w:lang w:val="vi-VN"/>
        </w:rPr>
        <w:t xml:space="preserve"> </w:t>
      </w:r>
      <w:r w:rsidR="00DC0AC6" w:rsidRPr="00A34490">
        <w:rPr>
          <w:color w:val="auto"/>
          <w:spacing w:val="-1"/>
          <w:lang w:val="vi-VN"/>
        </w:rPr>
        <w:t>t</w:t>
      </w:r>
      <w:r w:rsidR="00DC0AC6" w:rsidRPr="00A34490">
        <w:rPr>
          <w:color w:val="auto"/>
          <w:spacing w:val="1"/>
          <w:lang w:val="vi-VN"/>
        </w:rPr>
        <w:t>h</w:t>
      </w:r>
      <w:r w:rsidR="00DC0AC6" w:rsidRPr="00A34490">
        <w:rPr>
          <w:color w:val="auto"/>
          <w:spacing w:val="-2"/>
          <w:lang w:val="vi-VN"/>
        </w:rPr>
        <w:t>á</w:t>
      </w:r>
      <w:r w:rsidR="00DC0AC6" w:rsidRPr="00A34490">
        <w:rPr>
          <w:color w:val="auto"/>
          <w:lang w:val="vi-VN"/>
        </w:rPr>
        <w:t>c cá</w:t>
      </w:r>
      <w:r w:rsidR="00DC0AC6" w:rsidRPr="00A34490">
        <w:rPr>
          <w:color w:val="auto"/>
          <w:spacing w:val="1"/>
          <w:lang w:val="vi-VN"/>
        </w:rPr>
        <w:t>t</w:t>
      </w:r>
      <w:r w:rsidR="00DC0AC6" w:rsidRPr="00A34490">
        <w:rPr>
          <w:color w:val="auto"/>
          <w:lang w:val="vi-VN"/>
        </w:rPr>
        <w:t>,</w:t>
      </w:r>
      <w:r w:rsidR="00E345C0" w:rsidRPr="00A34490">
        <w:rPr>
          <w:color w:val="auto"/>
          <w:lang w:val="vi-VN"/>
        </w:rPr>
        <w:t xml:space="preserve"> </w:t>
      </w:r>
      <w:r w:rsidR="00DC0AC6" w:rsidRPr="00A34490">
        <w:rPr>
          <w:color w:val="auto"/>
          <w:spacing w:val="-1"/>
          <w:lang w:val="vi-VN"/>
        </w:rPr>
        <w:t>s</w:t>
      </w:r>
      <w:r w:rsidR="00DC0AC6" w:rsidRPr="00A34490">
        <w:rPr>
          <w:color w:val="auto"/>
          <w:spacing w:val="1"/>
          <w:lang w:val="vi-VN"/>
        </w:rPr>
        <w:t>ỏ</w:t>
      </w:r>
      <w:r w:rsidR="00DC0AC6" w:rsidRPr="00A34490">
        <w:rPr>
          <w:color w:val="auto"/>
          <w:lang w:val="vi-VN"/>
        </w:rPr>
        <w:t>i</w:t>
      </w:r>
      <w:r w:rsidR="00E345C0" w:rsidRPr="00A34490">
        <w:rPr>
          <w:color w:val="auto"/>
          <w:lang w:val="vi-VN"/>
        </w:rPr>
        <w:t xml:space="preserve"> </w:t>
      </w:r>
      <w:r w:rsidR="00DC0AC6" w:rsidRPr="00A34490">
        <w:rPr>
          <w:color w:val="auto"/>
          <w:spacing w:val="-1"/>
          <w:lang w:val="vi-VN"/>
        </w:rPr>
        <w:t>v</w:t>
      </w:r>
      <w:r w:rsidR="00DC0AC6" w:rsidRPr="00A34490">
        <w:rPr>
          <w:color w:val="auto"/>
          <w:lang w:val="vi-VN"/>
        </w:rPr>
        <w:t>à</w:t>
      </w:r>
      <w:r w:rsidR="00E345C0" w:rsidRPr="00A34490">
        <w:rPr>
          <w:color w:val="auto"/>
          <w:lang w:val="vi-VN"/>
        </w:rPr>
        <w:t xml:space="preserve"> </w:t>
      </w:r>
      <w:r w:rsidR="00DC0AC6" w:rsidRPr="00A34490">
        <w:rPr>
          <w:color w:val="auto"/>
          <w:lang w:val="vi-VN"/>
        </w:rPr>
        <w:t>các</w:t>
      </w:r>
      <w:r w:rsidR="00E345C0" w:rsidRPr="00A34490">
        <w:rPr>
          <w:color w:val="auto"/>
          <w:lang w:val="vi-VN"/>
        </w:rPr>
        <w:t xml:space="preserve"> </w:t>
      </w:r>
      <w:r w:rsidR="00DC0AC6" w:rsidRPr="00A34490">
        <w:rPr>
          <w:color w:val="auto"/>
          <w:spacing w:val="-1"/>
          <w:lang w:val="vi-VN"/>
        </w:rPr>
        <w:t>k</w:t>
      </w:r>
      <w:r w:rsidR="00DC0AC6" w:rsidRPr="00A34490">
        <w:rPr>
          <w:color w:val="auto"/>
          <w:spacing w:val="1"/>
          <w:lang w:val="vi-VN"/>
        </w:rPr>
        <w:t>ho</w:t>
      </w:r>
      <w:r w:rsidR="00DC0AC6" w:rsidRPr="00A34490">
        <w:rPr>
          <w:color w:val="auto"/>
          <w:spacing w:val="-2"/>
          <w:lang w:val="vi-VN"/>
        </w:rPr>
        <w:t>á</w:t>
      </w:r>
      <w:r w:rsidR="00DC0AC6" w:rsidRPr="00A34490">
        <w:rPr>
          <w:color w:val="auto"/>
          <w:spacing w:val="1"/>
          <w:lang w:val="vi-VN"/>
        </w:rPr>
        <w:t>n</w:t>
      </w:r>
      <w:r w:rsidR="00DC0AC6" w:rsidRPr="00A34490">
        <w:rPr>
          <w:color w:val="auto"/>
          <w:lang w:val="vi-VN"/>
        </w:rPr>
        <w:t>g</w:t>
      </w:r>
      <w:r w:rsidR="00E345C0" w:rsidRPr="00A34490">
        <w:rPr>
          <w:color w:val="auto"/>
          <w:lang w:val="vi-VN"/>
        </w:rPr>
        <w:t xml:space="preserve"> </w:t>
      </w:r>
      <w:r w:rsidR="00DC0AC6" w:rsidRPr="00A34490">
        <w:rPr>
          <w:color w:val="auto"/>
          <w:spacing w:val="-1"/>
          <w:lang w:val="vi-VN"/>
        </w:rPr>
        <w:t>s</w:t>
      </w:r>
      <w:r w:rsidR="00DC0AC6" w:rsidRPr="00A34490">
        <w:rPr>
          <w:color w:val="auto"/>
          <w:lang w:val="vi-VN"/>
        </w:rPr>
        <w:t>ản</w:t>
      </w:r>
      <w:r w:rsidR="00E345C0" w:rsidRPr="00A34490">
        <w:rPr>
          <w:color w:val="auto"/>
          <w:lang w:val="vi-VN"/>
        </w:rPr>
        <w:t xml:space="preserve"> </w:t>
      </w:r>
      <w:r w:rsidR="00DC0AC6" w:rsidRPr="00A34490">
        <w:rPr>
          <w:color w:val="auto"/>
          <w:spacing w:val="-1"/>
          <w:lang w:val="vi-VN"/>
        </w:rPr>
        <w:t>k</w:t>
      </w:r>
      <w:r w:rsidR="00DC0AC6" w:rsidRPr="00A34490">
        <w:rPr>
          <w:color w:val="auto"/>
          <w:spacing w:val="1"/>
          <w:lang w:val="vi-VN"/>
        </w:rPr>
        <w:t>h</w:t>
      </w:r>
      <w:r w:rsidR="00DC0AC6" w:rsidRPr="00A34490">
        <w:rPr>
          <w:color w:val="auto"/>
          <w:spacing w:val="-2"/>
          <w:lang w:val="vi-VN"/>
        </w:rPr>
        <w:t>á</w:t>
      </w:r>
      <w:r w:rsidR="00DC0AC6" w:rsidRPr="00A34490">
        <w:rPr>
          <w:color w:val="auto"/>
          <w:lang w:val="vi-VN"/>
        </w:rPr>
        <w:t xml:space="preserve">c; </w:t>
      </w:r>
      <w:r w:rsidR="00DC0AC6" w:rsidRPr="00A34490">
        <w:rPr>
          <w:color w:val="auto"/>
          <w:spacing w:val="-1"/>
          <w:lang w:val="vi-VN"/>
        </w:rPr>
        <w:t>g</w:t>
      </w:r>
      <w:r w:rsidR="00DC0AC6" w:rsidRPr="00A34490">
        <w:rPr>
          <w:color w:val="auto"/>
          <w:spacing w:val="1"/>
          <w:lang w:val="vi-VN"/>
        </w:rPr>
        <w:t>i</w:t>
      </w:r>
      <w:r w:rsidR="00DC0AC6" w:rsidRPr="00A34490">
        <w:rPr>
          <w:color w:val="auto"/>
          <w:spacing w:val="-2"/>
          <w:lang w:val="vi-VN"/>
        </w:rPr>
        <w:t>a</w:t>
      </w:r>
      <w:r w:rsidR="00DC0AC6" w:rsidRPr="00A34490">
        <w:rPr>
          <w:color w:val="auto"/>
          <w:lang w:val="vi-VN"/>
        </w:rPr>
        <w:t>o</w:t>
      </w:r>
      <w:r w:rsidR="00E345C0" w:rsidRPr="00A34490">
        <w:rPr>
          <w:color w:val="auto"/>
          <w:lang w:val="vi-VN"/>
        </w:rPr>
        <w:t xml:space="preserve"> </w:t>
      </w:r>
      <w:r w:rsidR="00DC0AC6" w:rsidRPr="00A34490">
        <w:rPr>
          <w:color w:val="auto"/>
          <w:spacing w:val="-1"/>
          <w:lang w:val="vi-VN"/>
        </w:rPr>
        <w:t>th</w:t>
      </w:r>
      <w:r w:rsidR="00DC0AC6" w:rsidRPr="00A34490">
        <w:rPr>
          <w:color w:val="auto"/>
          <w:spacing w:val="1"/>
          <w:lang w:val="vi-VN"/>
        </w:rPr>
        <w:t>ô</w:t>
      </w:r>
      <w:r w:rsidR="00DC0AC6" w:rsidRPr="00A34490">
        <w:rPr>
          <w:color w:val="auto"/>
          <w:spacing w:val="-1"/>
          <w:lang w:val="vi-VN"/>
        </w:rPr>
        <w:t>n</w:t>
      </w:r>
      <w:r w:rsidR="00DC0AC6" w:rsidRPr="00A34490">
        <w:rPr>
          <w:color w:val="auto"/>
          <w:lang w:val="vi-VN"/>
        </w:rPr>
        <w:t>g</w:t>
      </w:r>
      <w:r w:rsidR="00E345C0" w:rsidRPr="00A34490">
        <w:rPr>
          <w:color w:val="auto"/>
          <w:lang w:val="vi-VN"/>
        </w:rPr>
        <w:t xml:space="preserve"> </w:t>
      </w:r>
      <w:r w:rsidR="00DC0AC6" w:rsidRPr="00A34490">
        <w:rPr>
          <w:color w:val="auto"/>
          <w:spacing w:val="-1"/>
          <w:lang w:val="vi-VN"/>
        </w:rPr>
        <w:t>thủ</w:t>
      </w:r>
      <w:r w:rsidR="00DC0AC6" w:rsidRPr="00A34490">
        <w:rPr>
          <w:color w:val="auto"/>
          <w:lang w:val="vi-VN"/>
        </w:rPr>
        <w:t>y</w:t>
      </w:r>
      <w:r w:rsidR="00AE181F" w:rsidRPr="00A34490">
        <w:rPr>
          <w:color w:val="auto"/>
          <w:lang w:val="vi-VN"/>
        </w:rPr>
        <w:t xml:space="preserve"> và các hoạt động khác (nếu có)</w:t>
      </w:r>
      <w:r w:rsidR="00DC0AC6" w:rsidRPr="00A34490">
        <w:rPr>
          <w:color w:val="auto"/>
          <w:lang w:val="vi-VN"/>
        </w:rPr>
        <w:t>.</w:t>
      </w:r>
    </w:p>
    <w:p w:rsidR="00797CCC" w:rsidRPr="00A34490" w:rsidRDefault="00797CCC" w:rsidP="0063768A">
      <w:pPr>
        <w:pStyle w:val="Nidung"/>
        <w:keepNext/>
        <w:spacing w:after="120" w:line="340" w:lineRule="exact"/>
        <w:rPr>
          <w:color w:val="auto"/>
          <w:lang w:val="vi-VN"/>
        </w:rPr>
      </w:pPr>
      <w:r w:rsidRPr="00A34490">
        <w:rPr>
          <w:color w:val="auto"/>
          <w:lang w:val="vi-VN"/>
        </w:rPr>
        <w:t>2.</w:t>
      </w:r>
      <w:r w:rsidR="00C75692" w:rsidRPr="00A34490">
        <w:rPr>
          <w:color w:val="auto"/>
          <w:lang w:val="vi-VN"/>
        </w:rPr>
        <w:t xml:space="preserve"> </w:t>
      </w:r>
      <w:r w:rsidR="002807A0" w:rsidRPr="00A34490">
        <w:rPr>
          <w:color w:val="auto"/>
          <w:lang w:val="vi-VN"/>
        </w:rPr>
        <w:t xml:space="preserve">Căn cứ kết quả xác định tại khoản 1 Điều này, đánh </w:t>
      </w:r>
      <w:r w:rsidRPr="00A34490">
        <w:rPr>
          <w:color w:val="auto"/>
          <w:lang w:val="vi-VN"/>
        </w:rPr>
        <w:t xml:space="preserve">giá </w:t>
      </w:r>
      <w:r w:rsidR="00023821" w:rsidRPr="00A34490">
        <w:rPr>
          <w:color w:val="auto"/>
          <w:lang w:val="vi-VN"/>
        </w:rPr>
        <w:t>diễn biến</w:t>
      </w:r>
      <w:r w:rsidR="00C75692" w:rsidRPr="00A34490">
        <w:rPr>
          <w:color w:val="auto"/>
          <w:lang w:val="vi-VN"/>
        </w:rPr>
        <w:t xml:space="preserve"> </w:t>
      </w:r>
      <w:r w:rsidR="00023821" w:rsidRPr="00A34490">
        <w:rPr>
          <w:color w:val="auto"/>
          <w:lang w:val="vi-VN"/>
        </w:rPr>
        <w:t>sạt, lở</w:t>
      </w:r>
      <w:r w:rsidR="00C75692" w:rsidRPr="00A34490">
        <w:rPr>
          <w:color w:val="auto"/>
          <w:lang w:val="vi-VN"/>
        </w:rPr>
        <w:t xml:space="preserve"> </w:t>
      </w:r>
      <w:r w:rsidR="00023821" w:rsidRPr="00A34490">
        <w:rPr>
          <w:color w:val="auto"/>
          <w:lang w:val="vi-VN"/>
        </w:rPr>
        <w:t>bờ sông, mức độ tác động của sạt, lở</w:t>
      </w:r>
      <w:r w:rsidR="00C75692" w:rsidRPr="00A34490">
        <w:rPr>
          <w:color w:val="auto"/>
          <w:lang w:val="vi-VN"/>
        </w:rPr>
        <w:t xml:space="preserve"> </w:t>
      </w:r>
      <w:r w:rsidR="00023821" w:rsidRPr="00A34490">
        <w:rPr>
          <w:color w:val="auto"/>
          <w:lang w:val="vi-VN"/>
        </w:rPr>
        <w:t>đến khu vực dân cư, cơ sở hạ tầng và các ngành kinh tế</w:t>
      </w:r>
      <w:r w:rsidR="004C2515" w:rsidRPr="00A34490">
        <w:rPr>
          <w:color w:val="auto"/>
          <w:lang w:val="vi-VN"/>
        </w:rPr>
        <w:t>;</w:t>
      </w:r>
      <w:r w:rsidR="00AE181F" w:rsidRPr="00A34490">
        <w:rPr>
          <w:color w:val="auto"/>
          <w:lang w:val="vi-VN"/>
        </w:rPr>
        <w:t xml:space="preserve"> đ</w:t>
      </w:r>
      <w:r w:rsidRPr="00A34490">
        <w:rPr>
          <w:color w:val="auto"/>
          <w:lang w:val="vi-VN"/>
        </w:rPr>
        <w:t xml:space="preserve">ánh giá tổng quát </w:t>
      </w:r>
      <w:r w:rsidR="00016046" w:rsidRPr="00A34490">
        <w:rPr>
          <w:color w:val="auto"/>
          <w:lang w:val="vi-VN"/>
        </w:rPr>
        <w:t>hiện trạng</w:t>
      </w:r>
      <w:r w:rsidR="00C75692" w:rsidRPr="00A34490">
        <w:rPr>
          <w:color w:val="auto"/>
          <w:lang w:val="vi-VN"/>
        </w:rPr>
        <w:t xml:space="preserve"> </w:t>
      </w:r>
      <w:r w:rsidRPr="00A34490">
        <w:rPr>
          <w:color w:val="auto"/>
          <w:lang w:val="vi-VN"/>
        </w:rPr>
        <w:t xml:space="preserve">của công trình, biện pháp phi công trình phòng, chống và khắc phục </w:t>
      </w:r>
      <w:r w:rsidR="00231481" w:rsidRPr="00A34490">
        <w:rPr>
          <w:color w:val="auto"/>
          <w:lang w:val="vi-VN"/>
        </w:rPr>
        <w:t xml:space="preserve">sạt, lở bờ sông do </w:t>
      </w:r>
      <w:r w:rsidR="00687006" w:rsidRPr="00A34490">
        <w:rPr>
          <w:color w:val="auto"/>
          <w:lang w:val="vi-VN"/>
        </w:rPr>
        <w:t>nước gây ra</w:t>
      </w:r>
      <w:r w:rsidR="00AE181F" w:rsidRPr="00A34490">
        <w:rPr>
          <w:color w:val="auto"/>
          <w:lang w:val="vi-VN"/>
        </w:rPr>
        <w:t>.</w:t>
      </w:r>
    </w:p>
    <w:p w:rsidR="00016046" w:rsidRPr="00A34490" w:rsidRDefault="004C2515" w:rsidP="0063768A">
      <w:pPr>
        <w:pStyle w:val="Nidung"/>
        <w:keepNext/>
        <w:spacing w:after="120" w:line="340" w:lineRule="exact"/>
        <w:rPr>
          <w:color w:val="auto"/>
          <w:spacing w:val="-2"/>
          <w:lang w:val="vi-VN"/>
        </w:rPr>
      </w:pPr>
      <w:r w:rsidRPr="00A34490">
        <w:rPr>
          <w:color w:val="auto"/>
          <w:spacing w:val="-2"/>
          <w:lang w:val="vi-VN"/>
        </w:rPr>
        <w:t>3</w:t>
      </w:r>
      <w:r w:rsidR="00797CCC" w:rsidRPr="00A34490">
        <w:rPr>
          <w:color w:val="auto"/>
          <w:spacing w:val="-2"/>
          <w:lang w:val="vi-VN"/>
        </w:rPr>
        <w:t xml:space="preserve">. </w:t>
      </w:r>
      <w:r w:rsidR="0095205E" w:rsidRPr="00A34490">
        <w:rPr>
          <w:color w:val="auto"/>
          <w:spacing w:val="-2"/>
          <w:lang w:val="vi-VN"/>
        </w:rPr>
        <w:t>Đề xuất</w:t>
      </w:r>
      <w:r w:rsidR="00C75692" w:rsidRPr="00A34490">
        <w:rPr>
          <w:color w:val="auto"/>
          <w:spacing w:val="-2"/>
          <w:lang w:val="vi-VN"/>
        </w:rPr>
        <w:t xml:space="preserve"> </w:t>
      </w:r>
      <w:r w:rsidR="00016046" w:rsidRPr="00A34490">
        <w:rPr>
          <w:color w:val="auto"/>
          <w:spacing w:val="-2"/>
          <w:lang w:val="vi-VN"/>
        </w:rPr>
        <w:t xml:space="preserve">các </w:t>
      </w:r>
      <w:r w:rsidR="00797CCC" w:rsidRPr="00A34490">
        <w:rPr>
          <w:color w:val="auto"/>
          <w:spacing w:val="-2"/>
          <w:lang w:val="vi-VN"/>
        </w:rPr>
        <w:t>công trình, biện pháp phi công trình</w:t>
      </w:r>
      <w:r w:rsidR="00311BC0" w:rsidRPr="00A34490">
        <w:rPr>
          <w:color w:val="auto"/>
          <w:spacing w:val="-2"/>
          <w:lang w:val="vi-VN"/>
        </w:rPr>
        <w:t xml:space="preserve"> có liên quan đến phòng, chống và khắc phục </w:t>
      </w:r>
      <w:r w:rsidR="006E6906" w:rsidRPr="00A34490">
        <w:rPr>
          <w:color w:val="auto"/>
          <w:lang w:val="vi-VN"/>
        </w:rPr>
        <w:t xml:space="preserve">sạt, lở bờ sông </w:t>
      </w:r>
      <w:r w:rsidR="00311BC0" w:rsidRPr="00A34490">
        <w:rPr>
          <w:color w:val="auto"/>
          <w:spacing w:val="-2"/>
          <w:lang w:val="vi-VN"/>
        </w:rPr>
        <w:t xml:space="preserve">hoặc có nguy cơ sạt, lở bờ sông </w:t>
      </w:r>
      <w:r w:rsidR="006E6906" w:rsidRPr="00A34490">
        <w:rPr>
          <w:color w:val="auto"/>
          <w:spacing w:val="-2"/>
          <w:lang w:val="vi-VN"/>
        </w:rPr>
        <w:t xml:space="preserve">do nước </w:t>
      </w:r>
      <w:r w:rsidR="00311BC0" w:rsidRPr="00A34490">
        <w:rPr>
          <w:color w:val="auto"/>
          <w:spacing w:val="-2"/>
          <w:lang w:val="vi-VN"/>
        </w:rPr>
        <w:t>gây ra như</w:t>
      </w:r>
      <w:r w:rsidR="00C75692" w:rsidRPr="00A34490">
        <w:rPr>
          <w:color w:val="auto"/>
          <w:spacing w:val="-2"/>
          <w:lang w:val="vi-VN"/>
        </w:rPr>
        <w:t xml:space="preserve"> </w:t>
      </w:r>
      <w:r w:rsidR="00016046" w:rsidRPr="00A34490">
        <w:rPr>
          <w:color w:val="auto"/>
          <w:spacing w:val="-2"/>
          <w:lang w:val="vi-VN"/>
        </w:rPr>
        <w:t>thiết lập hành lang bảo vệ nguồn nước, kè bờ, công cụ quản lý cát, sỏi lòng sông và các công trình, biện pháp phi công trình phù hợp khác</w:t>
      </w:r>
      <w:r w:rsidR="00311BC0" w:rsidRPr="00A34490">
        <w:rPr>
          <w:color w:val="auto"/>
          <w:spacing w:val="-2"/>
          <w:lang w:val="vi-VN"/>
        </w:rPr>
        <w:t>.</w:t>
      </w:r>
    </w:p>
    <w:p w:rsidR="00BA03D3" w:rsidRPr="00A34490" w:rsidRDefault="00382FAF" w:rsidP="00F65CB5">
      <w:pPr>
        <w:pStyle w:val="Nidung"/>
        <w:keepNext/>
        <w:spacing w:after="120" w:line="320" w:lineRule="exact"/>
        <w:rPr>
          <w:b/>
          <w:bCs/>
          <w:color w:val="auto"/>
          <w:spacing w:val="-2"/>
          <w:lang w:val="vi-VN"/>
        </w:rPr>
      </w:pPr>
      <w:bookmarkStart w:id="147" w:name="_Toc38562915"/>
      <w:r w:rsidRPr="00A34490">
        <w:rPr>
          <w:b/>
          <w:bCs/>
          <w:color w:val="auto"/>
          <w:spacing w:val="-2"/>
          <w:lang w:val="vi-VN"/>
        </w:rPr>
        <w:t>Điều 2</w:t>
      </w:r>
      <w:r w:rsidR="00186D17" w:rsidRPr="00A34490">
        <w:rPr>
          <w:b/>
          <w:bCs/>
          <w:color w:val="auto"/>
          <w:spacing w:val="-2"/>
          <w:lang w:val="vi-VN"/>
        </w:rPr>
        <w:t>8</w:t>
      </w:r>
      <w:r w:rsidR="00BA03D3" w:rsidRPr="00A34490">
        <w:rPr>
          <w:b/>
          <w:bCs/>
          <w:color w:val="auto"/>
          <w:spacing w:val="-2"/>
          <w:lang w:val="vi-VN"/>
        </w:rPr>
        <w:t>. Xác định khu vực bị sụt, lún đất hoặc có nguy cơ bị sụt, lún đất do thăm dò, khai thác nước dưới đất</w:t>
      </w:r>
      <w:r w:rsidR="006E6906" w:rsidRPr="00A34490">
        <w:rPr>
          <w:b/>
          <w:bCs/>
          <w:color w:val="auto"/>
          <w:spacing w:val="-2"/>
          <w:lang w:val="vi-VN"/>
        </w:rPr>
        <w:t>;</w:t>
      </w:r>
      <w:r w:rsidR="00C20686" w:rsidRPr="00A34490">
        <w:rPr>
          <w:b/>
          <w:bCs/>
          <w:color w:val="auto"/>
          <w:spacing w:val="-2"/>
          <w:lang w:val="vi-VN"/>
        </w:rPr>
        <w:t xml:space="preserve"> </w:t>
      </w:r>
      <w:r w:rsidR="00BA03D3" w:rsidRPr="00A34490">
        <w:rPr>
          <w:b/>
          <w:bCs/>
          <w:color w:val="auto"/>
          <w:spacing w:val="-2"/>
          <w:lang w:val="vi-VN"/>
        </w:rPr>
        <w:t>đánh giá tình hình, diễn biến, xác định nguyên nhân</w:t>
      </w:r>
      <w:r w:rsidR="00225623" w:rsidRPr="00A34490">
        <w:rPr>
          <w:b/>
          <w:bCs/>
          <w:color w:val="auto"/>
          <w:spacing w:val="-2"/>
          <w:lang w:val="vi-VN"/>
        </w:rPr>
        <w:t xml:space="preserve"> sụt, lún đất</w:t>
      </w:r>
      <w:r w:rsidR="006E6906" w:rsidRPr="00A34490">
        <w:rPr>
          <w:b/>
          <w:bCs/>
          <w:color w:val="auto"/>
          <w:spacing w:val="-2"/>
          <w:lang w:val="vi-VN"/>
        </w:rPr>
        <w:t>;</w:t>
      </w:r>
      <w:r w:rsidR="00BA03D3" w:rsidRPr="00A34490">
        <w:rPr>
          <w:b/>
          <w:bCs/>
          <w:color w:val="auto"/>
          <w:spacing w:val="-2"/>
          <w:lang w:val="vi-VN"/>
        </w:rPr>
        <w:t xml:space="preserve"> đánh giá tổng quát hiệu quả, tác động của công trình, biện pháp phi công trình </w:t>
      </w:r>
      <w:r w:rsidR="002D326D" w:rsidRPr="00A34490">
        <w:rPr>
          <w:b/>
          <w:bCs/>
          <w:color w:val="auto"/>
          <w:spacing w:val="-2"/>
          <w:lang w:val="vi-VN"/>
        </w:rPr>
        <w:t xml:space="preserve">phòng, chống và </w:t>
      </w:r>
      <w:r w:rsidR="002D326D" w:rsidRPr="00A34490">
        <w:rPr>
          <w:b/>
          <w:bCs/>
          <w:color w:val="auto"/>
          <w:lang w:val="vi-VN"/>
        </w:rPr>
        <w:t xml:space="preserve">khắc phục </w:t>
      </w:r>
      <w:r w:rsidR="002D326D" w:rsidRPr="00A34490">
        <w:rPr>
          <w:b/>
          <w:bCs/>
          <w:color w:val="auto"/>
          <w:spacing w:val="-2"/>
          <w:lang w:val="vi-VN"/>
        </w:rPr>
        <w:t>sụt, lún đất hoặc có nguy cơ bị sụt, lún đất</w:t>
      </w:r>
      <w:r w:rsidR="0095205E" w:rsidRPr="00A34490">
        <w:rPr>
          <w:b/>
          <w:bCs/>
          <w:color w:val="auto"/>
          <w:spacing w:val="-2"/>
          <w:lang w:val="vi-VN"/>
        </w:rPr>
        <w:t xml:space="preserve"> do thăm dò, khai thác nước dưới đất gây ra</w:t>
      </w:r>
      <w:r w:rsidR="002D326D" w:rsidRPr="00A34490">
        <w:rPr>
          <w:b/>
          <w:bCs/>
          <w:color w:val="auto"/>
          <w:spacing w:val="-2"/>
          <w:lang w:val="vi-VN"/>
        </w:rPr>
        <w:t xml:space="preserve">; </w:t>
      </w:r>
      <w:r w:rsidR="00687674" w:rsidRPr="00A34490">
        <w:rPr>
          <w:b/>
          <w:bCs/>
          <w:color w:val="auto"/>
          <w:spacing w:val="-2"/>
          <w:lang w:val="vi-VN"/>
        </w:rPr>
        <w:t>xác định</w:t>
      </w:r>
      <w:bookmarkEnd w:id="147"/>
      <w:r w:rsidR="00C20686" w:rsidRPr="00A34490">
        <w:rPr>
          <w:b/>
          <w:bCs/>
          <w:color w:val="auto"/>
          <w:spacing w:val="-2"/>
          <w:lang w:val="vi-VN"/>
        </w:rPr>
        <w:t xml:space="preserve"> </w:t>
      </w:r>
      <w:r w:rsidR="001E3C95" w:rsidRPr="00A34490">
        <w:rPr>
          <w:b/>
          <w:bCs/>
          <w:color w:val="auto"/>
          <w:spacing w:val="-2"/>
          <w:lang w:val="vi-VN"/>
        </w:rPr>
        <w:t xml:space="preserve">công trình, biện pháp phi công trình để giảm thiểu </w:t>
      </w:r>
      <w:r w:rsidR="00775334" w:rsidRPr="00A34490">
        <w:rPr>
          <w:b/>
          <w:bCs/>
          <w:color w:val="auto"/>
          <w:spacing w:val="-2"/>
          <w:lang w:val="vi-VN"/>
        </w:rPr>
        <w:t>sụt, lún đất</w:t>
      </w:r>
      <w:r w:rsidR="00C20686" w:rsidRPr="00A34490">
        <w:rPr>
          <w:b/>
          <w:bCs/>
          <w:color w:val="auto"/>
          <w:spacing w:val="-2"/>
          <w:lang w:val="vi-VN"/>
        </w:rPr>
        <w:t xml:space="preserve"> </w:t>
      </w:r>
      <w:r w:rsidR="0095205E" w:rsidRPr="00A34490">
        <w:rPr>
          <w:b/>
          <w:bCs/>
          <w:color w:val="auto"/>
          <w:spacing w:val="-2"/>
          <w:lang w:val="vi-VN"/>
        </w:rPr>
        <w:t>do thăm dò, khai thác nước dưới đất gây ra</w:t>
      </w:r>
    </w:p>
    <w:p w:rsidR="00405173" w:rsidRPr="00A34490" w:rsidRDefault="00405173" w:rsidP="00F65CB5">
      <w:pPr>
        <w:pStyle w:val="Nidung"/>
        <w:keepNext/>
        <w:spacing w:after="120" w:line="320" w:lineRule="exact"/>
        <w:rPr>
          <w:color w:val="auto"/>
          <w:lang w:val="vi-VN"/>
        </w:rPr>
      </w:pPr>
      <w:r w:rsidRPr="00A34490">
        <w:rPr>
          <w:color w:val="auto"/>
          <w:lang w:val="vi-VN"/>
        </w:rPr>
        <w:t xml:space="preserve">1. Xác định và lập danh mục khu vực </w:t>
      </w:r>
      <w:r w:rsidRPr="00A34490">
        <w:rPr>
          <w:bCs/>
          <w:color w:val="auto"/>
          <w:spacing w:val="-2"/>
          <w:lang w:val="vi-VN"/>
        </w:rPr>
        <w:t>bị sụt, lún đất hoặc có nguy cơ bị sụt, lún đất</w:t>
      </w:r>
      <w:r w:rsidRPr="00A34490">
        <w:rPr>
          <w:color w:val="auto"/>
          <w:lang w:val="vi-VN"/>
        </w:rPr>
        <w:t xml:space="preserve"> được thực hiện trên cơ sở </w:t>
      </w:r>
      <w:r w:rsidR="00C11B1B" w:rsidRPr="00A34490">
        <w:rPr>
          <w:color w:val="auto"/>
          <w:lang w:val="vi-VN"/>
        </w:rPr>
        <w:t>tình hình</w:t>
      </w:r>
      <w:r w:rsidRPr="00A34490">
        <w:rPr>
          <w:color w:val="auto"/>
          <w:lang w:val="vi-VN"/>
        </w:rPr>
        <w:t xml:space="preserve"> thực tế của các khu vực </w:t>
      </w:r>
      <w:r w:rsidR="00C851A5" w:rsidRPr="00A34490">
        <w:rPr>
          <w:bCs/>
          <w:color w:val="auto"/>
          <w:spacing w:val="-2"/>
          <w:lang w:val="vi-VN"/>
        </w:rPr>
        <w:t>bị sụt, lún đất hoặc nguy cơ sụt, lún đất</w:t>
      </w:r>
      <w:r w:rsidR="002A0631" w:rsidRPr="00A34490">
        <w:rPr>
          <w:bCs/>
          <w:color w:val="auto"/>
          <w:spacing w:val="-2"/>
          <w:lang w:val="vi-VN"/>
        </w:rPr>
        <w:t xml:space="preserve"> </w:t>
      </w:r>
      <w:r w:rsidR="002D326D" w:rsidRPr="00A34490">
        <w:rPr>
          <w:color w:val="auto"/>
          <w:lang w:val="vi-VN"/>
        </w:rPr>
        <w:t>do</w:t>
      </w:r>
      <w:r w:rsidR="005A1388" w:rsidRPr="00A34490">
        <w:rPr>
          <w:color w:val="auto"/>
          <w:lang w:val="vi-VN"/>
        </w:rPr>
        <w:t xml:space="preserve"> hoạt động thăm dò, khai thác nước dưới đất</w:t>
      </w:r>
      <w:r w:rsidRPr="00A34490">
        <w:rPr>
          <w:color w:val="auto"/>
          <w:lang w:val="vi-VN"/>
        </w:rPr>
        <w:t>.</w:t>
      </w:r>
    </w:p>
    <w:p w:rsidR="00405173" w:rsidRPr="00A34490" w:rsidRDefault="00405173" w:rsidP="0063768A">
      <w:pPr>
        <w:pStyle w:val="Nidung"/>
        <w:keepNext/>
        <w:spacing w:line="340" w:lineRule="exact"/>
        <w:rPr>
          <w:color w:val="auto"/>
          <w:lang w:val="vi-VN"/>
        </w:rPr>
      </w:pPr>
      <w:r w:rsidRPr="00A34490">
        <w:rPr>
          <w:color w:val="auto"/>
          <w:lang w:val="vi-VN"/>
        </w:rPr>
        <w:t>2.</w:t>
      </w:r>
      <w:r w:rsidR="002A0631" w:rsidRPr="00A34490">
        <w:rPr>
          <w:color w:val="auto"/>
          <w:lang w:val="vi-VN"/>
        </w:rPr>
        <w:t xml:space="preserve"> </w:t>
      </w:r>
      <w:r w:rsidRPr="00A34490">
        <w:rPr>
          <w:color w:val="auto"/>
          <w:lang w:val="vi-VN"/>
        </w:rPr>
        <w:t>Căn cứ kết quả xác định tại khoản 1 Điều này, đánh giá diễn biến</w:t>
      </w:r>
      <w:r w:rsidR="002A0631" w:rsidRPr="00A34490">
        <w:rPr>
          <w:color w:val="auto"/>
          <w:lang w:val="vi-VN"/>
        </w:rPr>
        <w:t xml:space="preserve"> </w:t>
      </w:r>
      <w:r w:rsidR="0071110D" w:rsidRPr="00A34490">
        <w:rPr>
          <w:bCs/>
          <w:color w:val="auto"/>
          <w:spacing w:val="-2"/>
          <w:lang w:val="vi-VN"/>
        </w:rPr>
        <w:t>sụt, lún đất</w:t>
      </w:r>
      <w:r w:rsidR="002A0631" w:rsidRPr="00A34490">
        <w:rPr>
          <w:bCs/>
          <w:color w:val="auto"/>
          <w:spacing w:val="-2"/>
          <w:lang w:val="vi-VN"/>
        </w:rPr>
        <w:t xml:space="preserve"> </w:t>
      </w:r>
      <w:r w:rsidR="00B27C2F" w:rsidRPr="00A34490">
        <w:rPr>
          <w:color w:val="auto"/>
          <w:lang w:val="vi-VN"/>
        </w:rPr>
        <w:t>do hoạt động thăm dò, khai thác nước dưới đất</w:t>
      </w:r>
      <w:r w:rsidR="0072015B" w:rsidRPr="00A34490">
        <w:rPr>
          <w:color w:val="auto"/>
          <w:lang w:val="vi-VN"/>
        </w:rPr>
        <w:t xml:space="preserve"> và mức độ tác động của </w:t>
      </w:r>
      <w:r w:rsidR="0072015B" w:rsidRPr="00A34490">
        <w:rPr>
          <w:bCs/>
          <w:color w:val="auto"/>
          <w:spacing w:val="-2"/>
          <w:lang w:val="vi-VN"/>
        </w:rPr>
        <w:t>sụt, lún đất</w:t>
      </w:r>
      <w:r w:rsidR="0072015B" w:rsidRPr="00A34490">
        <w:rPr>
          <w:color w:val="auto"/>
          <w:lang w:val="vi-VN"/>
        </w:rPr>
        <w:t xml:space="preserve"> đến khu vực dân cư, cơ sở hạ tầng và các ngành kinh tế;</w:t>
      </w:r>
      <w:r w:rsidRPr="00A34490">
        <w:rPr>
          <w:color w:val="auto"/>
          <w:lang w:val="vi-VN"/>
        </w:rPr>
        <w:t xml:space="preserve"> đánh giá tổng quát hiện trạng </w:t>
      </w:r>
      <w:r w:rsidR="001D4F5B" w:rsidRPr="00A34490">
        <w:rPr>
          <w:color w:val="auto"/>
          <w:lang w:val="vi-VN"/>
        </w:rPr>
        <w:t>c</w:t>
      </w:r>
      <w:r w:rsidRPr="00A34490">
        <w:rPr>
          <w:color w:val="auto"/>
          <w:lang w:val="vi-VN"/>
        </w:rPr>
        <w:t xml:space="preserve">ông trình, biện pháp phi công trình phòng, chống và khắc phục </w:t>
      </w:r>
      <w:r w:rsidR="0071110D" w:rsidRPr="00A34490">
        <w:rPr>
          <w:bCs/>
          <w:color w:val="auto"/>
          <w:spacing w:val="-2"/>
          <w:lang w:val="vi-VN"/>
        </w:rPr>
        <w:t xml:space="preserve">sụt, lún đất </w:t>
      </w:r>
      <w:r w:rsidR="002D326D" w:rsidRPr="00A34490">
        <w:rPr>
          <w:color w:val="auto"/>
          <w:lang w:val="vi-VN"/>
        </w:rPr>
        <w:t>do hoạt động thăm dò, khai thác nước dưới đất</w:t>
      </w:r>
      <w:r w:rsidR="008C50E1" w:rsidRPr="00A34490">
        <w:rPr>
          <w:color w:val="auto"/>
          <w:lang w:val="vi-VN"/>
        </w:rPr>
        <w:t xml:space="preserve"> gây ra</w:t>
      </w:r>
      <w:r w:rsidR="002D326D" w:rsidRPr="00A34490">
        <w:rPr>
          <w:color w:val="auto"/>
          <w:lang w:val="vi-VN"/>
        </w:rPr>
        <w:t>.</w:t>
      </w:r>
    </w:p>
    <w:p w:rsidR="0071110D" w:rsidRPr="00A34490" w:rsidRDefault="00405173" w:rsidP="0063768A">
      <w:pPr>
        <w:pStyle w:val="Nidung"/>
        <w:keepNext/>
        <w:spacing w:line="340" w:lineRule="exact"/>
        <w:rPr>
          <w:color w:val="auto"/>
          <w:lang w:val="vi-VN"/>
        </w:rPr>
      </w:pPr>
      <w:r w:rsidRPr="00A34490">
        <w:rPr>
          <w:color w:val="auto"/>
          <w:lang w:val="vi-VN"/>
        </w:rPr>
        <w:t xml:space="preserve">3. </w:t>
      </w:r>
      <w:r w:rsidR="0095205E" w:rsidRPr="00A34490">
        <w:rPr>
          <w:color w:val="auto"/>
          <w:lang w:val="vi-VN"/>
        </w:rPr>
        <w:t>Đề xuất</w:t>
      </w:r>
      <w:r w:rsidRPr="00A34490">
        <w:rPr>
          <w:color w:val="auto"/>
          <w:lang w:val="vi-VN"/>
        </w:rPr>
        <w:t xml:space="preserve"> các công trình, biện pháp phi công trình có liên quan đến phòng, chống và </w:t>
      </w:r>
      <w:r w:rsidR="005A1388" w:rsidRPr="00A34490">
        <w:rPr>
          <w:color w:val="auto"/>
          <w:lang w:val="vi-VN"/>
        </w:rPr>
        <w:t xml:space="preserve">khắc phục </w:t>
      </w:r>
      <w:r w:rsidR="005A1388" w:rsidRPr="00A34490">
        <w:rPr>
          <w:bCs/>
          <w:color w:val="auto"/>
          <w:spacing w:val="-2"/>
          <w:lang w:val="vi-VN"/>
        </w:rPr>
        <w:t>sụt, lún đất hoặc có nguy cơ bị sụt, lún đất</w:t>
      </w:r>
      <w:r w:rsidR="005A1388" w:rsidRPr="00A34490">
        <w:rPr>
          <w:color w:val="auto"/>
          <w:lang w:val="vi-VN"/>
        </w:rPr>
        <w:t xml:space="preserve"> do </w:t>
      </w:r>
      <w:r w:rsidR="008C50E1" w:rsidRPr="00A34490">
        <w:rPr>
          <w:color w:val="auto"/>
          <w:lang w:val="vi-VN"/>
        </w:rPr>
        <w:t xml:space="preserve">thăm dò, khai thác </w:t>
      </w:r>
      <w:r w:rsidR="005A1388" w:rsidRPr="00A34490">
        <w:rPr>
          <w:color w:val="auto"/>
          <w:lang w:val="vi-VN"/>
        </w:rPr>
        <w:t>nước</w:t>
      </w:r>
      <w:r w:rsidR="008C50E1" w:rsidRPr="00A34490">
        <w:rPr>
          <w:color w:val="auto"/>
          <w:lang w:val="vi-VN"/>
        </w:rPr>
        <w:t xml:space="preserve"> dưới đất</w:t>
      </w:r>
      <w:r w:rsidR="002A0631" w:rsidRPr="00A34490">
        <w:rPr>
          <w:color w:val="auto"/>
          <w:lang w:val="vi-VN"/>
        </w:rPr>
        <w:t xml:space="preserve"> </w:t>
      </w:r>
      <w:r w:rsidR="005A1388" w:rsidRPr="00A34490">
        <w:rPr>
          <w:color w:val="auto"/>
          <w:lang w:val="vi-VN"/>
        </w:rPr>
        <w:t>gây ra</w:t>
      </w:r>
      <w:r w:rsidR="002A0631" w:rsidRPr="00A34490">
        <w:rPr>
          <w:color w:val="auto"/>
          <w:lang w:val="vi-VN"/>
        </w:rPr>
        <w:t xml:space="preserve"> </w:t>
      </w:r>
      <w:r w:rsidRPr="00A34490">
        <w:rPr>
          <w:color w:val="auto"/>
          <w:lang w:val="vi-VN"/>
        </w:rPr>
        <w:t xml:space="preserve">như </w:t>
      </w:r>
      <w:r w:rsidR="00687674" w:rsidRPr="00A34490">
        <w:rPr>
          <w:color w:val="auto"/>
          <w:lang w:val="vi-VN"/>
        </w:rPr>
        <w:t xml:space="preserve">xác định nguồn nước thay thế, bổ sung nhân tạo nước dưới đất, </w:t>
      </w:r>
      <w:r w:rsidR="0095205E" w:rsidRPr="00A34490">
        <w:rPr>
          <w:color w:val="auto"/>
          <w:lang w:val="vi-VN"/>
        </w:rPr>
        <w:t xml:space="preserve">đề xuất khu vực cần </w:t>
      </w:r>
      <w:r w:rsidR="00CF600B" w:rsidRPr="00A34490">
        <w:rPr>
          <w:color w:val="auto"/>
          <w:lang w:val="vi-VN"/>
        </w:rPr>
        <w:t>khoanh định vùng hạn chế khai thác nước dưới đất</w:t>
      </w:r>
      <w:r w:rsidR="002A0631" w:rsidRPr="00A34490">
        <w:rPr>
          <w:color w:val="auto"/>
          <w:lang w:val="vi-VN"/>
        </w:rPr>
        <w:t xml:space="preserve"> </w:t>
      </w:r>
      <w:r w:rsidR="00CF600B" w:rsidRPr="00A34490">
        <w:rPr>
          <w:color w:val="auto"/>
          <w:lang w:val="vi-VN"/>
        </w:rPr>
        <w:t>và các công trình, biện p</w:t>
      </w:r>
      <w:r w:rsidR="00A75F07">
        <w:rPr>
          <w:color w:val="auto"/>
          <w:lang w:val="vi-VN"/>
        </w:rPr>
        <w:t>háp phi công trình phù hợp khác</w:t>
      </w:r>
      <w:r w:rsidR="00CF600B" w:rsidRPr="00A34490">
        <w:rPr>
          <w:color w:val="auto"/>
          <w:lang w:val="vi-VN"/>
        </w:rPr>
        <w:t>.</w:t>
      </w:r>
    </w:p>
    <w:p w:rsidR="00BA03D3" w:rsidRPr="00A34490" w:rsidRDefault="00382FAF" w:rsidP="0063768A">
      <w:pPr>
        <w:pStyle w:val="Nidung"/>
        <w:keepNext/>
        <w:spacing w:line="340" w:lineRule="exact"/>
        <w:rPr>
          <w:b/>
          <w:bCs/>
          <w:color w:val="auto"/>
          <w:lang w:val="vi-VN"/>
        </w:rPr>
      </w:pPr>
      <w:bookmarkStart w:id="148" w:name="_Toc38562916"/>
      <w:r w:rsidRPr="00A34490">
        <w:rPr>
          <w:b/>
          <w:bCs/>
          <w:color w:val="auto"/>
          <w:lang w:val="vi-VN"/>
        </w:rPr>
        <w:t>Điều 2</w:t>
      </w:r>
      <w:r w:rsidR="00186D17" w:rsidRPr="00A34490">
        <w:rPr>
          <w:b/>
          <w:bCs/>
          <w:color w:val="auto"/>
          <w:lang w:val="vi-VN"/>
        </w:rPr>
        <w:t>9</w:t>
      </w:r>
      <w:r w:rsidR="009A0695" w:rsidRPr="00A34490">
        <w:rPr>
          <w:b/>
          <w:bCs/>
          <w:color w:val="auto"/>
          <w:lang w:val="vi-VN"/>
        </w:rPr>
        <w:t xml:space="preserve">. </w:t>
      </w:r>
      <w:r w:rsidR="00BA03D3" w:rsidRPr="00A34490">
        <w:rPr>
          <w:b/>
          <w:bCs/>
          <w:color w:val="auto"/>
          <w:lang w:val="vi-VN"/>
        </w:rPr>
        <w:t>Xác định khu vực xâm nhập mặn do thăm dò, khai thác nước dưới đất</w:t>
      </w:r>
      <w:r w:rsidR="00687674" w:rsidRPr="00A34490">
        <w:rPr>
          <w:b/>
          <w:bCs/>
          <w:color w:val="auto"/>
          <w:lang w:val="vi-VN"/>
        </w:rPr>
        <w:t>;</w:t>
      </w:r>
      <w:r w:rsidR="00BA03D3" w:rsidRPr="00A34490">
        <w:rPr>
          <w:b/>
          <w:bCs/>
          <w:color w:val="auto"/>
          <w:lang w:val="vi-VN"/>
        </w:rPr>
        <w:t xml:space="preserve"> đánh giá tình hình, diễn biến, xác định nguyên nhân</w:t>
      </w:r>
      <w:r w:rsidR="00687674" w:rsidRPr="00A34490">
        <w:rPr>
          <w:b/>
          <w:bCs/>
          <w:color w:val="auto"/>
          <w:lang w:val="vi-VN"/>
        </w:rPr>
        <w:t xml:space="preserve"> xâm nhập mặn; </w:t>
      </w:r>
      <w:r w:rsidR="00BA03D3" w:rsidRPr="00A34490">
        <w:rPr>
          <w:b/>
          <w:bCs/>
          <w:color w:val="auto"/>
          <w:lang w:val="vi-VN"/>
        </w:rPr>
        <w:t xml:space="preserve">đánh giá tổng quát hiệu quả, tác động của công trình, biện pháp phi công trình phòng, chống và khắc phục </w:t>
      </w:r>
      <w:r w:rsidR="00687674" w:rsidRPr="00A34490">
        <w:rPr>
          <w:b/>
          <w:bCs/>
          <w:color w:val="auto"/>
          <w:lang w:val="vi-VN"/>
        </w:rPr>
        <w:t xml:space="preserve">xâm nhập mặn do </w:t>
      </w:r>
      <w:r w:rsidR="00217C03" w:rsidRPr="00A34490">
        <w:rPr>
          <w:b/>
          <w:bCs/>
          <w:color w:val="auto"/>
          <w:lang w:val="vi-VN"/>
        </w:rPr>
        <w:t xml:space="preserve">thăm dò, khai thác nước dưới đất </w:t>
      </w:r>
      <w:r w:rsidR="00687674" w:rsidRPr="00A34490">
        <w:rPr>
          <w:b/>
          <w:bCs/>
          <w:color w:val="auto"/>
          <w:lang w:val="vi-VN"/>
        </w:rPr>
        <w:t xml:space="preserve">gây ra; </w:t>
      </w:r>
      <w:bookmarkEnd w:id="148"/>
      <w:r w:rsidR="001E3C95" w:rsidRPr="00A34490">
        <w:rPr>
          <w:b/>
          <w:bCs/>
          <w:color w:val="auto"/>
          <w:lang w:val="vi-VN"/>
        </w:rPr>
        <w:t xml:space="preserve">xác định công trình, biện pháp phi công trình để giảm thiểu </w:t>
      </w:r>
      <w:r w:rsidR="00B27C2F" w:rsidRPr="00A34490">
        <w:rPr>
          <w:b/>
          <w:bCs/>
          <w:color w:val="auto"/>
          <w:lang w:val="vi-VN"/>
        </w:rPr>
        <w:t>xâm nhập mặn do thăm dò, khai thác nước dưới đất</w:t>
      </w:r>
    </w:p>
    <w:p w:rsidR="0001016A" w:rsidRPr="00A34490" w:rsidRDefault="0001016A" w:rsidP="0063768A">
      <w:pPr>
        <w:pStyle w:val="Nidung"/>
        <w:keepNext/>
        <w:spacing w:line="340" w:lineRule="exact"/>
        <w:rPr>
          <w:color w:val="auto"/>
          <w:lang w:val="vi-VN"/>
        </w:rPr>
      </w:pPr>
      <w:r w:rsidRPr="00A34490">
        <w:rPr>
          <w:color w:val="auto"/>
          <w:lang w:val="vi-VN"/>
        </w:rPr>
        <w:t>1. Xác định và lập danh mục</w:t>
      </w:r>
      <w:r w:rsidR="00236423" w:rsidRPr="00A34490">
        <w:rPr>
          <w:color w:val="auto"/>
          <w:lang w:val="vi-VN"/>
        </w:rPr>
        <w:t xml:space="preserve"> </w:t>
      </w:r>
      <w:r w:rsidRPr="00A34490">
        <w:rPr>
          <w:bCs/>
          <w:color w:val="auto"/>
          <w:lang w:val="vi-VN"/>
        </w:rPr>
        <w:t>khu vực xâm nhập mặn</w:t>
      </w:r>
      <w:r w:rsidRPr="00A34490">
        <w:rPr>
          <w:color w:val="auto"/>
          <w:lang w:val="vi-VN"/>
        </w:rPr>
        <w:t xml:space="preserve"> được thực hiện trên cơ sở </w:t>
      </w:r>
      <w:r w:rsidR="002539B0" w:rsidRPr="00A34490">
        <w:rPr>
          <w:color w:val="auto"/>
          <w:lang w:val="vi-VN"/>
        </w:rPr>
        <w:t>tình hình</w:t>
      </w:r>
      <w:r w:rsidRPr="00A34490">
        <w:rPr>
          <w:color w:val="auto"/>
          <w:lang w:val="vi-VN"/>
        </w:rPr>
        <w:t xml:space="preserve"> thực tế của các khu vực </w:t>
      </w:r>
      <w:r w:rsidR="00587814" w:rsidRPr="00A34490">
        <w:rPr>
          <w:color w:val="auto"/>
          <w:lang w:val="vi-VN"/>
        </w:rPr>
        <w:t xml:space="preserve">có tầng chứa nước </w:t>
      </w:r>
      <w:r w:rsidRPr="00A34490">
        <w:rPr>
          <w:color w:val="auto"/>
          <w:lang w:val="vi-VN"/>
        </w:rPr>
        <w:t xml:space="preserve">đã </w:t>
      </w:r>
      <w:r w:rsidRPr="00A34490">
        <w:rPr>
          <w:bCs/>
          <w:color w:val="auto"/>
          <w:lang w:val="vi-VN"/>
        </w:rPr>
        <w:t xml:space="preserve">bị xâm nhập mặn </w:t>
      </w:r>
      <w:r w:rsidRPr="00A34490">
        <w:rPr>
          <w:bCs/>
          <w:color w:val="auto"/>
          <w:lang w:val="vi-VN"/>
        </w:rPr>
        <w:lastRenderedPageBreak/>
        <w:t>do thăm dò, khai thác nước dưới đất</w:t>
      </w:r>
      <w:r w:rsidRPr="00A34490">
        <w:rPr>
          <w:color w:val="auto"/>
          <w:lang w:val="vi-VN"/>
        </w:rPr>
        <w:t>.</w:t>
      </w:r>
    </w:p>
    <w:p w:rsidR="0001016A" w:rsidRPr="00A34490" w:rsidRDefault="0001016A" w:rsidP="0063768A">
      <w:pPr>
        <w:pStyle w:val="Nidung"/>
        <w:keepNext/>
        <w:spacing w:line="340" w:lineRule="exact"/>
        <w:rPr>
          <w:color w:val="auto"/>
          <w:lang w:val="vi-VN"/>
        </w:rPr>
      </w:pPr>
      <w:r w:rsidRPr="00A34490">
        <w:rPr>
          <w:color w:val="auto"/>
          <w:lang w:val="vi-VN"/>
        </w:rPr>
        <w:t>2.</w:t>
      </w:r>
      <w:r w:rsidR="00236423" w:rsidRPr="00A34490">
        <w:rPr>
          <w:color w:val="auto"/>
          <w:lang w:val="vi-VN"/>
        </w:rPr>
        <w:t xml:space="preserve"> </w:t>
      </w:r>
      <w:r w:rsidRPr="00A34490">
        <w:rPr>
          <w:color w:val="auto"/>
          <w:lang w:val="vi-VN"/>
        </w:rPr>
        <w:t>Căn cứ kết quả xác định tại khoản 1 Điều này, đánh giá diễn biến</w:t>
      </w:r>
      <w:r w:rsidR="00236423" w:rsidRPr="00A34490">
        <w:rPr>
          <w:color w:val="auto"/>
          <w:lang w:val="vi-VN"/>
        </w:rPr>
        <w:t xml:space="preserve"> </w:t>
      </w:r>
      <w:r w:rsidR="00587814" w:rsidRPr="00A34490">
        <w:rPr>
          <w:bCs/>
          <w:color w:val="auto"/>
          <w:lang w:val="vi-VN"/>
        </w:rPr>
        <w:t>xâm nhập mặn</w:t>
      </w:r>
      <w:r w:rsidR="00236423" w:rsidRPr="00A34490">
        <w:rPr>
          <w:bCs/>
          <w:color w:val="auto"/>
          <w:lang w:val="vi-VN"/>
        </w:rPr>
        <w:t xml:space="preserve"> </w:t>
      </w:r>
      <w:r w:rsidR="00587814" w:rsidRPr="00A34490">
        <w:rPr>
          <w:color w:val="auto"/>
          <w:lang w:val="vi-VN"/>
        </w:rPr>
        <w:t xml:space="preserve">tầng chứa nước </w:t>
      </w:r>
      <w:r w:rsidR="00B27C2F" w:rsidRPr="00A34490">
        <w:rPr>
          <w:color w:val="auto"/>
          <w:lang w:val="vi-VN"/>
        </w:rPr>
        <w:t>do thăm dò, khai thác nước dưới đất</w:t>
      </w:r>
      <w:r w:rsidR="0072015B" w:rsidRPr="00A34490">
        <w:rPr>
          <w:color w:val="auto"/>
          <w:lang w:val="vi-VN"/>
        </w:rPr>
        <w:t xml:space="preserve"> và mức độ tác động của </w:t>
      </w:r>
      <w:r w:rsidR="0072015B" w:rsidRPr="00A34490">
        <w:rPr>
          <w:bCs/>
          <w:color w:val="auto"/>
          <w:lang w:val="vi-VN"/>
        </w:rPr>
        <w:t>xâm nhập mặn</w:t>
      </w:r>
      <w:r w:rsidR="0072015B" w:rsidRPr="00A34490">
        <w:rPr>
          <w:color w:val="auto"/>
          <w:lang w:val="vi-VN"/>
        </w:rPr>
        <w:t xml:space="preserve"> đến khu vực dân cư, cơ sở hạ tầng và các ngành kinh tế</w:t>
      </w:r>
      <w:r w:rsidRPr="00A34490">
        <w:rPr>
          <w:color w:val="auto"/>
          <w:lang w:val="vi-VN"/>
        </w:rPr>
        <w:t xml:space="preserve">; đánh giá tổng quát hiện trạng </w:t>
      </w:r>
      <w:r w:rsidR="002539B0" w:rsidRPr="00A34490">
        <w:rPr>
          <w:color w:val="auto"/>
          <w:lang w:val="vi-VN"/>
        </w:rPr>
        <w:t>c</w:t>
      </w:r>
      <w:r w:rsidRPr="00A34490">
        <w:rPr>
          <w:color w:val="auto"/>
          <w:lang w:val="vi-VN"/>
        </w:rPr>
        <w:t xml:space="preserve">ông trình, biện pháp phi công trình phòng, chống và khắc phục </w:t>
      </w:r>
      <w:r w:rsidR="00587814" w:rsidRPr="00A34490">
        <w:rPr>
          <w:color w:val="auto"/>
          <w:lang w:val="vi-VN"/>
        </w:rPr>
        <w:t>xâm nhập mặn tầng chứa nước</w:t>
      </w:r>
      <w:r w:rsidR="00C20686" w:rsidRPr="00A34490">
        <w:rPr>
          <w:color w:val="auto"/>
          <w:lang w:val="vi-VN"/>
        </w:rPr>
        <w:t xml:space="preserve"> </w:t>
      </w:r>
      <w:r w:rsidR="00B27C2F" w:rsidRPr="00A34490">
        <w:rPr>
          <w:color w:val="auto"/>
          <w:lang w:val="vi-VN"/>
        </w:rPr>
        <w:t>do thăm dò, khai thác nước dưới đất</w:t>
      </w:r>
      <w:r w:rsidR="002539B0" w:rsidRPr="00A34490">
        <w:rPr>
          <w:color w:val="auto"/>
          <w:lang w:val="vi-VN"/>
        </w:rPr>
        <w:t xml:space="preserve"> gây ra</w:t>
      </w:r>
      <w:r w:rsidRPr="00A34490">
        <w:rPr>
          <w:color w:val="auto"/>
          <w:lang w:val="vi-VN"/>
        </w:rPr>
        <w:t>.</w:t>
      </w:r>
    </w:p>
    <w:p w:rsidR="0001016A" w:rsidRPr="00A34490" w:rsidRDefault="0001016A" w:rsidP="0063768A">
      <w:pPr>
        <w:pStyle w:val="Nidung"/>
        <w:keepNext/>
        <w:spacing w:line="340" w:lineRule="exact"/>
        <w:rPr>
          <w:color w:val="auto"/>
          <w:lang w:val="vi-VN"/>
        </w:rPr>
      </w:pPr>
      <w:r w:rsidRPr="00A34490">
        <w:rPr>
          <w:color w:val="auto"/>
          <w:lang w:val="vi-VN"/>
        </w:rPr>
        <w:t xml:space="preserve">3. </w:t>
      </w:r>
      <w:r w:rsidR="0095205E" w:rsidRPr="00A34490">
        <w:rPr>
          <w:color w:val="auto"/>
          <w:lang w:val="vi-VN"/>
        </w:rPr>
        <w:t>Đề xuất</w:t>
      </w:r>
      <w:r w:rsidRPr="00A34490">
        <w:rPr>
          <w:color w:val="auto"/>
          <w:lang w:val="vi-VN"/>
        </w:rPr>
        <w:t xml:space="preserve"> các công trình, biện pháp phi công trình có liên quan đến phòng, chống và khắc phục </w:t>
      </w:r>
      <w:r w:rsidR="00B27C2F" w:rsidRPr="00A34490">
        <w:rPr>
          <w:color w:val="auto"/>
          <w:lang w:val="vi-VN"/>
        </w:rPr>
        <w:t>xâm nhập mặn tầng chứa nước do thăm dò, khai thác nước dưới đất</w:t>
      </w:r>
      <w:r w:rsidR="00236423" w:rsidRPr="00A34490">
        <w:rPr>
          <w:color w:val="auto"/>
          <w:lang w:val="vi-VN"/>
        </w:rPr>
        <w:t xml:space="preserve"> </w:t>
      </w:r>
      <w:r w:rsidR="00B27C2F" w:rsidRPr="00A34490">
        <w:rPr>
          <w:color w:val="auto"/>
          <w:lang w:val="vi-VN"/>
        </w:rPr>
        <w:t xml:space="preserve">gây ra </w:t>
      </w:r>
      <w:r w:rsidRPr="00A34490">
        <w:rPr>
          <w:color w:val="auto"/>
          <w:lang w:val="vi-VN"/>
        </w:rPr>
        <w:t>như</w:t>
      </w:r>
      <w:r w:rsidR="00BA00E2" w:rsidRPr="00A34490">
        <w:rPr>
          <w:color w:val="auto"/>
          <w:lang w:val="vi-VN"/>
        </w:rPr>
        <w:t xml:space="preserve"> đề xuất các nguồn nước khai thác thay thế, trám lấp giếng bị hỏng có nguy cơ làm xâm nhập mặn tầng chứa nước,</w:t>
      </w:r>
      <w:r w:rsidR="00236423" w:rsidRPr="00A34490">
        <w:rPr>
          <w:color w:val="auto"/>
          <w:lang w:val="vi-VN"/>
        </w:rPr>
        <w:t xml:space="preserve"> </w:t>
      </w:r>
      <w:r w:rsidR="00111872" w:rsidRPr="00A34490">
        <w:rPr>
          <w:color w:val="auto"/>
          <w:lang w:val="vi-VN"/>
        </w:rPr>
        <w:t xml:space="preserve">đề xuất khu vực cần </w:t>
      </w:r>
      <w:r w:rsidRPr="00A34490">
        <w:rPr>
          <w:color w:val="auto"/>
          <w:lang w:val="vi-VN"/>
        </w:rPr>
        <w:t>khoanh định vùng hạn chế khai thác nước dưới đất</w:t>
      </w:r>
      <w:r w:rsidR="00236423" w:rsidRPr="00A34490">
        <w:rPr>
          <w:color w:val="auto"/>
          <w:lang w:val="vi-VN"/>
        </w:rPr>
        <w:t xml:space="preserve"> </w:t>
      </w:r>
      <w:r w:rsidRPr="00A34490">
        <w:rPr>
          <w:color w:val="auto"/>
          <w:lang w:val="vi-VN"/>
        </w:rPr>
        <w:t>và các công trình, biện pháp phi công trình phù hợp khác.</w:t>
      </w:r>
    </w:p>
    <w:p w:rsidR="00AF72CF" w:rsidRPr="00A34490" w:rsidRDefault="00382FAF" w:rsidP="0063768A">
      <w:pPr>
        <w:pStyle w:val="Nidung"/>
        <w:keepNext/>
        <w:spacing w:line="340" w:lineRule="exact"/>
        <w:rPr>
          <w:b/>
          <w:bCs/>
          <w:color w:val="auto"/>
          <w:lang w:val="vi-VN"/>
        </w:rPr>
      </w:pPr>
      <w:bookmarkStart w:id="149" w:name="_Toc38562917"/>
      <w:r w:rsidRPr="00A34490">
        <w:rPr>
          <w:b/>
          <w:bCs/>
          <w:color w:val="auto"/>
          <w:lang w:val="vi-VN"/>
        </w:rPr>
        <w:t xml:space="preserve">Điều </w:t>
      </w:r>
      <w:r w:rsidR="00186D17" w:rsidRPr="00A34490">
        <w:rPr>
          <w:b/>
          <w:bCs/>
          <w:color w:val="auto"/>
          <w:lang w:val="vi-VN"/>
        </w:rPr>
        <w:t>30</w:t>
      </w:r>
      <w:r w:rsidR="00AF72CF" w:rsidRPr="00A34490">
        <w:rPr>
          <w:b/>
          <w:bCs/>
          <w:color w:val="auto"/>
          <w:lang w:val="vi-VN"/>
        </w:rPr>
        <w:t xml:space="preserve">. </w:t>
      </w:r>
      <w:r w:rsidR="00CE44A4" w:rsidRPr="00A34490">
        <w:rPr>
          <w:b/>
          <w:bCs/>
          <w:color w:val="auto"/>
          <w:lang w:val="vi-VN"/>
        </w:rPr>
        <w:t>Xác định hệ thống giám sát tài nguyên nước, khai thác, sử dụng nước, chất lượng nước và giám sát xả nước thải vào nguồn nước</w:t>
      </w:r>
      <w:bookmarkEnd w:id="149"/>
    </w:p>
    <w:p w:rsidR="004A7B2F" w:rsidRPr="004A7B2F" w:rsidRDefault="003C1C0A" w:rsidP="0063768A">
      <w:pPr>
        <w:pStyle w:val="Nidung"/>
        <w:keepNext/>
        <w:spacing w:line="340" w:lineRule="exact"/>
        <w:rPr>
          <w:color w:val="auto"/>
          <w:spacing w:val="-2"/>
          <w:lang w:val="vi-VN"/>
        </w:rPr>
      </w:pPr>
      <w:r w:rsidRPr="004A7B2F">
        <w:rPr>
          <w:color w:val="auto"/>
          <w:spacing w:val="-2"/>
          <w:lang w:val="vi-VN"/>
        </w:rPr>
        <w:t xml:space="preserve">1. </w:t>
      </w:r>
      <w:r w:rsidR="004A7B2F" w:rsidRPr="004A7B2F">
        <w:rPr>
          <w:color w:val="auto"/>
          <w:spacing w:val="-2"/>
          <w:lang w:val="vi-VN"/>
        </w:rPr>
        <w:t>Việc xác định hệ thống giám sát tài nguyên nước, khai thác, sử dụng nước, chất lượng nước và giám sát xả nước thải vào nguồn nước được thực hiện như sau:</w:t>
      </w:r>
    </w:p>
    <w:p w:rsidR="004A7B2F" w:rsidRPr="004A7B2F" w:rsidRDefault="004A7B2F" w:rsidP="0063768A">
      <w:pPr>
        <w:pStyle w:val="Nidung"/>
        <w:keepNext/>
        <w:spacing w:line="340" w:lineRule="exact"/>
        <w:rPr>
          <w:color w:val="auto"/>
          <w:spacing w:val="-2"/>
          <w:lang w:val="vi-VN"/>
        </w:rPr>
      </w:pPr>
      <w:r w:rsidRPr="004A7B2F">
        <w:rPr>
          <w:color w:val="auto"/>
          <w:spacing w:val="-2"/>
          <w:lang w:val="vi-VN"/>
        </w:rPr>
        <w:t>a) Kế thừa các trạm quan trắc, giám sát tài nguyên nước, khai thác, sử dụng nước, chất lượng nước và giám sát xả nước thải vào nguồn nước đã được đầu tư xây dựng do cơ quan nhà nước có thẩm quyền phê duyệt.</w:t>
      </w:r>
    </w:p>
    <w:p w:rsidR="0092749D" w:rsidRPr="006B77DD" w:rsidRDefault="004A7B2F" w:rsidP="0063768A">
      <w:pPr>
        <w:pStyle w:val="Nidung"/>
        <w:keepNext/>
        <w:spacing w:line="340" w:lineRule="exact"/>
        <w:rPr>
          <w:color w:val="auto"/>
          <w:spacing w:val="-2"/>
          <w:lang w:val="vi-VN"/>
        </w:rPr>
      </w:pPr>
      <w:r w:rsidRPr="006B77DD">
        <w:rPr>
          <w:color w:val="auto"/>
          <w:spacing w:val="-2"/>
          <w:lang w:val="vi-VN"/>
        </w:rPr>
        <w:t xml:space="preserve">b) Trường hợp không thuộc đối tượng quy định tại điểm a khoản này thì căn cứ </w:t>
      </w:r>
      <w:r w:rsidR="00516530" w:rsidRPr="006B77DD">
        <w:rPr>
          <w:color w:val="auto"/>
          <w:spacing w:val="-2"/>
          <w:lang w:val="vi-VN"/>
        </w:rPr>
        <w:t>kết quả phân đoạn sông quy định tại khoản 3 Điều 20 Thông tư này; kết quả xác định các khu vực bị ô nhiễm, suy thoái chất lượng nước, các khu vực bị suy thoái số lượng nước, cạn kiệt nguồn nước quy định tại khoản 1, khoản 2 Điều 26 Thông tư này, x</w:t>
      </w:r>
      <w:r w:rsidR="00645F83" w:rsidRPr="006B77DD">
        <w:rPr>
          <w:color w:val="auto"/>
          <w:spacing w:val="-2"/>
          <w:lang w:val="vi-VN"/>
        </w:rPr>
        <w:t xml:space="preserve">ác định </w:t>
      </w:r>
      <w:r w:rsidRPr="006B77DD">
        <w:rPr>
          <w:color w:val="auto"/>
          <w:spacing w:val="-2"/>
          <w:lang w:val="vi-VN"/>
        </w:rPr>
        <w:t xml:space="preserve">bổ sung </w:t>
      </w:r>
      <w:r w:rsidR="006B77DD" w:rsidRPr="006B77DD">
        <w:rPr>
          <w:color w:val="auto"/>
          <w:spacing w:val="-2"/>
          <w:lang w:val="vi-VN"/>
        </w:rPr>
        <w:t xml:space="preserve">trạm quan trắc, giám sát </w:t>
      </w:r>
      <w:r w:rsidRPr="006B77DD">
        <w:rPr>
          <w:color w:val="auto"/>
          <w:spacing w:val="-2"/>
          <w:lang w:val="vi-VN"/>
        </w:rPr>
        <w:t>tài nguyên nước, khai thác, sử dụng nước, chất lượng nước và giám sát xả nước thải vào nguồn nước</w:t>
      </w:r>
      <w:r w:rsidR="0092749D" w:rsidRPr="006B77DD">
        <w:rPr>
          <w:color w:val="auto"/>
          <w:spacing w:val="-2"/>
          <w:lang w:val="vi-VN"/>
        </w:rPr>
        <w:t>.</w:t>
      </w:r>
    </w:p>
    <w:p w:rsidR="006205E4" w:rsidRPr="00485509" w:rsidRDefault="0092749D" w:rsidP="0063768A">
      <w:pPr>
        <w:pStyle w:val="Nidung"/>
        <w:keepNext/>
        <w:spacing w:line="340" w:lineRule="exact"/>
        <w:rPr>
          <w:color w:val="auto"/>
          <w:spacing w:val="-3"/>
          <w:lang w:val="vi-VN"/>
        </w:rPr>
      </w:pPr>
      <w:r w:rsidRPr="00A34490">
        <w:rPr>
          <w:color w:val="auto"/>
          <w:spacing w:val="-2"/>
          <w:lang w:val="vi-VN"/>
        </w:rPr>
        <w:t>2.</w:t>
      </w:r>
      <w:r w:rsidR="00844EE9" w:rsidRPr="00485509">
        <w:rPr>
          <w:color w:val="auto"/>
          <w:spacing w:val="-2"/>
          <w:lang w:val="vi-VN"/>
        </w:rPr>
        <w:t xml:space="preserve"> </w:t>
      </w:r>
      <w:r w:rsidR="00516530" w:rsidRPr="00516530">
        <w:rPr>
          <w:color w:val="auto"/>
          <w:spacing w:val="-2"/>
          <w:lang w:val="vi-VN"/>
        </w:rPr>
        <w:t xml:space="preserve">Việc </w:t>
      </w:r>
      <w:r w:rsidR="00516530" w:rsidRPr="00516530">
        <w:rPr>
          <w:color w:val="auto"/>
          <w:spacing w:val="-3"/>
          <w:lang w:val="vi-VN"/>
        </w:rPr>
        <w:t>x</w:t>
      </w:r>
      <w:r w:rsidR="00516530" w:rsidRPr="00A34490">
        <w:rPr>
          <w:color w:val="auto"/>
          <w:spacing w:val="2"/>
          <w:lang w:val="vi-VN"/>
        </w:rPr>
        <w:t>ác định hệ thống giám sát tài nguyên nước, khai thác, sử dụng nước, chất lượng nước và giám s</w:t>
      </w:r>
      <w:r w:rsidR="00516530">
        <w:rPr>
          <w:color w:val="auto"/>
          <w:spacing w:val="2"/>
          <w:lang w:val="vi-VN"/>
        </w:rPr>
        <w:t>át xả nước thải vào nguồn nước</w:t>
      </w:r>
      <w:r w:rsidR="00516530" w:rsidRPr="00516530">
        <w:rPr>
          <w:color w:val="auto"/>
          <w:spacing w:val="2"/>
          <w:lang w:val="vi-VN"/>
        </w:rPr>
        <w:t xml:space="preserve"> quy định tại khoản 1 Điều này phải </w:t>
      </w:r>
      <w:r w:rsidR="006205E4" w:rsidRPr="00485509">
        <w:rPr>
          <w:color w:val="auto"/>
          <w:spacing w:val="-3"/>
          <w:lang w:val="vi-VN"/>
        </w:rPr>
        <w:t xml:space="preserve">bảo đảm phù hợp nguồn lực trong kỳ quy hoạch, đáp ứng </w:t>
      </w:r>
      <w:r w:rsidR="00B11CB7" w:rsidRPr="00485509">
        <w:rPr>
          <w:color w:val="auto"/>
          <w:spacing w:val="-3"/>
          <w:lang w:val="vi-VN"/>
        </w:rPr>
        <w:t xml:space="preserve">việc </w:t>
      </w:r>
      <w:r w:rsidR="006205E4" w:rsidRPr="00485509">
        <w:rPr>
          <w:color w:val="auto"/>
          <w:spacing w:val="-3"/>
          <w:lang w:val="vi-VN"/>
        </w:rPr>
        <w:t xml:space="preserve">giám sát các </w:t>
      </w:r>
      <w:r w:rsidR="006658FF" w:rsidRPr="00485509">
        <w:rPr>
          <w:color w:val="auto"/>
          <w:spacing w:val="-3"/>
          <w:lang w:val="vi-VN"/>
        </w:rPr>
        <w:t>đoạn sông</w:t>
      </w:r>
      <w:r w:rsidR="00B11CB7" w:rsidRPr="00485509">
        <w:rPr>
          <w:color w:val="auto"/>
          <w:spacing w:val="-3"/>
          <w:lang w:val="vi-VN"/>
        </w:rPr>
        <w:t xml:space="preserve"> đã xác định chức năng</w:t>
      </w:r>
      <w:r w:rsidR="006658FF" w:rsidRPr="00485509">
        <w:rPr>
          <w:color w:val="auto"/>
          <w:spacing w:val="-3"/>
          <w:lang w:val="vi-VN"/>
        </w:rPr>
        <w:t xml:space="preserve">, khu vực </w:t>
      </w:r>
      <w:r w:rsidR="00B11CB7" w:rsidRPr="00485509">
        <w:rPr>
          <w:color w:val="auto"/>
          <w:spacing w:val="-3"/>
          <w:lang w:val="vi-VN"/>
        </w:rPr>
        <w:t>bị ô nhiễm, suy thoái chất lượng nước, suy thoái số lượng nước và cạn kiệt nguồn nước.</w:t>
      </w:r>
    </w:p>
    <w:p w:rsidR="00802A31" w:rsidRPr="00A34490" w:rsidRDefault="00802A31" w:rsidP="00F65CB5">
      <w:pPr>
        <w:pStyle w:val="Nidung"/>
        <w:keepNext/>
        <w:spacing w:after="120" w:line="320" w:lineRule="exact"/>
        <w:rPr>
          <w:b/>
          <w:bCs/>
          <w:color w:val="auto"/>
          <w:lang w:val="vi-VN"/>
        </w:rPr>
      </w:pPr>
      <w:bookmarkStart w:id="150" w:name="_Toc38562918"/>
      <w:r w:rsidRPr="00A34490">
        <w:rPr>
          <w:b/>
          <w:bCs/>
          <w:color w:val="auto"/>
          <w:lang w:val="vi-VN"/>
        </w:rPr>
        <w:t>Điều 3</w:t>
      </w:r>
      <w:r w:rsidR="00186D17" w:rsidRPr="00A34490">
        <w:rPr>
          <w:b/>
          <w:bCs/>
          <w:color w:val="auto"/>
          <w:lang w:val="vi-VN"/>
        </w:rPr>
        <w:t>1</w:t>
      </w:r>
      <w:r w:rsidR="000F59F6" w:rsidRPr="00A34490">
        <w:rPr>
          <w:b/>
          <w:bCs/>
          <w:color w:val="auto"/>
          <w:lang w:val="vi-VN"/>
        </w:rPr>
        <w:t xml:space="preserve">. </w:t>
      </w:r>
      <w:r w:rsidRPr="00A34490">
        <w:rPr>
          <w:b/>
          <w:bCs/>
          <w:color w:val="auto"/>
          <w:lang w:val="vi-VN"/>
        </w:rPr>
        <w:t>Xác định các giải pháp thực hiện phân bổ nguồn nước, bảo vệ tài nguyên nước, phòng, chống và khắc phục hậu quả tác hại do nước gây ra</w:t>
      </w:r>
      <w:bookmarkEnd w:id="150"/>
    </w:p>
    <w:p w:rsidR="000A0463" w:rsidRPr="00A34490" w:rsidRDefault="005879DF" w:rsidP="00F65CB5">
      <w:pPr>
        <w:pStyle w:val="Nidung"/>
        <w:keepNext/>
        <w:spacing w:after="120" w:line="320" w:lineRule="exact"/>
        <w:rPr>
          <w:color w:val="auto"/>
          <w:lang w:val="vi-VN"/>
        </w:rPr>
      </w:pPr>
      <w:r w:rsidRPr="00A34490">
        <w:rPr>
          <w:color w:val="auto"/>
          <w:lang w:val="vi-VN"/>
        </w:rPr>
        <w:t xml:space="preserve">1. </w:t>
      </w:r>
      <w:r w:rsidR="000A0463" w:rsidRPr="00A34490">
        <w:rPr>
          <w:color w:val="auto"/>
          <w:lang w:val="vi-VN"/>
        </w:rPr>
        <w:t>Xác định các giải pháp thực hiện phân bổ nguồn nước</w:t>
      </w:r>
      <w:r w:rsidR="00F315C2" w:rsidRPr="00A34490">
        <w:rPr>
          <w:color w:val="auto"/>
          <w:lang w:val="vi-VN"/>
        </w:rPr>
        <w:t xml:space="preserve"> </w:t>
      </w:r>
      <w:r w:rsidR="008F491A" w:rsidRPr="00A34490">
        <w:rPr>
          <w:color w:val="auto"/>
          <w:lang w:val="vi-VN"/>
        </w:rPr>
        <w:t>bảo đảm</w:t>
      </w:r>
      <w:r w:rsidR="00B200CB" w:rsidRPr="00A34490">
        <w:rPr>
          <w:color w:val="auto"/>
          <w:lang w:val="vi-VN"/>
        </w:rPr>
        <w:t xml:space="preserve"> phù hợp với </w:t>
      </w:r>
      <w:r w:rsidR="006B2779" w:rsidRPr="00A34490">
        <w:rPr>
          <w:color w:val="auto"/>
          <w:lang w:val="vi-VN"/>
        </w:rPr>
        <w:t>kết quả phân bổ nguồn nước cho các nhu cầu khai thác, sử dụng nước quy định tại Điều 21</w:t>
      </w:r>
      <w:r w:rsidR="007F3FBA" w:rsidRPr="00A34490">
        <w:rPr>
          <w:color w:val="auto"/>
          <w:lang w:val="vi-VN"/>
        </w:rPr>
        <w:t xml:space="preserve"> và Điều 2</w:t>
      </w:r>
      <w:r w:rsidR="00F65CB5" w:rsidRPr="00A34490">
        <w:rPr>
          <w:color w:val="auto"/>
          <w:lang w:val="vi-VN"/>
        </w:rPr>
        <w:t>3</w:t>
      </w:r>
      <w:r w:rsidR="007F3FBA" w:rsidRPr="00A34490">
        <w:rPr>
          <w:color w:val="auto"/>
          <w:lang w:val="vi-VN"/>
        </w:rPr>
        <w:t xml:space="preserve"> </w:t>
      </w:r>
      <w:r w:rsidR="006B2779" w:rsidRPr="00A34490">
        <w:rPr>
          <w:color w:val="auto"/>
          <w:lang w:val="vi-VN"/>
        </w:rPr>
        <w:t>Thông tư này.</w:t>
      </w:r>
    </w:p>
    <w:p w:rsidR="001236A0" w:rsidRPr="00A34490" w:rsidRDefault="001236A0" w:rsidP="001236A0">
      <w:pPr>
        <w:pStyle w:val="Nidung"/>
        <w:keepNext/>
        <w:spacing w:after="120" w:line="320" w:lineRule="exact"/>
        <w:rPr>
          <w:color w:val="auto"/>
          <w:lang w:val="vi-VN"/>
        </w:rPr>
      </w:pPr>
      <w:r w:rsidRPr="00A34490">
        <w:rPr>
          <w:color w:val="auto"/>
          <w:lang w:val="vi-VN"/>
        </w:rPr>
        <w:t>2. Xác định các giải pháp</w:t>
      </w:r>
      <w:r w:rsidR="00025029" w:rsidRPr="00A34490">
        <w:rPr>
          <w:color w:val="auto"/>
          <w:lang w:val="vi-VN"/>
        </w:rPr>
        <w:t xml:space="preserve"> </w:t>
      </w:r>
      <w:r w:rsidR="000D269C" w:rsidRPr="00A34490">
        <w:rPr>
          <w:color w:val="auto"/>
          <w:lang w:val="vi-VN"/>
        </w:rPr>
        <w:t>để</w:t>
      </w:r>
      <w:r w:rsidR="00025029" w:rsidRPr="00A34490">
        <w:rPr>
          <w:color w:val="auto"/>
          <w:lang w:val="vi-VN"/>
        </w:rPr>
        <w:t xml:space="preserve"> </w:t>
      </w:r>
      <w:r w:rsidR="00B36BEB" w:rsidRPr="00A34490">
        <w:rPr>
          <w:color w:val="auto"/>
          <w:lang w:val="vi-VN"/>
        </w:rPr>
        <w:t xml:space="preserve">bảo </w:t>
      </w:r>
      <w:r w:rsidR="00025029" w:rsidRPr="00A34490">
        <w:rPr>
          <w:color w:val="auto"/>
          <w:lang w:val="vi-VN"/>
        </w:rPr>
        <w:t>đảm sự lưu thông của dòng chảy, không gian lòng, bờ, bãi sông; duy trì dòng chảy tối thiểu của sông, giới hạn khai thác của tầng chứa nước; phục hồi nguồn nước bị ô nhiễm hoặc bị suy thoái, cạn kiệt để bảo đảm chức năng của nguồn nước</w:t>
      </w:r>
      <w:r w:rsidR="00B36BEB" w:rsidRPr="00A34490">
        <w:rPr>
          <w:color w:val="auto"/>
          <w:lang w:val="vi-VN"/>
        </w:rPr>
        <w:t xml:space="preserve"> và các giải pháp khác để</w:t>
      </w:r>
      <w:r w:rsidR="00025029" w:rsidRPr="00A34490">
        <w:rPr>
          <w:color w:val="auto"/>
          <w:lang w:val="vi-VN"/>
        </w:rPr>
        <w:t xml:space="preserve"> bảo vệ tài nguyên </w:t>
      </w:r>
      <w:r w:rsidR="00025029" w:rsidRPr="00A34490">
        <w:rPr>
          <w:color w:val="auto"/>
          <w:lang w:val="vi-VN"/>
        </w:rPr>
        <w:lastRenderedPageBreak/>
        <w:t xml:space="preserve">nước </w:t>
      </w:r>
      <w:r w:rsidRPr="00A34490">
        <w:rPr>
          <w:color w:val="auto"/>
          <w:lang w:val="vi-VN"/>
        </w:rPr>
        <w:t>bảo đảm phù hợp kết quả bảo vệ tài nguyên nước quy định tại Điều 25 và Điều 26 Thông tư này.</w:t>
      </w:r>
    </w:p>
    <w:p w:rsidR="00172FEC" w:rsidRPr="00A34490" w:rsidRDefault="00172FEC" w:rsidP="00F65CB5">
      <w:pPr>
        <w:pStyle w:val="Nidung"/>
        <w:keepNext/>
        <w:spacing w:after="120" w:line="320" w:lineRule="exact"/>
        <w:rPr>
          <w:color w:val="auto"/>
          <w:lang w:val="vi-VN"/>
        </w:rPr>
      </w:pPr>
      <w:r w:rsidRPr="00A34490">
        <w:rPr>
          <w:color w:val="auto"/>
          <w:lang w:val="vi-VN"/>
        </w:rPr>
        <w:t xml:space="preserve">3. </w:t>
      </w:r>
      <w:r w:rsidR="00B36BEB" w:rsidRPr="00A34490">
        <w:rPr>
          <w:color w:val="auto"/>
          <w:lang w:val="vi-VN"/>
        </w:rPr>
        <w:t xml:space="preserve">Xác định các giải pháp </w:t>
      </w:r>
      <w:r w:rsidR="000D269C" w:rsidRPr="00A34490">
        <w:rPr>
          <w:color w:val="auto"/>
          <w:lang w:val="vi-VN"/>
        </w:rPr>
        <w:t>để</w:t>
      </w:r>
      <w:r w:rsidR="00B36BEB" w:rsidRPr="00A34490">
        <w:rPr>
          <w:color w:val="auto"/>
          <w:lang w:val="vi-VN"/>
        </w:rPr>
        <w:t xml:space="preserve"> </w:t>
      </w:r>
      <w:r w:rsidR="000D269C" w:rsidRPr="00A34490">
        <w:rPr>
          <w:color w:val="auto"/>
          <w:lang w:val="vi-VN"/>
        </w:rPr>
        <w:t>phòng, chống, giảm thiểu và khắc phục</w:t>
      </w:r>
      <w:r w:rsidR="00B36BEB" w:rsidRPr="00A34490">
        <w:rPr>
          <w:color w:val="auto"/>
          <w:lang w:val="vi-VN"/>
        </w:rPr>
        <w:t xml:space="preserve"> sạt, lở bờ sông</w:t>
      </w:r>
      <w:r w:rsidR="000D269C" w:rsidRPr="00A34490">
        <w:rPr>
          <w:color w:val="auto"/>
          <w:lang w:val="vi-VN"/>
        </w:rPr>
        <w:t>, sụt, lún đất, xâm nhập mặn hoặc có nguy cơ sạt, lở</w:t>
      </w:r>
      <w:r w:rsidR="008B2CD1" w:rsidRPr="00A34490">
        <w:rPr>
          <w:color w:val="auto"/>
          <w:lang w:val="vi-VN"/>
        </w:rPr>
        <w:t xml:space="preserve"> bờ sông</w:t>
      </w:r>
      <w:r w:rsidR="000D269C" w:rsidRPr="00A34490">
        <w:rPr>
          <w:color w:val="auto"/>
          <w:lang w:val="vi-VN"/>
        </w:rPr>
        <w:t xml:space="preserve">, </w:t>
      </w:r>
      <w:r w:rsidR="008B2CD1" w:rsidRPr="00A34490">
        <w:rPr>
          <w:color w:val="auto"/>
          <w:lang w:val="vi-VN"/>
        </w:rPr>
        <w:t xml:space="preserve">sụt, lún đất, </w:t>
      </w:r>
      <w:r w:rsidR="000D269C" w:rsidRPr="00A34490">
        <w:rPr>
          <w:color w:val="auto"/>
          <w:lang w:val="vi-VN"/>
        </w:rPr>
        <w:t xml:space="preserve">xâm nhập mặn do thăm dò, khai thác nước dưới đất gây ra </w:t>
      </w:r>
      <w:r w:rsidR="00790CF8" w:rsidRPr="00A34490">
        <w:rPr>
          <w:color w:val="auto"/>
          <w:lang w:val="vi-VN"/>
        </w:rPr>
        <w:t>bảo đảm phù hợp kết quả quy định tại</w:t>
      </w:r>
      <w:r w:rsidR="00F315C2" w:rsidRPr="00A34490">
        <w:rPr>
          <w:color w:val="auto"/>
          <w:lang w:val="vi-VN"/>
        </w:rPr>
        <w:t xml:space="preserve"> </w:t>
      </w:r>
      <w:r w:rsidR="00916150" w:rsidRPr="00A34490">
        <w:rPr>
          <w:color w:val="auto"/>
          <w:lang w:val="vi-VN"/>
        </w:rPr>
        <w:t xml:space="preserve">Điều 27, Điều 28 </w:t>
      </w:r>
      <w:r w:rsidR="00790CF8" w:rsidRPr="00A34490">
        <w:rPr>
          <w:color w:val="auto"/>
          <w:lang w:val="vi-VN"/>
        </w:rPr>
        <w:t>và</w:t>
      </w:r>
      <w:r w:rsidR="00916150" w:rsidRPr="00A34490">
        <w:rPr>
          <w:color w:val="auto"/>
          <w:lang w:val="vi-VN"/>
        </w:rPr>
        <w:t xml:space="preserve"> Điều 29 Thông tư này.</w:t>
      </w:r>
    </w:p>
    <w:p w:rsidR="007B76DE" w:rsidRPr="00A34490" w:rsidRDefault="00282A3A" w:rsidP="00F65CB5">
      <w:pPr>
        <w:pStyle w:val="Nidung"/>
        <w:keepNext/>
        <w:spacing w:after="120" w:line="320" w:lineRule="exact"/>
        <w:rPr>
          <w:color w:val="auto"/>
          <w:lang w:val="vi-VN"/>
        </w:rPr>
      </w:pPr>
      <w:r w:rsidRPr="00A34490">
        <w:rPr>
          <w:color w:val="auto"/>
          <w:lang w:val="vi-VN"/>
        </w:rPr>
        <w:t xml:space="preserve">4. </w:t>
      </w:r>
      <w:r w:rsidR="00855BA0" w:rsidRPr="00A34490">
        <w:rPr>
          <w:color w:val="auto"/>
          <w:lang w:val="vi-VN"/>
        </w:rPr>
        <w:t xml:space="preserve">Đề xuất, điều chỉnh nhiệm vụ, quy trình vận hành của công trình khai thác, sử dụng, bảo vệ tài nguyên nước, phòng, chống và khắc phục hậu quả tác hại do nước gây ra </w:t>
      </w:r>
      <w:r w:rsidR="00C56E18" w:rsidRPr="00A34490">
        <w:rPr>
          <w:color w:val="auto"/>
          <w:lang w:val="vi-VN"/>
        </w:rPr>
        <w:t>và phương án điều hòa, phân bổ nguồn n</w:t>
      </w:r>
      <w:r w:rsidR="00C56E18" w:rsidRPr="00A34490">
        <w:rPr>
          <w:color w:val="auto"/>
          <w:shd w:val="clear" w:color="auto" w:fill="auto"/>
          <w:lang w:val="vi-VN"/>
        </w:rPr>
        <w:t xml:space="preserve">ước </w:t>
      </w:r>
      <w:r w:rsidR="007B76DE" w:rsidRPr="00A34490">
        <w:rPr>
          <w:color w:val="auto"/>
          <w:shd w:val="clear" w:color="auto" w:fill="auto"/>
          <w:lang w:val="vi-VN"/>
        </w:rPr>
        <w:t xml:space="preserve">phù hợp với </w:t>
      </w:r>
      <w:r w:rsidR="00160047" w:rsidRPr="00A34490">
        <w:rPr>
          <w:color w:val="auto"/>
          <w:shd w:val="clear" w:color="auto" w:fill="auto"/>
          <w:lang w:val="vi-VN"/>
        </w:rPr>
        <w:t>diễn biến bất thường của</w:t>
      </w:r>
      <w:r w:rsidR="007B76DE" w:rsidRPr="00A34490">
        <w:rPr>
          <w:color w:val="auto"/>
          <w:shd w:val="clear" w:color="auto" w:fill="auto"/>
          <w:lang w:val="vi-VN"/>
        </w:rPr>
        <w:t xml:space="preserve"> nguồn nước </w:t>
      </w:r>
      <w:r w:rsidR="00160047" w:rsidRPr="00A34490">
        <w:rPr>
          <w:color w:val="auto"/>
          <w:shd w:val="clear" w:color="auto" w:fill="auto"/>
          <w:lang w:val="vi-VN"/>
        </w:rPr>
        <w:t xml:space="preserve">dưới tác động </w:t>
      </w:r>
      <w:r w:rsidR="007B76DE" w:rsidRPr="00A34490">
        <w:rPr>
          <w:color w:val="auto"/>
          <w:shd w:val="clear" w:color="auto" w:fill="auto"/>
          <w:lang w:val="vi-VN"/>
        </w:rPr>
        <w:t xml:space="preserve">biến đổi khí hậu </w:t>
      </w:r>
      <w:r w:rsidR="007B76DE" w:rsidRPr="00A34490">
        <w:rPr>
          <w:color w:val="auto"/>
          <w:lang w:val="vi-VN"/>
        </w:rPr>
        <w:t xml:space="preserve">trong trường hợp cần thiết để thực hiện các giải pháp quy định tại Điều này. </w:t>
      </w:r>
    </w:p>
    <w:p w:rsidR="00802A31" w:rsidRPr="00A34490" w:rsidRDefault="00382FAF" w:rsidP="00F65CB5">
      <w:pPr>
        <w:pStyle w:val="Nidung"/>
        <w:keepNext/>
        <w:spacing w:after="120" w:line="320" w:lineRule="exact"/>
        <w:rPr>
          <w:b/>
          <w:bCs/>
          <w:color w:val="auto"/>
          <w:lang w:val="vi-VN"/>
        </w:rPr>
      </w:pPr>
      <w:bookmarkStart w:id="151" w:name="_Toc38562919"/>
      <w:r w:rsidRPr="00A34490">
        <w:rPr>
          <w:b/>
          <w:bCs/>
          <w:color w:val="auto"/>
          <w:lang w:val="vi-VN"/>
        </w:rPr>
        <w:t>Điều 3</w:t>
      </w:r>
      <w:r w:rsidR="00186D17" w:rsidRPr="00A34490">
        <w:rPr>
          <w:b/>
          <w:bCs/>
          <w:color w:val="auto"/>
          <w:lang w:val="vi-VN"/>
        </w:rPr>
        <w:t>2</w:t>
      </w:r>
      <w:r w:rsidR="00802A31" w:rsidRPr="00A34490">
        <w:rPr>
          <w:b/>
          <w:bCs/>
          <w:color w:val="auto"/>
          <w:lang w:val="vi-VN"/>
        </w:rPr>
        <w:t>. Xác định kinh phí, kế hoạch và tiến độ thực hiện</w:t>
      </w:r>
      <w:bookmarkEnd w:id="151"/>
    </w:p>
    <w:p w:rsidR="00D65A3E" w:rsidRPr="00A34490" w:rsidRDefault="00D65A3E" w:rsidP="00DD0C27">
      <w:pPr>
        <w:pStyle w:val="Nidung"/>
        <w:keepNext/>
        <w:spacing w:after="120" w:line="310" w:lineRule="exact"/>
        <w:rPr>
          <w:color w:val="auto"/>
          <w:lang w:val="vi-VN"/>
        </w:rPr>
      </w:pPr>
      <w:r w:rsidRPr="00A34490">
        <w:rPr>
          <w:color w:val="auto"/>
          <w:lang w:val="vi-VN"/>
        </w:rPr>
        <w:t>1. Kinh phí thực hiện quy hoạch</w:t>
      </w:r>
      <w:r w:rsidR="00637359" w:rsidRPr="00A34490">
        <w:rPr>
          <w:color w:val="auto"/>
          <w:lang w:val="vi-VN"/>
        </w:rPr>
        <w:t>:</w:t>
      </w:r>
    </w:p>
    <w:p w:rsidR="009F4269" w:rsidRPr="00A34490" w:rsidRDefault="009F4269" w:rsidP="00DD0C27">
      <w:pPr>
        <w:pStyle w:val="Nidung"/>
        <w:keepNext/>
        <w:spacing w:after="120" w:line="310" w:lineRule="exact"/>
        <w:rPr>
          <w:color w:val="auto"/>
          <w:lang w:val="vi-VN"/>
        </w:rPr>
      </w:pPr>
      <w:r w:rsidRPr="00A34490">
        <w:rPr>
          <w:color w:val="auto"/>
          <w:lang w:val="vi-VN"/>
        </w:rPr>
        <w:t>a) Xác định các nhiệm vụ chính phải thực hiện trong kỳ quy hoạch;</w:t>
      </w:r>
    </w:p>
    <w:p w:rsidR="00D65A3E" w:rsidRPr="00A34490" w:rsidRDefault="009F4269" w:rsidP="00DD0C27">
      <w:pPr>
        <w:pStyle w:val="Nidung"/>
        <w:keepNext/>
        <w:spacing w:after="120" w:line="310" w:lineRule="exact"/>
        <w:rPr>
          <w:color w:val="auto"/>
          <w:lang w:val="vi-VN"/>
        </w:rPr>
      </w:pPr>
      <w:r w:rsidRPr="00A34490">
        <w:rPr>
          <w:color w:val="auto"/>
          <w:lang w:val="vi-VN"/>
        </w:rPr>
        <w:t xml:space="preserve">b) Phân tích, đánh giá, xác định thứ tự ưu tiên thực hiện </w:t>
      </w:r>
      <w:r w:rsidR="00C23D43" w:rsidRPr="00A34490">
        <w:rPr>
          <w:color w:val="auto"/>
          <w:lang w:val="vi-VN"/>
        </w:rPr>
        <w:t xml:space="preserve">các nhiệm vụ theo từng giai đoạn </w:t>
      </w:r>
      <w:r w:rsidRPr="00A34490">
        <w:rPr>
          <w:color w:val="auto"/>
          <w:lang w:val="vi-VN"/>
        </w:rPr>
        <w:t>trong kỳ quy hoạch;</w:t>
      </w:r>
    </w:p>
    <w:p w:rsidR="00D65A3E" w:rsidRPr="00A34490" w:rsidRDefault="00D65A3E" w:rsidP="00DD0C27">
      <w:pPr>
        <w:pStyle w:val="Nidung"/>
        <w:keepNext/>
        <w:spacing w:after="120" w:line="310" w:lineRule="exact"/>
        <w:rPr>
          <w:color w:val="auto"/>
          <w:lang w:val="vi-VN"/>
        </w:rPr>
      </w:pPr>
      <w:r w:rsidRPr="00A34490">
        <w:rPr>
          <w:color w:val="auto"/>
          <w:lang w:val="vi-VN"/>
        </w:rPr>
        <w:t xml:space="preserve">c) Xác định kinh phí </w:t>
      </w:r>
      <w:r w:rsidR="00C23D43" w:rsidRPr="00A34490">
        <w:rPr>
          <w:color w:val="auto"/>
          <w:lang w:val="vi-VN"/>
        </w:rPr>
        <w:t>thực hiện quy hoạch theo từng giai đoạn trong kỳ quy hoạch</w:t>
      </w:r>
      <w:r w:rsidRPr="00A34490">
        <w:rPr>
          <w:color w:val="auto"/>
          <w:spacing w:val="-2"/>
          <w:lang w:val="vi-VN"/>
        </w:rPr>
        <w:t>.</w:t>
      </w:r>
    </w:p>
    <w:p w:rsidR="00D65A3E" w:rsidRPr="00A34490" w:rsidRDefault="00D65A3E" w:rsidP="00DD0C27">
      <w:pPr>
        <w:pStyle w:val="Nidung"/>
        <w:keepNext/>
        <w:spacing w:after="120" w:line="310" w:lineRule="exact"/>
        <w:rPr>
          <w:color w:val="auto"/>
          <w:lang w:val="vi-VN"/>
        </w:rPr>
      </w:pPr>
      <w:r w:rsidRPr="00A34490">
        <w:rPr>
          <w:color w:val="auto"/>
          <w:lang w:val="vi-VN"/>
        </w:rPr>
        <w:t xml:space="preserve">2. Xây dựng kế hoạch và tiến độ </w:t>
      </w:r>
      <w:r w:rsidR="006B0DB3" w:rsidRPr="00A34490">
        <w:rPr>
          <w:color w:val="auto"/>
          <w:lang w:val="vi-VN"/>
        </w:rPr>
        <w:t>thực hiện</w:t>
      </w:r>
      <w:r w:rsidRPr="00A34490">
        <w:rPr>
          <w:color w:val="auto"/>
          <w:lang w:val="vi-VN"/>
        </w:rPr>
        <w:t xml:space="preserve"> quy hoạch</w:t>
      </w:r>
      <w:r w:rsidR="007A3002" w:rsidRPr="00A34490">
        <w:rPr>
          <w:color w:val="auto"/>
          <w:lang w:val="vi-VN"/>
        </w:rPr>
        <w:t>.</w:t>
      </w:r>
    </w:p>
    <w:p w:rsidR="00AF72CF" w:rsidRPr="00A34490" w:rsidRDefault="001441E0" w:rsidP="00F65CB5">
      <w:pPr>
        <w:pStyle w:val="Nidung"/>
        <w:keepNext/>
        <w:spacing w:after="120" w:line="320" w:lineRule="exact"/>
        <w:rPr>
          <w:b/>
          <w:bCs/>
          <w:color w:val="auto"/>
          <w:lang w:val="vi-VN"/>
        </w:rPr>
      </w:pPr>
      <w:bookmarkStart w:id="152" w:name="_Toc38562920"/>
      <w:r w:rsidRPr="00A34490">
        <w:rPr>
          <w:b/>
          <w:bCs/>
          <w:color w:val="auto"/>
          <w:lang w:val="vi-VN"/>
        </w:rPr>
        <w:t>Điều 3</w:t>
      </w:r>
      <w:r w:rsidR="00186D17" w:rsidRPr="00A34490">
        <w:rPr>
          <w:b/>
          <w:bCs/>
          <w:color w:val="auto"/>
          <w:lang w:val="vi-VN"/>
        </w:rPr>
        <w:t>3</w:t>
      </w:r>
      <w:r w:rsidR="00AF72CF" w:rsidRPr="00A34490">
        <w:rPr>
          <w:b/>
          <w:bCs/>
          <w:color w:val="auto"/>
          <w:lang w:val="vi-VN"/>
        </w:rPr>
        <w:t>. Xây dựng sản phẩm quy hoạch tổng hợp lưu vực sông</w:t>
      </w:r>
      <w:bookmarkEnd w:id="152"/>
    </w:p>
    <w:p w:rsidR="00D46CE1" w:rsidRPr="008C0750" w:rsidRDefault="00D46CE1" w:rsidP="007360AC">
      <w:pPr>
        <w:pStyle w:val="Nidung"/>
        <w:keepNext/>
        <w:spacing w:before="100" w:after="100" w:line="320" w:lineRule="exact"/>
        <w:rPr>
          <w:color w:val="auto"/>
          <w:lang w:val="vi-VN"/>
        </w:rPr>
      </w:pPr>
      <w:r w:rsidRPr="008C0750">
        <w:rPr>
          <w:color w:val="auto"/>
          <w:lang w:val="vi-VN"/>
        </w:rPr>
        <w:t>1. Hồ sơ sản phẩm gồm:</w:t>
      </w:r>
    </w:p>
    <w:p w:rsidR="001003DC" w:rsidRPr="008C0750" w:rsidRDefault="00D46CE1" w:rsidP="007360AC">
      <w:pPr>
        <w:pStyle w:val="Nidung"/>
        <w:keepNext/>
        <w:spacing w:before="100" w:after="100" w:line="320" w:lineRule="exact"/>
        <w:rPr>
          <w:color w:val="auto"/>
          <w:lang w:val="vi-VN"/>
        </w:rPr>
      </w:pPr>
      <w:r w:rsidRPr="008C0750">
        <w:rPr>
          <w:color w:val="auto"/>
          <w:lang w:val="vi-VN"/>
        </w:rPr>
        <w:t xml:space="preserve">a) Báo cáo tổng hợp được tích hợp nội dung đánh giá môi trường chiến lược, nội dung </w:t>
      </w:r>
      <w:r w:rsidR="00E1619E" w:rsidRPr="008C0750">
        <w:rPr>
          <w:color w:val="auto"/>
          <w:lang w:val="vi-VN"/>
        </w:rPr>
        <w:t xml:space="preserve">chính </w:t>
      </w:r>
      <w:r w:rsidRPr="008C0750">
        <w:rPr>
          <w:color w:val="auto"/>
          <w:lang w:val="vi-VN"/>
        </w:rPr>
        <w:t>được quy định tại khoản</w:t>
      </w:r>
      <w:r w:rsidR="00E1619E" w:rsidRPr="008C0750">
        <w:rPr>
          <w:color w:val="auto"/>
          <w:lang w:val="vi-VN"/>
        </w:rPr>
        <w:t xml:space="preserve"> 2</w:t>
      </w:r>
      <w:r w:rsidRPr="008C0750">
        <w:rPr>
          <w:color w:val="auto"/>
          <w:lang w:val="vi-VN"/>
        </w:rPr>
        <w:t xml:space="preserve"> Điều này</w:t>
      </w:r>
      <w:r w:rsidR="00E1619E" w:rsidRPr="008C0750">
        <w:rPr>
          <w:color w:val="auto"/>
          <w:lang w:val="vi-VN"/>
        </w:rPr>
        <w:t>;</w:t>
      </w:r>
      <w:r w:rsidR="001003DC" w:rsidRPr="008C0750">
        <w:rPr>
          <w:color w:val="auto"/>
          <w:lang w:val="vi-VN"/>
        </w:rPr>
        <w:t xml:space="preserve"> kèm theo Báo cáo tóm tắt;</w:t>
      </w:r>
    </w:p>
    <w:p w:rsidR="005879DF" w:rsidRPr="008C0750" w:rsidRDefault="001003DC" w:rsidP="007360AC">
      <w:pPr>
        <w:pStyle w:val="Nidung"/>
        <w:keepNext/>
        <w:spacing w:before="100" w:after="100" w:line="340" w:lineRule="exact"/>
        <w:rPr>
          <w:color w:val="auto"/>
          <w:lang w:val="vi-VN"/>
        </w:rPr>
      </w:pPr>
      <w:r w:rsidRPr="008C0750">
        <w:rPr>
          <w:color w:val="auto"/>
          <w:lang w:val="vi-VN"/>
        </w:rPr>
        <w:t>b</w:t>
      </w:r>
      <w:r w:rsidR="00B46D01" w:rsidRPr="008C0750">
        <w:rPr>
          <w:color w:val="auto"/>
          <w:lang w:val="vi-VN"/>
        </w:rPr>
        <w:t>)</w:t>
      </w:r>
      <w:r w:rsidR="005879DF" w:rsidRPr="008C0750">
        <w:rPr>
          <w:color w:val="auto"/>
          <w:lang w:val="vi-VN"/>
        </w:rPr>
        <w:t xml:space="preserve"> Báo cáo đánh giá môi trường chiến lược</w:t>
      </w:r>
      <w:r w:rsidR="004E475E" w:rsidRPr="008C0750">
        <w:rPr>
          <w:color w:val="auto"/>
          <w:lang w:val="vi-VN"/>
        </w:rPr>
        <w:t xml:space="preserve"> theo quy định của pháp luật về bảo vệ môi trường</w:t>
      </w:r>
      <w:r w:rsidR="00E1619E" w:rsidRPr="008C0750">
        <w:rPr>
          <w:color w:val="auto"/>
          <w:lang w:val="vi-VN"/>
        </w:rPr>
        <w:t>;</w:t>
      </w:r>
    </w:p>
    <w:p w:rsidR="006C2023" w:rsidRPr="008C0750" w:rsidRDefault="006C2023" w:rsidP="007360AC">
      <w:pPr>
        <w:pStyle w:val="Nidung"/>
        <w:keepNext/>
        <w:spacing w:before="100" w:after="100" w:line="340" w:lineRule="exact"/>
        <w:rPr>
          <w:color w:val="auto"/>
          <w:lang w:val="vi-VN"/>
        </w:rPr>
      </w:pPr>
      <w:r w:rsidRPr="008C0750">
        <w:rPr>
          <w:color w:val="auto"/>
          <w:lang w:val="vi-VN"/>
        </w:rPr>
        <w:t xml:space="preserve">c) Bản đồ tổng hợp hiện trạng tài nguyên nước (bản đồ số và bản đồ in), tỷ lệ 1:100.000 </w:t>
      </w:r>
      <w:r w:rsidR="00276F84" w:rsidRPr="008C0750">
        <w:rPr>
          <w:color w:val="auto"/>
          <w:lang w:val="vi-VN"/>
        </w:rPr>
        <w:t>hoặc</w:t>
      </w:r>
      <w:r w:rsidRPr="008C0750">
        <w:rPr>
          <w:color w:val="auto"/>
          <w:lang w:val="vi-VN"/>
        </w:rPr>
        <w:t xml:space="preserve"> 1:2</w:t>
      </w:r>
      <w:r w:rsidR="003C4EEA" w:rsidRPr="008C0750">
        <w:rPr>
          <w:color w:val="auto"/>
          <w:lang w:val="vi-VN"/>
        </w:rPr>
        <w:t>0</w:t>
      </w:r>
      <w:r w:rsidRPr="008C0750">
        <w:rPr>
          <w:color w:val="auto"/>
          <w:lang w:val="vi-VN"/>
        </w:rPr>
        <w:t>0.000</w:t>
      </w:r>
      <w:r w:rsidR="00276F84" w:rsidRPr="008C0750">
        <w:rPr>
          <w:color w:val="auto"/>
          <w:lang w:val="vi-VN"/>
        </w:rPr>
        <w:t>. Việc lựa chọn tỷ lệ bản đồ</w:t>
      </w:r>
      <w:r w:rsidR="00C204A1" w:rsidRPr="008C0750">
        <w:rPr>
          <w:color w:val="auto"/>
          <w:lang w:val="vi-VN"/>
        </w:rPr>
        <w:t xml:space="preserve">, </w:t>
      </w:r>
      <w:r w:rsidR="00276F84" w:rsidRPr="008C0750">
        <w:rPr>
          <w:color w:val="auto"/>
          <w:lang w:val="vi-VN"/>
        </w:rPr>
        <w:t>căn cứ</w:t>
      </w:r>
      <w:r w:rsidR="00C204A1" w:rsidRPr="008C0750">
        <w:rPr>
          <w:color w:val="auto"/>
          <w:lang w:val="vi-VN"/>
        </w:rPr>
        <w:t xml:space="preserve"> mức độ chi tiết </w:t>
      </w:r>
      <w:r w:rsidR="00981FF3" w:rsidRPr="008C0750">
        <w:rPr>
          <w:color w:val="auto"/>
          <w:lang w:val="vi-VN"/>
        </w:rPr>
        <w:t>về</w:t>
      </w:r>
      <w:r w:rsidR="00C204A1" w:rsidRPr="008C0750">
        <w:rPr>
          <w:color w:val="auto"/>
          <w:lang w:val="vi-VN"/>
        </w:rPr>
        <w:t xml:space="preserve"> thông tin dữ liệu hiện trạng tài nguyên nước của vùng lập quy hoạch để lựa chọn tỷ lệ bản đồ cho</w:t>
      </w:r>
      <w:r w:rsidR="00714672" w:rsidRPr="008C0750">
        <w:rPr>
          <w:color w:val="auto"/>
          <w:lang w:val="vi-VN"/>
        </w:rPr>
        <w:t xml:space="preserve"> phù hợp và</w:t>
      </w:r>
      <w:r w:rsidRPr="008C0750">
        <w:rPr>
          <w:color w:val="auto"/>
          <w:lang w:val="vi-VN"/>
        </w:rPr>
        <w:t xml:space="preserve"> được thành lập trên cơ sở các nội dung quy định tại khoản 3 Điều này;</w:t>
      </w:r>
    </w:p>
    <w:p w:rsidR="00E1619E" w:rsidRPr="008C0750" w:rsidRDefault="001003DC" w:rsidP="007360AC">
      <w:pPr>
        <w:pStyle w:val="Nidung"/>
        <w:keepNext/>
        <w:spacing w:before="100" w:after="100" w:line="340" w:lineRule="exact"/>
        <w:rPr>
          <w:color w:val="auto"/>
          <w:lang w:val="vi-VN"/>
        </w:rPr>
      </w:pPr>
      <w:r w:rsidRPr="008C0750">
        <w:rPr>
          <w:color w:val="auto"/>
          <w:lang w:val="vi-VN"/>
        </w:rPr>
        <w:t>d</w:t>
      </w:r>
      <w:r w:rsidR="0095205E" w:rsidRPr="008C0750">
        <w:rPr>
          <w:color w:val="auto"/>
          <w:lang w:val="vi-VN"/>
        </w:rPr>
        <w:t>)</w:t>
      </w:r>
      <w:r w:rsidR="005879DF" w:rsidRPr="008C0750">
        <w:rPr>
          <w:color w:val="auto"/>
          <w:lang w:val="vi-VN"/>
        </w:rPr>
        <w:t xml:space="preserve"> Bản đồ quy hoạch tổng hợp lưu vực sông liên tỉnh, nguồn nước liên tỉnh (bản đồ số và bản đồ in)</w:t>
      </w:r>
      <w:r w:rsidR="004D44E5" w:rsidRPr="008C0750">
        <w:rPr>
          <w:color w:val="auto"/>
          <w:lang w:val="vi-VN"/>
        </w:rPr>
        <w:t xml:space="preserve">, tỷ lệ 1:100.000 </w:t>
      </w:r>
      <w:r w:rsidR="00276F84" w:rsidRPr="008C0750">
        <w:rPr>
          <w:color w:val="auto"/>
          <w:lang w:val="vi-VN"/>
        </w:rPr>
        <w:t>hoặc</w:t>
      </w:r>
      <w:r w:rsidR="004D44E5" w:rsidRPr="008C0750">
        <w:rPr>
          <w:color w:val="auto"/>
          <w:lang w:val="vi-VN"/>
        </w:rPr>
        <w:t xml:space="preserve"> 1:2</w:t>
      </w:r>
      <w:r w:rsidR="003C4EEA" w:rsidRPr="008C0750">
        <w:rPr>
          <w:color w:val="auto"/>
          <w:lang w:val="vi-VN"/>
        </w:rPr>
        <w:t>0</w:t>
      </w:r>
      <w:r w:rsidR="004D44E5" w:rsidRPr="008C0750">
        <w:rPr>
          <w:color w:val="auto"/>
          <w:lang w:val="vi-VN"/>
        </w:rPr>
        <w:t>0.000</w:t>
      </w:r>
      <w:r w:rsidR="00C204A1" w:rsidRPr="008C0750">
        <w:rPr>
          <w:color w:val="auto"/>
          <w:lang w:val="vi-VN"/>
        </w:rPr>
        <w:t xml:space="preserve"> phải đảm bảo phù hợp với tỷ lệ bản đồ quy định tại điểm c khoản này</w:t>
      </w:r>
      <w:r w:rsidR="004D44E5" w:rsidRPr="008C0750">
        <w:rPr>
          <w:color w:val="auto"/>
          <w:lang w:val="vi-VN"/>
        </w:rPr>
        <w:t xml:space="preserve"> và</w:t>
      </w:r>
      <w:r w:rsidR="005879DF" w:rsidRPr="008C0750">
        <w:rPr>
          <w:color w:val="auto"/>
          <w:lang w:val="vi-VN"/>
        </w:rPr>
        <w:t xml:space="preserve"> </w:t>
      </w:r>
      <w:r w:rsidR="005954B6" w:rsidRPr="008C0750">
        <w:rPr>
          <w:color w:val="auto"/>
          <w:lang w:val="vi-VN"/>
        </w:rPr>
        <w:t xml:space="preserve">được thành lập trên cơ sở các nội dung </w:t>
      </w:r>
      <w:r w:rsidR="00E1619E" w:rsidRPr="008C0750">
        <w:rPr>
          <w:color w:val="auto"/>
          <w:lang w:val="vi-VN"/>
        </w:rPr>
        <w:t>quy định tại khoản 4 Điều này;</w:t>
      </w:r>
    </w:p>
    <w:p w:rsidR="005879DF" w:rsidRPr="008C0750" w:rsidRDefault="001003DC" w:rsidP="007360AC">
      <w:pPr>
        <w:pStyle w:val="Nidung"/>
        <w:keepNext/>
        <w:spacing w:before="100" w:after="100" w:line="340" w:lineRule="exact"/>
        <w:rPr>
          <w:color w:val="auto"/>
          <w:lang w:val="vi-VN"/>
        </w:rPr>
      </w:pPr>
      <w:bookmarkStart w:id="153" w:name="_Toc33624954"/>
      <w:r w:rsidRPr="008C0750">
        <w:rPr>
          <w:color w:val="auto"/>
          <w:lang w:val="vi-VN"/>
        </w:rPr>
        <w:t>đ</w:t>
      </w:r>
      <w:r w:rsidR="00511B40" w:rsidRPr="008C0750">
        <w:rPr>
          <w:color w:val="auto"/>
          <w:lang w:val="vi-VN"/>
        </w:rPr>
        <w:t>)</w:t>
      </w:r>
      <w:r w:rsidR="008E342C" w:rsidRPr="008C0750">
        <w:rPr>
          <w:color w:val="auto"/>
          <w:lang w:val="vi-VN"/>
        </w:rPr>
        <w:t xml:space="preserve"> </w:t>
      </w:r>
      <w:r w:rsidR="00511B40" w:rsidRPr="008C0750">
        <w:rPr>
          <w:color w:val="auto"/>
          <w:lang w:val="vi-VN"/>
        </w:rPr>
        <w:t>C</w:t>
      </w:r>
      <w:r w:rsidR="005879DF" w:rsidRPr="008C0750">
        <w:rPr>
          <w:color w:val="auto"/>
          <w:lang w:val="vi-VN"/>
        </w:rPr>
        <w:t>ơ sở dữ liệu về quy hoạch</w:t>
      </w:r>
      <w:bookmarkEnd w:id="153"/>
      <w:r w:rsidR="007775DA" w:rsidRPr="008C0750">
        <w:rPr>
          <w:color w:val="auto"/>
          <w:lang w:val="vi-VN"/>
        </w:rPr>
        <w:t xml:space="preserve"> thực hiện theo </w:t>
      </w:r>
      <w:r w:rsidR="00E1619E" w:rsidRPr="008C0750">
        <w:rPr>
          <w:color w:val="auto"/>
          <w:lang w:val="vi-VN"/>
        </w:rPr>
        <w:t xml:space="preserve">quy định tại khoản </w:t>
      </w:r>
      <w:r w:rsidR="00FD4182" w:rsidRPr="008C0750">
        <w:rPr>
          <w:color w:val="auto"/>
          <w:lang w:val="vi-VN"/>
        </w:rPr>
        <w:t>5</w:t>
      </w:r>
      <w:r w:rsidR="00E1619E" w:rsidRPr="008C0750">
        <w:rPr>
          <w:color w:val="auto"/>
          <w:lang w:val="vi-VN"/>
        </w:rPr>
        <w:t xml:space="preserve"> Điều này</w:t>
      </w:r>
      <w:r w:rsidR="003B5F55" w:rsidRPr="008C0750">
        <w:rPr>
          <w:color w:val="auto"/>
          <w:lang w:val="vi-VN"/>
        </w:rPr>
        <w:t xml:space="preserve"> và bộ mô hình số</w:t>
      </w:r>
      <w:r w:rsidR="00534305" w:rsidRPr="008C0750">
        <w:rPr>
          <w:color w:val="auto"/>
          <w:lang w:val="vi-VN"/>
        </w:rPr>
        <w:t xml:space="preserve"> lập quy hoạch tổng hợp lưu vực sông</w:t>
      </w:r>
      <w:r w:rsidR="00E1619E" w:rsidRPr="008C0750">
        <w:rPr>
          <w:color w:val="auto"/>
          <w:lang w:val="vi-VN"/>
        </w:rPr>
        <w:t>;</w:t>
      </w:r>
    </w:p>
    <w:p w:rsidR="005879DF" w:rsidRPr="008C0750" w:rsidRDefault="001003DC" w:rsidP="007360AC">
      <w:pPr>
        <w:pStyle w:val="Nidung"/>
        <w:keepNext/>
        <w:spacing w:before="100" w:after="100" w:line="340" w:lineRule="exact"/>
        <w:rPr>
          <w:color w:val="auto"/>
          <w:lang w:val="vi-VN"/>
        </w:rPr>
      </w:pPr>
      <w:r w:rsidRPr="008C0750">
        <w:rPr>
          <w:color w:val="auto"/>
          <w:lang w:val="vi-VN"/>
        </w:rPr>
        <w:t>e</w:t>
      </w:r>
      <w:r w:rsidR="005C2442" w:rsidRPr="008C0750">
        <w:rPr>
          <w:color w:val="auto"/>
          <w:lang w:val="vi-VN"/>
        </w:rPr>
        <w:t>) Dự thảo tờ tr</w:t>
      </w:r>
      <w:r w:rsidR="005C2442" w:rsidRPr="008C0750">
        <w:rPr>
          <w:rFonts w:hint="eastAsia"/>
          <w:color w:val="auto"/>
          <w:lang w:val="vi-VN"/>
        </w:rPr>
        <w:t>ì</w:t>
      </w:r>
      <w:r w:rsidR="005C2442" w:rsidRPr="008C0750">
        <w:rPr>
          <w:color w:val="auto"/>
          <w:lang w:val="vi-VN"/>
        </w:rPr>
        <w:t xml:space="preserve">nh, </w:t>
      </w:r>
      <w:r w:rsidR="00783542" w:rsidRPr="008C0750">
        <w:rPr>
          <w:color w:val="auto"/>
          <w:lang w:val="vi-VN"/>
        </w:rPr>
        <w:t xml:space="preserve">dự thảo </w:t>
      </w:r>
      <w:r w:rsidR="005C2442" w:rsidRPr="008C0750">
        <w:rPr>
          <w:color w:val="auto"/>
          <w:lang w:val="vi-VN"/>
        </w:rPr>
        <w:t xml:space="preserve">quyết </w:t>
      </w:r>
      <w:r w:rsidR="005C2442" w:rsidRPr="008C0750">
        <w:rPr>
          <w:rFonts w:hint="eastAsia"/>
          <w:color w:val="auto"/>
          <w:lang w:val="vi-VN"/>
        </w:rPr>
        <w:t>đ</w:t>
      </w:r>
      <w:r w:rsidR="005C2442" w:rsidRPr="008C0750">
        <w:rPr>
          <w:color w:val="auto"/>
          <w:lang w:val="vi-VN"/>
        </w:rPr>
        <w:t>ịnh ph</w:t>
      </w:r>
      <w:r w:rsidR="005C2442" w:rsidRPr="008C0750">
        <w:rPr>
          <w:rFonts w:hint="eastAsia"/>
          <w:color w:val="auto"/>
          <w:lang w:val="vi-VN"/>
        </w:rPr>
        <w:t>ê</w:t>
      </w:r>
      <w:r w:rsidR="005C2442" w:rsidRPr="008C0750">
        <w:rPr>
          <w:color w:val="auto"/>
          <w:lang w:val="vi-VN"/>
        </w:rPr>
        <w:t xml:space="preserve"> duyệt quy hoạch tổng hợp l</w:t>
      </w:r>
      <w:r w:rsidR="005C2442" w:rsidRPr="008C0750">
        <w:rPr>
          <w:rFonts w:hint="eastAsia"/>
          <w:color w:val="auto"/>
          <w:lang w:val="vi-VN"/>
        </w:rPr>
        <w:t>ư</w:t>
      </w:r>
      <w:r w:rsidR="005C2442" w:rsidRPr="008C0750">
        <w:rPr>
          <w:color w:val="auto"/>
          <w:lang w:val="vi-VN"/>
        </w:rPr>
        <w:t xml:space="preserve">u </w:t>
      </w:r>
      <w:r w:rsidR="005C2442" w:rsidRPr="008C0750">
        <w:rPr>
          <w:color w:val="auto"/>
          <w:lang w:val="vi-VN"/>
        </w:rPr>
        <w:lastRenderedPageBreak/>
        <w:t>vực s</w:t>
      </w:r>
      <w:r w:rsidR="005C2442" w:rsidRPr="008C0750">
        <w:rPr>
          <w:rFonts w:hint="eastAsia"/>
          <w:color w:val="auto"/>
          <w:lang w:val="vi-VN"/>
        </w:rPr>
        <w:t>ô</w:t>
      </w:r>
      <w:r w:rsidR="005C2442" w:rsidRPr="008C0750">
        <w:rPr>
          <w:color w:val="auto"/>
          <w:lang w:val="vi-VN"/>
        </w:rPr>
        <w:t>ng</w:t>
      </w:r>
      <w:r w:rsidR="00E1619E" w:rsidRPr="008C0750">
        <w:rPr>
          <w:color w:val="auto"/>
          <w:lang w:val="vi-VN"/>
        </w:rPr>
        <w:t>;</w:t>
      </w:r>
    </w:p>
    <w:p w:rsidR="00B51B7B" w:rsidRPr="008C0750" w:rsidRDefault="00A106DA" w:rsidP="007360AC">
      <w:pPr>
        <w:pStyle w:val="Nidung"/>
        <w:keepNext/>
        <w:spacing w:before="100" w:after="100" w:line="340" w:lineRule="exact"/>
        <w:rPr>
          <w:color w:val="auto"/>
          <w:lang w:val="vi-VN"/>
        </w:rPr>
      </w:pPr>
      <w:r w:rsidRPr="008C0750">
        <w:rPr>
          <w:color w:val="auto"/>
          <w:lang w:val="vi-VN"/>
        </w:rPr>
        <w:t>g) Danh mục công trình điều tiết,</w:t>
      </w:r>
      <w:r w:rsidR="00017A55" w:rsidRPr="008C0750">
        <w:rPr>
          <w:color w:val="auto"/>
          <w:lang w:val="vi-VN"/>
        </w:rPr>
        <w:t xml:space="preserve"> khai thác, sử dụng,</w:t>
      </w:r>
      <w:r w:rsidRPr="008C0750">
        <w:rPr>
          <w:color w:val="auto"/>
          <w:lang w:val="vi-VN"/>
        </w:rPr>
        <w:t xml:space="preserve"> phát triển tài nguyên nước (hiện trạng và quy hoạch);</w:t>
      </w:r>
    </w:p>
    <w:p w:rsidR="00AF72CF" w:rsidRPr="008C0750" w:rsidRDefault="00A106DA" w:rsidP="007360AC">
      <w:pPr>
        <w:pStyle w:val="Nidung"/>
        <w:keepNext/>
        <w:spacing w:before="100" w:after="100" w:line="340" w:lineRule="exact"/>
        <w:rPr>
          <w:color w:val="auto"/>
          <w:lang w:val="vi-VN"/>
        </w:rPr>
      </w:pPr>
      <w:r w:rsidRPr="008C0750">
        <w:rPr>
          <w:color w:val="auto"/>
          <w:lang w:val="vi-VN"/>
        </w:rPr>
        <w:t>h</w:t>
      </w:r>
      <w:r w:rsidR="005C2442" w:rsidRPr="008C0750">
        <w:rPr>
          <w:color w:val="auto"/>
          <w:lang w:val="vi-VN"/>
        </w:rPr>
        <w:t>)</w:t>
      </w:r>
      <w:r w:rsidR="005879DF" w:rsidRPr="008C0750">
        <w:rPr>
          <w:color w:val="auto"/>
          <w:lang w:val="vi-VN"/>
        </w:rPr>
        <w:t xml:space="preserve"> Các sản phẩm khác theo yêu cầu của công tác quản lý (nếu có).</w:t>
      </w:r>
    </w:p>
    <w:p w:rsidR="00A106DA" w:rsidRPr="008C0750" w:rsidRDefault="00511B40" w:rsidP="007360AC">
      <w:pPr>
        <w:pStyle w:val="Nidung"/>
        <w:keepNext/>
        <w:spacing w:before="100" w:after="100" w:line="340" w:lineRule="exact"/>
        <w:rPr>
          <w:color w:val="auto"/>
          <w:lang w:val="vi-VN"/>
        </w:rPr>
      </w:pPr>
      <w:r w:rsidRPr="008C0750">
        <w:rPr>
          <w:color w:val="auto"/>
          <w:lang w:val="vi-VN"/>
        </w:rPr>
        <w:t>2.</w:t>
      </w:r>
      <w:r w:rsidR="003E56B8" w:rsidRPr="008C0750">
        <w:rPr>
          <w:color w:val="auto"/>
          <w:lang w:val="vi-VN"/>
        </w:rPr>
        <w:t xml:space="preserve"> </w:t>
      </w:r>
      <w:r w:rsidR="00D27DA4" w:rsidRPr="008C0750">
        <w:rPr>
          <w:color w:val="auto"/>
          <w:lang w:val="vi-VN"/>
        </w:rPr>
        <w:t xml:space="preserve">Báo cáo tổng hợp quy hoạch tổng hợp lưu vực sông bao gồm đầy đủ nội dung quy định </w:t>
      </w:r>
      <w:r w:rsidR="007F77D1" w:rsidRPr="007F77D1">
        <w:rPr>
          <w:color w:val="auto"/>
          <w:lang w:val="vi-VN"/>
        </w:rPr>
        <w:t>từ</w:t>
      </w:r>
      <w:r w:rsidR="00D27DA4" w:rsidRPr="008C0750">
        <w:rPr>
          <w:color w:val="auto"/>
          <w:lang w:val="vi-VN"/>
        </w:rPr>
        <w:t xml:space="preserve"> Điều 17 đến Điều 32 Thông tư này</w:t>
      </w:r>
      <w:r w:rsidR="006973FA" w:rsidRPr="008C0750">
        <w:rPr>
          <w:color w:val="auto"/>
          <w:lang w:val="vi-VN"/>
        </w:rPr>
        <w:t>.</w:t>
      </w:r>
    </w:p>
    <w:p w:rsidR="00E1619E" w:rsidRPr="008C0750" w:rsidRDefault="00E1619E" w:rsidP="007360AC">
      <w:pPr>
        <w:pStyle w:val="Nidung"/>
        <w:keepNext/>
        <w:spacing w:before="100" w:after="100" w:line="340" w:lineRule="exact"/>
        <w:rPr>
          <w:color w:val="auto"/>
          <w:lang w:val="vi-VN"/>
        </w:rPr>
      </w:pPr>
      <w:r w:rsidRPr="008C0750">
        <w:rPr>
          <w:color w:val="auto"/>
          <w:lang w:val="vi-VN"/>
        </w:rPr>
        <w:t>3. Nội dung bản đồ tổng hợp hiện trạng tài nguyên nước được thành lập trên cơ sở:</w:t>
      </w:r>
    </w:p>
    <w:p w:rsidR="00E1619E" w:rsidRPr="008C0750" w:rsidRDefault="00E1619E" w:rsidP="007360AC">
      <w:pPr>
        <w:pStyle w:val="Nidung"/>
        <w:keepNext/>
        <w:spacing w:before="100" w:after="100" w:line="340" w:lineRule="exact"/>
        <w:rPr>
          <w:color w:val="auto"/>
          <w:lang w:val="vi-VN"/>
        </w:rPr>
      </w:pPr>
      <w:r w:rsidRPr="008C0750">
        <w:rPr>
          <w:color w:val="auto"/>
          <w:lang w:val="vi-VN"/>
        </w:rPr>
        <w:t>a) Dữ liệu nền bản đồ địa hình quốc gia</w:t>
      </w:r>
      <w:r w:rsidR="00C204A1" w:rsidRPr="008C0750">
        <w:rPr>
          <w:color w:val="auto"/>
          <w:lang w:val="vi-VN"/>
        </w:rPr>
        <w:t xml:space="preserve"> có</w:t>
      </w:r>
      <w:r w:rsidRPr="008C0750">
        <w:rPr>
          <w:color w:val="auto"/>
          <w:lang w:val="vi-VN"/>
        </w:rPr>
        <w:t xml:space="preserve"> tỷ lệ </w:t>
      </w:r>
      <w:r w:rsidR="00C204A1" w:rsidRPr="008C0750">
        <w:rPr>
          <w:color w:val="auto"/>
          <w:lang w:val="vi-VN"/>
        </w:rPr>
        <w:t>phù hợp với bản đồ quy định tại điểm c khoản 1 Điều này</w:t>
      </w:r>
      <w:r w:rsidRPr="008C0750">
        <w:rPr>
          <w:color w:val="auto"/>
          <w:lang w:val="vi-VN"/>
        </w:rPr>
        <w:t>;</w:t>
      </w:r>
    </w:p>
    <w:p w:rsidR="00E1619E" w:rsidRPr="008C0750" w:rsidRDefault="00E1619E" w:rsidP="007360AC">
      <w:pPr>
        <w:pStyle w:val="Nidung"/>
        <w:keepNext/>
        <w:spacing w:before="100" w:after="100" w:line="340" w:lineRule="exact"/>
        <w:rPr>
          <w:color w:val="auto"/>
          <w:lang w:val="vi-VN"/>
        </w:rPr>
      </w:pPr>
      <w:r w:rsidRPr="008C0750">
        <w:rPr>
          <w:color w:val="auto"/>
          <w:lang w:val="vi-VN"/>
        </w:rPr>
        <w:t>b) Vùng quy hoạch tổng hợp lưu vực sông;</w:t>
      </w:r>
    </w:p>
    <w:p w:rsidR="00E1619E" w:rsidRPr="008C0750" w:rsidRDefault="00E1619E" w:rsidP="007360AC">
      <w:pPr>
        <w:pStyle w:val="Nidung"/>
        <w:keepNext/>
        <w:spacing w:before="100" w:after="100" w:line="340" w:lineRule="exact"/>
        <w:rPr>
          <w:color w:val="auto"/>
          <w:lang w:val="vi-VN"/>
        </w:rPr>
      </w:pPr>
      <w:r w:rsidRPr="008C0750">
        <w:rPr>
          <w:color w:val="auto"/>
          <w:lang w:val="vi-VN"/>
        </w:rPr>
        <w:t xml:space="preserve">c) </w:t>
      </w:r>
      <w:r w:rsidR="00C204A1" w:rsidRPr="008C0750">
        <w:rPr>
          <w:color w:val="auto"/>
          <w:lang w:val="vi-VN"/>
        </w:rPr>
        <w:t>Thông tin, d</w:t>
      </w:r>
      <w:r w:rsidRPr="008C0750">
        <w:rPr>
          <w:color w:val="auto"/>
          <w:lang w:val="vi-VN"/>
        </w:rPr>
        <w:t>ữ liệu về tài nguyên nước hiện có;</w:t>
      </w:r>
    </w:p>
    <w:p w:rsidR="00E1619E" w:rsidRPr="008C0750" w:rsidRDefault="00E1619E" w:rsidP="007360AC">
      <w:pPr>
        <w:pStyle w:val="Nidung"/>
        <w:keepNext/>
        <w:spacing w:before="100" w:after="100" w:line="340" w:lineRule="exact"/>
        <w:rPr>
          <w:color w:val="auto"/>
          <w:lang w:val="vi-VN"/>
        </w:rPr>
      </w:pPr>
      <w:r w:rsidRPr="008C0750">
        <w:rPr>
          <w:color w:val="auto"/>
          <w:lang w:val="vi-VN"/>
        </w:rPr>
        <w:t>d) Kết quả đánh giá tài nguyên nước;</w:t>
      </w:r>
    </w:p>
    <w:p w:rsidR="00E1619E" w:rsidRPr="008C0750" w:rsidRDefault="00E1619E" w:rsidP="007360AC">
      <w:pPr>
        <w:pStyle w:val="Nidung"/>
        <w:keepNext/>
        <w:spacing w:before="100" w:after="100" w:line="340" w:lineRule="exact"/>
        <w:rPr>
          <w:color w:val="auto"/>
          <w:lang w:val="vi-VN"/>
        </w:rPr>
      </w:pPr>
      <w:r w:rsidRPr="008C0750">
        <w:rPr>
          <w:color w:val="auto"/>
          <w:lang w:val="vi-VN"/>
        </w:rPr>
        <w:t>đ) Các đoạn sông đã xảy ra sạt, lở; các khu vực đã xảy ra sụt, lún đất</w:t>
      </w:r>
      <w:r w:rsidR="00633580" w:rsidRPr="008C0750">
        <w:rPr>
          <w:color w:val="auto"/>
          <w:lang w:val="vi-VN"/>
        </w:rPr>
        <w:t xml:space="preserve"> và</w:t>
      </w:r>
      <w:r w:rsidRPr="008C0750">
        <w:rPr>
          <w:color w:val="auto"/>
          <w:lang w:val="vi-VN"/>
        </w:rPr>
        <w:t xml:space="preserve"> xâm nhập mặn tầng chứa nước; </w:t>
      </w:r>
    </w:p>
    <w:p w:rsidR="00E1619E" w:rsidRPr="008C0750" w:rsidRDefault="00E1619E" w:rsidP="007360AC">
      <w:pPr>
        <w:pStyle w:val="Nidung"/>
        <w:keepNext/>
        <w:spacing w:before="100" w:after="100" w:line="340" w:lineRule="exact"/>
        <w:rPr>
          <w:color w:val="auto"/>
          <w:lang w:val="vi-VN"/>
        </w:rPr>
      </w:pPr>
      <w:r w:rsidRPr="008C0750">
        <w:rPr>
          <w:color w:val="auto"/>
          <w:lang w:val="vi-VN"/>
        </w:rPr>
        <w:t xml:space="preserve">e) Chi tiết các yếu tố địa hình phải tuân thủ theo các quy định </w:t>
      </w:r>
      <w:r w:rsidR="00F526C3" w:rsidRPr="008C0750">
        <w:rPr>
          <w:color w:val="auto"/>
          <w:lang w:val="vi-VN"/>
        </w:rPr>
        <w:t>về</w:t>
      </w:r>
      <w:r w:rsidRPr="008C0750">
        <w:rPr>
          <w:color w:val="auto"/>
          <w:lang w:val="vi-VN"/>
        </w:rPr>
        <w:t xml:space="preserve"> thông tin địa lý do Bộ Tài nguyên và Môi trường ban hành. Các yếu tố nền địa hình được lược bỏ từ 15% đến 25% để </w:t>
      </w:r>
      <w:r w:rsidR="008F491A" w:rsidRPr="008C0750">
        <w:rPr>
          <w:color w:val="auto"/>
          <w:lang w:val="vi-VN"/>
        </w:rPr>
        <w:t>bảo đảm</w:t>
      </w:r>
      <w:r w:rsidRPr="008C0750">
        <w:rPr>
          <w:color w:val="auto"/>
          <w:lang w:val="vi-VN"/>
        </w:rPr>
        <w:t xml:space="preserve"> ưu tiên thể hiện các yếu tố được quy định </w:t>
      </w:r>
      <w:r w:rsidR="0095205E" w:rsidRPr="008C0750">
        <w:rPr>
          <w:color w:val="auto"/>
          <w:lang w:val="vi-VN"/>
        </w:rPr>
        <w:t xml:space="preserve">tại </w:t>
      </w:r>
      <w:r w:rsidR="00F526C3" w:rsidRPr="008C0750">
        <w:rPr>
          <w:color w:val="auto"/>
          <w:lang w:val="vi-VN"/>
        </w:rPr>
        <w:t>đ</w:t>
      </w:r>
      <w:r w:rsidRPr="008C0750">
        <w:rPr>
          <w:color w:val="auto"/>
          <w:lang w:val="vi-VN"/>
        </w:rPr>
        <w:t>iểm b</w:t>
      </w:r>
      <w:r w:rsidR="0095205E" w:rsidRPr="008C0750">
        <w:rPr>
          <w:color w:val="auto"/>
          <w:lang w:val="vi-VN"/>
        </w:rPr>
        <w:t>, điểm c, điểm d và</w:t>
      </w:r>
      <w:r w:rsidR="00F526C3" w:rsidRPr="008C0750">
        <w:rPr>
          <w:color w:val="auto"/>
          <w:lang w:val="vi-VN"/>
        </w:rPr>
        <w:t xml:space="preserve"> điểm đ</w:t>
      </w:r>
      <w:r w:rsidR="0094203B" w:rsidRPr="008C0750">
        <w:rPr>
          <w:color w:val="auto"/>
          <w:lang w:val="vi-VN"/>
        </w:rPr>
        <w:t xml:space="preserve"> </w:t>
      </w:r>
      <w:r w:rsidR="00F526C3" w:rsidRPr="008C0750">
        <w:rPr>
          <w:color w:val="auto"/>
          <w:lang w:val="vi-VN"/>
        </w:rPr>
        <w:t>k</w:t>
      </w:r>
      <w:r w:rsidRPr="008C0750">
        <w:rPr>
          <w:color w:val="auto"/>
          <w:lang w:val="vi-VN"/>
        </w:rPr>
        <w:t>hoản</w:t>
      </w:r>
      <w:r w:rsidR="0094203B" w:rsidRPr="008C0750">
        <w:rPr>
          <w:color w:val="auto"/>
          <w:lang w:val="vi-VN"/>
        </w:rPr>
        <w:t xml:space="preserve"> </w:t>
      </w:r>
      <w:r w:rsidRPr="008C0750">
        <w:rPr>
          <w:color w:val="auto"/>
          <w:lang w:val="vi-VN"/>
        </w:rPr>
        <w:t>này;</w:t>
      </w:r>
    </w:p>
    <w:p w:rsidR="00BC3BA5" w:rsidRPr="00A34490" w:rsidRDefault="00E1619E" w:rsidP="00BA4048">
      <w:pPr>
        <w:pStyle w:val="Nidung"/>
        <w:keepNext/>
        <w:spacing w:before="80" w:after="60"/>
        <w:rPr>
          <w:color w:val="auto"/>
          <w:lang w:val="vi-VN"/>
        </w:rPr>
      </w:pPr>
      <w:r w:rsidRPr="00A34490">
        <w:rPr>
          <w:color w:val="auto"/>
          <w:lang w:val="vi-VN"/>
        </w:rPr>
        <w:t xml:space="preserve">g) </w:t>
      </w:r>
      <w:r w:rsidR="0095205E" w:rsidRPr="00A34490">
        <w:rPr>
          <w:color w:val="auto"/>
          <w:lang w:val="vi-VN"/>
        </w:rPr>
        <w:t>Hình thức thể hiện tên bản đồ, khung bản đồ, kích thước đối tượng thể hiện, vị trí chú giải bản đồ được trình bày theo quy định</w:t>
      </w:r>
      <w:r w:rsidR="003C4EEA" w:rsidRPr="003C4EEA">
        <w:rPr>
          <w:color w:val="auto"/>
          <w:lang w:val="vi-VN"/>
        </w:rPr>
        <w:t xml:space="preserve"> </w:t>
      </w:r>
      <w:r w:rsidR="003C4EEA" w:rsidRPr="00A34490">
        <w:rPr>
          <w:color w:val="auto"/>
          <w:lang w:val="vi-VN"/>
        </w:rPr>
        <w:t>của Bộ trưởng Bộ Tài nguyên và Môi trường</w:t>
      </w:r>
      <w:r w:rsidR="0095205E" w:rsidRPr="00A34490">
        <w:rPr>
          <w:color w:val="auto"/>
          <w:lang w:val="vi-VN"/>
        </w:rPr>
        <w:t xml:space="preserve"> tại</w:t>
      </w:r>
      <w:r w:rsidR="0094203B" w:rsidRPr="00A34490">
        <w:rPr>
          <w:color w:val="auto"/>
          <w:lang w:val="vi-VN"/>
        </w:rPr>
        <w:t xml:space="preserve"> </w:t>
      </w:r>
      <w:r w:rsidR="00BC3BA5" w:rsidRPr="00A34490">
        <w:rPr>
          <w:color w:val="auto"/>
          <w:lang w:val="vi-VN"/>
        </w:rPr>
        <w:t xml:space="preserve">Thông tư số 11/2014/TT-BTNMT ngày 17 tháng </w:t>
      </w:r>
      <w:r w:rsidR="0094203B" w:rsidRPr="00A34490">
        <w:rPr>
          <w:color w:val="auto"/>
          <w:lang w:val="vi-VN"/>
        </w:rPr>
        <w:t>0</w:t>
      </w:r>
      <w:r w:rsidR="00BC3BA5" w:rsidRPr="00A34490">
        <w:rPr>
          <w:color w:val="auto"/>
          <w:lang w:val="vi-VN"/>
        </w:rPr>
        <w:t>2 năm 2014</w:t>
      </w:r>
      <w:r w:rsidR="0095205E" w:rsidRPr="00A34490">
        <w:rPr>
          <w:color w:val="auto"/>
          <w:lang w:val="vi-VN"/>
        </w:rPr>
        <w:t xml:space="preserve"> </w:t>
      </w:r>
      <w:r w:rsidR="003C4EEA" w:rsidRPr="003C4EEA">
        <w:rPr>
          <w:color w:val="auto"/>
          <w:lang w:val="vi-VN"/>
        </w:rPr>
        <w:t xml:space="preserve">đối với bản đồ </w:t>
      </w:r>
      <w:r w:rsidR="00BC3BA5" w:rsidRPr="00A34490">
        <w:rPr>
          <w:color w:val="auto"/>
          <w:lang w:val="vi-VN"/>
        </w:rPr>
        <w:t>tỷ lệ 1:200.000</w:t>
      </w:r>
      <w:r w:rsidR="003C4EEA" w:rsidRPr="003C4EEA">
        <w:rPr>
          <w:color w:val="auto"/>
          <w:lang w:val="vi-VN"/>
        </w:rPr>
        <w:t xml:space="preserve">; </w:t>
      </w:r>
      <w:r w:rsidR="003C4EEA" w:rsidRPr="00A34490">
        <w:rPr>
          <w:color w:val="auto"/>
          <w:lang w:val="vi-VN"/>
        </w:rPr>
        <w:t>Thông tư số 1</w:t>
      </w:r>
      <w:r w:rsidR="003C4EEA" w:rsidRPr="003C4EEA">
        <w:rPr>
          <w:color w:val="auto"/>
          <w:lang w:val="vi-VN"/>
        </w:rPr>
        <w:t>0</w:t>
      </w:r>
      <w:r w:rsidR="003C4EEA" w:rsidRPr="00A34490">
        <w:rPr>
          <w:color w:val="auto"/>
          <w:lang w:val="vi-VN"/>
        </w:rPr>
        <w:t xml:space="preserve">/2014/TT-BTNMT ngày 17 tháng 02 năm 2014 </w:t>
      </w:r>
      <w:r w:rsidR="003C4EEA" w:rsidRPr="003C4EEA">
        <w:rPr>
          <w:color w:val="auto"/>
          <w:lang w:val="vi-VN"/>
        </w:rPr>
        <w:t xml:space="preserve">đối với bản đồ </w:t>
      </w:r>
      <w:r w:rsidR="003C4EEA" w:rsidRPr="00A34490">
        <w:rPr>
          <w:color w:val="auto"/>
          <w:lang w:val="vi-VN"/>
        </w:rPr>
        <w:t>tỷ lệ 1:</w:t>
      </w:r>
      <w:r w:rsidR="003C4EEA" w:rsidRPr="003C4EEA">
        <w:rPr>
          <w:color w:val="auto"/>
          <w:lang w:val="vi-VN"/>
        </w:rPr>
        <w:t>1</w:t>
      </w:r>
      <w:r w:rsidR="003C4EEA" w:rsidRPr="00A34490">
        <w:rPr>
          <w:color w:val="auto"/>
          <w:lang w:val="vi-VN"/>
        </w:rPr>
        <w:t>00.000</w:t>
      </w:r>
      <w:r w:rsidR="0095205E" w:rsidRPr="00A34490">
        <w:rPr>
          <w:color w:val="auto"/>
          <w:lang w:val="vi-VN"/>
        </w:rPr>
        <w:t>.</w:t>
      </w:r>
    </w:p>
    <w:p w:rsidR="00E1619E" w:rsidRPr="00A34490" w:rsidRDefault="00E1619E" w:rsidP="00BA4048">
      <w:pPr>
        <w:pStyle w:val="Nidung"/>
        <w:keepNext/>
        <w:spacing w:before="80" w:after="60"/>
        <w:rPr>
          <w:color w:val="auto"/>
          <w:lang w:val="vi-VN"/>
        </w:rPr>
      </w:pPr>
      <w:r w:rsidRPr="00A34490">
        <w:rPr>
          <w:color w:val="auto"/>
          <w:lang w:val="vi-VN"/>
        </w:rPr>
        <w:t xml:space="preserve">4. Nội dung </w:t>
      </w:r>
      <w:r w:rsidR="0095205E" w:rsidRPr="00A34490">
        <w:rPr>
          <w:color w:val="auto"/>
          <w:lang w:val="vi-VN"/>
        </w:rPr>
        <w:t>b</w:t>
      </w:r>
      <w:r w:rsidRPr="00A34490">
        <w:rPr>
          <w:color w:val="auto"/>
          <w:lang w:val="vi-VN"/>
        </w:rPr>
        <w:t>ản đồ quy hoạch tổng hợp lưu vực sông liên tỉnh, nguồn nước liên tỉnh được thành lập trên cơ sở các lớp thông tin quy định tại khoản 3 Điều này và ưu tiên thể hiện các lớp thông tin</w:t>
      </w:r>
      <w:r w:rsidR="009A3509" w:rsidRPr="00A34490">
        <w:rPr>
          <w:color w:val="auto"/>
          <w:lang w:val="vi-VN"/>
        </w:rPr>
        <w:t xml:space="preserve"> sau:</w:t>
      </w:r>
    </w:p>
    <w:p w:rsidR="00E1619E" w:rsidRPr="00A34490" w:rsidRDefault="00E1619E" w:rsidP="00BA4048">
      <w:pPr>
        <w:pStyle w:val="Nidung"/>
        <w:keepNext/>
        <w:spacing w:before="80" w:after="60"/>
        <w:rPr>
          <w:color w:val="auto"/>
          <w:lang w:val="vi-VN"/>
        </w:rPr>
      </w:pPr>
      <w:r w:rsidRPr="00A34490">
        <w:rPr>
          <w:color w:val="auto"/>
          <w:lang w:val="vi-VN"/>
        </w:rPr>
        <w:t xml:space="preserve">a) Lượng nước có thể khai thác, sử dụng trên lưu vực sông và </w:t>
      </w:r>
      <w:r w:rsidR="009F5688" w:rsidRPr="00A34490">
        <w:rPr>
          <w:color w:val="auto"/>
          <w:lang w:val="vi-VN"/>
        </w:rPr>
        <w:t xml:space="preserve">tiểu </w:t>
      </w:r>
      <w:r w:rsidRPr="00A34490">
        <w:rPr>
          <w:color w:val="auto"/>
          <w:lang w:val="vi-VN"/>
        </w:rPr>
        <w:t>vùng quy hoạch tổng hợp lưu vực sông;</w:t>
      </w:r>
    </w:p>
    <w:p w:rsidR="00E1619E" w:rsidRPr="00A34490" w:rsidRDefault="00E1619E" w:rsidP="00BA4048">
      <w:pPr>
        <w:pStyle w:val="Nidung"/>
        <w:keepNext/>
        <w:spacing w:before="80" w:after="60"/>
        <w:rPr>
          <w:color w:val="auto"/>
          <w:lang w:val="vi-VN"/>
        </w:rPr>
      </w:pPr>
      <w:r w:rsidRPr="00A34490">
        <w:rPr>
          <w:color w:val="auto"/>
          <w:lang w:val="vi-VN"/>
        </w:rPr>
        <w:t xml:space="preserve">b) Dòng chảy tối thiểu tại vị trí xác định trên sông; </w:t>
      </w:r>
    </w:p>
    <w:p w:rsidR="00E1619E" w:rsidRPr="00A34490" w:rsidRDefault="00E1619E" w:rsidP="00BA4048">
      <w:pPr>
        <w:pStyle w:val="Nidung"/>
        <w:keepNext/>
        <w:spacing w:before="80" w:after="60"/>
        <w:rPr>
          <w:color w:val="auto"/>
          <w:lang w:val="vi-VN"/>
        </w:rPr>
      </w:pPr>
      <w:r w:rsidRPr="00A34490">
        <w:rPr>
          <w:color w:val="auto"/>
          <w:lang w:val="vi-VN"/>
        </w:rPr>
        <w:t>c) Giới hạn độ sâu mực nước cho phép của các tầng chứa nước;</w:t>
      </w:r>
    </w:p>
    <w:p w:rsidR="00E1619E" w:rsidRPr="00A34490" w:rsidRDefault="00E1619E" w:rsidP="00BA4048">
      <w:pPr>
        <w:pStyle w:val="Nidung"/>
        <w:keepNext/>
        <w:spacing w:before="60" w:after="60"/>
        <w:rPr>
          <w:color w:val="auto"/>
          <w:lang w:val="vi-VN"/>
        </w:rPr>
      </w:pPr>
      <w:r w:rsidRPr="00A34490">
        <w:rPr>
          <w:color w:val="auto"/>
          <w:lang w:val="vi-VN"/>
        </w:rPr>
        <w:t>d) Các khu vực cần trữ nước mặt bổ sung cho các nhu cầu sử dụng</w:t>
      </w:r>
      <w:r w:rsidR="008509F2" w:rsidRPr="00A34490">
        <w:rPr>
          <w:color w:val="auto"/>
          <w:lang w:val="vi-VN"/>
        </w:rPr>
        <w:t xml:space="preserve"> nước</w:t>
      </w:r>
      <w:r w:rsidRPr="00A34490">
        <w:rPr>
          <w:color w:val="auto"/>
          <w:lang w:val="vi-VN"/>
        </w:rPr>
        <w:t xml:space="preserve">; </w:t>
      </w:r>
      <w:r w:rsidR="008509F2" w:rsidRPr="00A34490">
        <w:rPr>
          <w:color w:val="auto"/>
          <w:lang w:val="vi-VN"/>
        </w:rPr>
        <w:t xml:space="preserve">vị trí nguồn nước </w:t>
      </w:r>
      <w:r w:rsidRPr="00A34490">
        <w:rPr>
          <w:color w:val="auto"/>
          <w:lang w:val="vi-VN"/>
        </w:rPr>
        <w:t xml:space="preserve">dự phòng, </w:t>
      </w:r>
      <w:r w:rsidR="008509F2" w:rsidRPr="00A34490">
        <w:rPr>
          <w:color w:val="auto"/>
          <w:lang w:val="vi-VN"/>
        </w:rPr>
        <w:t xml:space="preserve">vị trí </w:t>
      </w:r>
      <w:r w:rsidRPr="00A34490">
        <w:rPr>
          <w:color w:val="auto"/>
          <w:lang w:val="vi-VN"/>
        </w:rPr>
        <w:t xml:space="preserve">chuyển nước giữa các </w:t>
      </w:r>
      <w:r w:rsidR="009F5688" w:rsidRPr="00A34490">
        <w:rPr>
          <w:color w:val="auto"/>
          <w:lang w:val="vi-VN"/>
        </w:rPr>
        <w:t xml:space="preserve">tiểu </w:t>
      </w:r>
      <w:r w:rsidRPr="00A34490">
        <w:rPr>
          <w:color w:val="auto"/>
          <w:lang w:val="vi-VN"/>
        </w:rPr>
        <w:t>vùng quy hoạch tổng hợp lưu vực sông dự kiến</w:t>
      </w:r>
      <w:r w:rsidR="002A1C0F" w:rsidRPr="00A34490">
        <w:rPr>
          <w:color w:val="auto"/>
          <w:lang w:val="vi-VN"/>
        </w:rPr>
        <w:t xml:space="preserve"> (nếu có)</w:t>
      </w:r>
      <w:r w:rsidRPr="00A34490">
        <w:rPr>
          <w:color w:val="auto"/>
          <w:lang w:val="vi-VN"/>
        </w:rPr>
        <w:t>;</w:t>
      </w:r>
    </w:p>
    <w:p w:rsidR="00E1619E" w:rsidRPr="00A34490" w:rsidRDefault="00E1619E" w:rsidP="00BA4048">
      <w:pPr>
        <w:pStyle w:val="Nidung"/>
        <w:keepNext/>
        <w:spacing w:before="60" w:after="60"/>
        <w:rPr>
          <w:color w:val="auto"/>
          <w:spacing w:val="-8"/>
          <w:lang w:val="vi-VN"/>
        </w:rPr>
      </w:pPr>
      <w:r w:rsidRPr="00A34490">
        <w:rPr>
          <w:color w:val="auto"/>
          <w:spacing w:val="-8"/>
          <w:lang w:val="vi-VN"/>
        </w:rPr>
        <w:t>đ) Các hồ, đầm, phá, vùng đất ngập nước</w:t>
      </w:r>
      <w:r w:rsidR="004D7F32" w:rsidRPr="00A34490">
        <w:rPr>
          <w:color w:val="auto"/>
          <w:spacing w:val="-8"/>
          <w:lang w:val="vi-VN"/>
        </w:rPr>
        <w:t xml:space="preserve">, </w:t>
      </w:r>
      <w:r w:rsidRPr="00A34490">
        <w:rPr>
          <w:color w:val="auto"/>
          <w:spacing w:val="-8"/>
          <w:lang w:val="vi-VN"/>
        </w:rPr>
        <w:t>khu vực rừng đầu nguồn cần bảo vệ;</w:t>
      </w:r>
    </w:p>
    <w:p w:rsidR="00E1619E" w:rsidRPr="00A34490" w:rsidRDefault="00E1619E" w:rsidP="00BA4048">
      <w:pPr>
        <w:pStyle w:val="Nidung"/>
        <w:keepNext/>
        <w:spacing w:before="60" w:after="60"/>
        <w:rPr>
          <w:color w:val="auto"/>
          <w:lang w:val="vi-VN"/>
        </w:rPr>
      </w:pPr>
      <w:r w:rsidRPr="00A34490">
        <w:rPr>
          <w:color w:val="auto"/>
          <w:lang w:val="vi-VN"/>
        </w:rPr>
        <w:t xml:space="preserve">e) </w:t>
      </w:r>
      <w:r w:rsidR="00DF466C" w:rsidRPr="00A34490">
        <w:rPr>
          <w:color w:val="auto"/>
          <w:lang w:val="vi-VN"/>
        </w:rPr>
        <w:t>C</w:t>
      </w:r>
      <w:r w:rsidRPr="00A34490">
        <w:rPr>
          <w:color w:val="auto"/>
          <w:lang w:val="vi-VN"/>
        </w:rPr>
        <w:t>ác khu vực có khả năng bổ sung nhân tạo cho nước dưới đất</w:t>
      </w:r>
      <w:r w:rsidR="00DC03E6" w:rsidRPr="00A34490">
        <w:rPr>
          <w:color w:val="auto"/>
          <w:lang w:val="vi-VN"/>
        </w:rPr>
        <w:t xml:space="preserve"> (nếu có)</w:t>
      </w:r>
      <w:r w:rsidRPr="00A34490">
        <w:rPr>
          <w:color w:val="auto"/>
          <w:lang w:val="vi-VN"/>
        </w:rPr>
        <w:t>.</w:t>
      </w:r>
    </w:p>
    <w:p w:rsidR="00E1619E" w:rsidRPr="00A34490" w:rsidRDefault="00FD4182" w:rsidP="00BA4048">
      <w:pPr>
        <w:pStyle w:val="Nidung"/>
        <w:keepNext/>
        <w:spacing w:before="60" w:after="60"/>
        <w:rPr>
          <w:color w:val="auto"/>
          <w:lang w:val="vi-VN"/>
        </w:rPr>
      </w:pPr>
      <w:r w:rsidRPr="00A34490">
        <w:rPr>
          <w:color w:val="auto"/>
          <w:lang w:val="vi-VN"/>
        </w:rPr>
        <w:t>5</w:t>
      </w:r>
      <w:r w:rsidR="00E1619E" w:rsidRPr="00A34490">
        <w:rPr>
          <w:color w:val="auto"/>
          <w:lang w:val="vi-VN"/>
        </w:rPr>
        <w:t xml:space="preserve">. </w:t>
      </w:r>
      <w:r w:rsidRPr="00A34490">
        <w:rPr>
          <w:color w:val="auto"/>
          <w:lang w:val="vi-VN"/>
        </w:rPr>
        <w:t xml:space="preserve">Nội dung </w:t>
      </w:r>
      <w:r w:rsidR="00E1619E" w:rsidRPr="00A34490">
        <w:rPr>
          <w:color w:val="auto"/>
          <w:lang w:val="vi-VN"/>
        </w:rPr>
        <w:t>cơ sở dữ liệu về quy hoạch</w:t>
      </w:r>
      <w:r w:rsidR="00DC03E6" w:rsidRPr="00A34490">
        <w:rPr>
          <w:color w:val="auto"/>
          <w:lang w:val="vi-VN"/>
        </w:rPr>
        <w:t xml:space="preserve"> tổng hợp lưu vực sông</w:t>
      </w:r>
      <w:r w:rsidR="0095205E" w:rsidRPr="00A34490">
        <w:rPr>
          <w:color w:val="auto"/>
          <w:lang w:val="vi-VN"/>
        </w:rPr>
        <w:t>:</w:t>
      </w:r>
    </w:p>
    <w:p w:rsidR="00E1619E" w:rsidRPr="00A34490" w:rsidRDefault="00E1619E" w:rsidP="00BA4048">
      <w:pPr>
        <w:pStyle w:val="Nidung"/>
        <w:keepNext/>
        <w:spacing w:before="60" w:after="60"/>
        <w:rPr>
          <w:color w:val="auto"/>
          <w:lang w:val="vi-VN"/>
        </w:rPr>
      </w:pPr>
      <w:r w:rsidRPr="00A34490">
        <w:rPr>
          <w:color w:val="auto"/>
          <w:lang w:val="vi-VN"/>
        </w:rPr>
        <w:t xml:space="preserve">a) </w:t>
      </w:r>
      <w:r w:rsidR="00DC03E6" w:rsidRPr="00A34490">
        <w:rPr>
          <w:color w:val="auto"/>
          <w:lang w:val="vi-VN"/>
        </w:rPr>
        <w:t>C</w:t>
      </w:r>
      <w:r w:rsidRPr="00A34490">
        <w:rPr>
          <w:color w:val="auto"/>
          <w:lang w:val="vi-VN"/>
        </w:rPr>
        <w:t>ơ sở dữ liệu của quy hoạch</w:t>
      </w:r>
      <w:r w:rsidR="00DC03E6" w:rsidRPr="00A34490">
        <w:rPr>
          <w:color w:val="auto"/>
          <w:lang w:val="vi-VN"/>
        </w:rPr>
        <w:t xml:space="preserve"> tổng hợp lưu vực sông</w:t>
      </w:r>
      <w:r w:rsidRPr="00A34490">
        <w:rPr>
          <w:color w:val="auto"/>
          <w:lang w:val="vi-VN"/>
        </w:rPr>
        <w:t xml:space="preserve"> theo yêu cầu chung </w:t>
      </w:r>
      <w:r w:rsidRPr="00A34490">
        <w:rPr>
          <w:color w:val="auto"/>
          <w:lang w:val="vi-VN"/>
        </w:rPr>
        <w:lastRenderedPageBreak/>
        <w:t>của hệ thống thông tin, dữ liệu quốc gia về quy hoạch;</w:t>
      </w:r>
    </w:p>
    <w:p w:rsidR="00E1619E" w:rsidRPr="00A34490" w:rsidRDefault="00E1619E" w:rsidP="00BA4048">
      <w:pPr>
        <w:pStyle w:val="Nidung"/>
        <w:keepNext/>
        <w:spacing w:before="60" w:after="60"/>
        <w:rPr>
          <w:color w:val="auto"/>
          <w:lang w:val="vi-VN"/>
        </w:rPr>
      </w:pPr>
      <w:r w:rsidRPr="00A34490">
        <w:rPr>
          <w:color w:val="auto"/>
          <w:lang w:val="vi-VN"/>
        </w:rPr>
        <w:t xml:space="preserve">b) Thể hiện nội dung của quy hoạch </w:t>
      </w:r>
      <w:r w:rsidR="00DC03E6" w:rsidRPr="00A34490">
        <w:rPr>
          <w:color w:val="auto"/>
          <w:lang w:val="vi-VN"/>
        </w:rPr>
        <w:t xml:space="preserve">tổng hợp lưu vực sông </w:t>
      </w:r>
      <w:r w:rsidRPr="00A34490">
        <w:rPr>
          <w:color w:val="auto"/>
          <w:lang w:val="vi-VN"/>
        </w:rPr>
        <w:t xml:space="preserve">trên nền bản đồ </w:t>
      </w:r>
      <w:r w:rsidR="00A1676F" w:rsidRPr="00A34490">
        <w:rPr>
          <w:color w:val="auto"/>
          <w:lang w:val="vi-VN"/>
        </w:rPr>
        <w:t>số</w:t>
      </w:r>
      <w:r w:rsidRPr="00A34490">
        <w:rPr>
          <w:color w:val="auto"/>
          <w:lang w:val="vi-VN"/>
        </w:rPr>
        <w:t xml:space="preserve"> để tích hợp vào hệ thống thông tin, dữ liệu quốc gia về quy hoạch.</w:t>
      </w:r>
    </w:p>
    <w:p w:rsidR="005879DF" w:rsidRPr="00A34490" w:rsidRDefault="005879DF" w:rsidP="00BA4048">
      <w:pPr>
        <w:pStyle w:val="Nidung"/>
        <w:keepNext/>
        <w:spacing w:before="60" w:after="60"/>
        <w:rPr>
          <w:b/>
          <w:bCs/>
          <w:color w:val="auto"/>
          <w:lang w:val="vi-VN"/>
        </w:rPr>
      </w:pPr>
      <w:bookmarkStart w:id="154" w:name="_Toc33624957"/>
      <w:bookmarkStart w:id="155" w:name="_Toc38562921"/>
      <w:r w:rsidRPr="00A34490">
        <w:rPr>
          <w:b/>
          <w:bCs/>
          <w:color w:val="auto"/>
          <w:lang w:val="vi-VN"/>
        </w:rPr>
        <w:t xml:space="preserve">Điều </w:t>
      </w:r>
      <w:r w:rsidR="00382FAF" w:rsidRPr="00A34490">
        <w:rPr>
          <w:b/>
          <w:bCs/>
          <w:color w:val="auto"/>
          <w:lang w:val="vi-VN"/>
        </w:rPr>
        <w:t>3</w:t>
      </w:r>
      <w:r w:rsidR="00186D17" w:rsidRPr="00A34490">
        <w:rPr>
          <w:b/>
          <w:bCs/>
          <w:color w:val="auto"/>
          <w:lang w:val="vi-VN"/>
        </w:rPr>
        <w:t>4</w:t>
      </w:r>
      <w:r w:rsidRPr="00A34490">
        <w:rPr>
          <w:b/>
          <w:bCs/>
          <w:color w:val="auto"/>
          <w:lang w:val="vi-VN"/>
        </w:rPr>
        <w:t>. Điều chỉnh</w:t>
      </w:r>
      <w:bookmarkEnd w:id="154"/>
      <w:r w:rsidRPr="00A34490">
        <w:rPr>
          <w:b/>
          <w:bCs/>
          <w:color w:val="auto"/>
          <w:lang w:val="vi-VN"/>
        </w:rPr>
        <w:t xml:space="preserve"> quy hoạch tổng hợp lưu vực sông</w:t>
      </w:r>
      <w:bookmarkEnd w:id="155"/>
    </w:p>
    <w:p w:rsidR="005879DF" w:rsidRPr="00A34490" w:rsidRDefault="005879DF" w:rsidP="00BA4048">
      <w:pPr>
        <w:pStyle w:val="Nidung"/>
        <w:keepNext/>
        <w:spacing w:before="60" w:after="60"/>
        <w:rPr>
          <w:color w:val="auto"/>
          <w:lang w:val="vi-VN"/>
        </w:rPr>
      </w:pPr>
      <w:r w:rsidRPr="00A34490">
        <w:rPr>
          <w:color w:val="auto"/>
          <w:lang w:val="vi-VN"/>
        </w:rPr>
        <w:t>1. Việc điều chỉnh quy hoạch tổng hợp lưu vực sông phải tuân thủ các quy định tại</w:t>
      </w:r>
      <w:r w:rsidR="0095205E" w:rsidRPr="00A34490">
        <w:rPr>
          <w:color w:val="auto"/>
          <w:lang w:val="vi-VN"/>
        </w:rPr>
        <w:t xml:space="preserve"> khoản 10</w:t>
      </w:r>
      <w:r w:rsidRPr="00A34490">
        <w:rPr>
          <w:color w:val="auto"/>
          <w:lang w:val="vi-VN"/>
        </w:rPr>
        <w:t xml:space="preserve"> Điều </w:t>
      </w:r>
      <w:r w:rsidR="0095205E" w:rsidRPr="00A34490">
        <w:rPr>
          <w:color w:val="auto"/>
          <w:lang w:val="vi-VN"/>
        </w:rPr>
        <w:t>5</w:t>
      </w:r>
      <w:r w:rsidR="0081532D" w:rsidRPr="00A34490">
        <w:rPr>
          <w:color w:val="auto"/>
          <w:lang w:val="vi-VN"/>
        </w:rPr>
        <w:t xml:space="preserve"> </w:t>
      </w:r>
      <w:r w:rsidR="0095205E" w:rsidRPr="00A34490">
        <w:rPr>
          <w:color w:val="auto"/>
          <w:lang w:val="vi-VN"/>
        </w:rPr>
        <w:t>Luật sửa đổi, bổ sung một số điều của 37 luật có liên quan đến quy hoạch</w:t>
      </w:r>
      <w:r w:rsidRPr="00A34490">
        <w:rPr>
          <w:color w:val="auto"/>
          <w:lang w:val="vi-VN"/>
        </w:rPr>
        <w:t>.</w:t>
      </w:r>
    </w:p>
    <w:p w:rsidR="005879DF" w:rsidRPr="00A34490" w:rsidRDefault="005879DF" w:rsidP="00BA4048">
      <w:pPr>
        <w:pStyle w:val="Nidung"/>
        <w:keepNext/>
        <w:spacing w:before="60" w:after="60"/>
        <w:rPr>
          <w:color w:val="auto"/>
          <w:lang w:val="vi-VN"/>
        </w:rPr>
      </w:pPr>
      <w:r w:rsidRPr="00A34490">
        <w:rPr>
          <w:color w:val="auto"/>
          <w:lang w:val="vi-VN"/>
        </w:rPr>
        <w:t xml:space="preserve">2. </w:t>
      </w:r>
      <w:r w:rsidR="0081532D" w:rsidRPr="00A34490">
        <w:rPr>
          <w:color w:val="auto"/>
          <w:lang w:val="vi-VN"/>
        </w:rPr>
        <w:t>Quá trình</w:t>
      </w:r>
      <w:r w:rsidRPr="00A34490">
        <w:rPr>
          <w:color w:val="auto"/>
          <w:lang w:val="vi-VN"/>
        </w:rPr>
        <w:t xml:space="preserve"> điều chỉnh quy hoạch </w:t>
      </w:r>
      <w:r w:rsidR="00DC03E6" w:rsidRPr="00A34490">
        <w:rPr>
          <w:color w:val="auto"/>
          <w:lang w:val="vi-VN"/>
        </w:rPr>
        <w:t xml:space="preserve">tổng hợp lưu vực sông </w:t>
      </w:r>
      <w:r w:rsidRPr="00A34490">
        <w:rPr>
          <w:color w:val="auto"/>
          <w:lang w:val="vi-VN"/>
        </w:rPr>
        <w:t>phải thực hiện các nội dung:</w:t>
      </w:r>
    </w:p>
    <w:p w:rsidR="005879DF" w:rsidRPr="00A34490" w:rsidRDefault="005879DF" w:rsidP="00BA4048">
      <w:pPr>
        <w:pStyle w:val="Nidung"/>
        <w:keepNext/>
        <w:spacing w:before="60" w:after="60"/>
        <w:rPr>
          <w:color w:val="auto"/>
          <w:lang w:val="vi-VN"/>
        </w:rPr>
      </w:pPr>
      <w:r w:rsidRPr="00A34490">
        <w:rPr>
          <w:color w:val="auto"/>
          <w:lang w:val="vi-VN"/>
        </w:rPr>
        <w:t>a) Đánh giá kết quả thực hiện quy hoạch</w:t>
      </w:r>
      <w:r w:rsidR="00DC03E6" w:rsidRPr="00A34490">
        <w:rPr>
          <w:color w:val="auto"/>
          <w:lang w:val="vi-VN"/>
        </w:rPr>
        <w:t xml:space="preserve"> tổng hợp lưu vực sông kỳ trước</w:t>
      </w:r>
      <w:r w:rsidRPr="00A34490">
        <w:rPr>
          <w:color w:val="auto"/>
          <w:lang w:val="vi-VN"/>
        </w:rPr>
        <w:t>;</w:t>
      </w:r>
    </w:p>
    <w:p w:rsidR="005879DF" w:rsidRPr="00A34490" w:rsidRDefault="005879DF" w:rsidP="00BA4048">
      <w:pPr>
        <w:pStyle w:val="Nidung"/>
        <w:keepNext/>
        <w:spacing w:before="60" w:after="60"/>
        <w:rPr>
          <w:color w:val="auto"/>
          <w:spacing w:val="-4"/>
          <w:lang w:val="vi-VN"/>
        </w:rPr>
      </w:pPr>
      <w:r w:rsidRPr="00A34490">
        <w:rPr>
          <w:color w:val="auto"/>
          <w:spacing w:val="-4"/>
          <w:lang w:val="vi-VN"/>
        </w:rPr>
        <w:t>b) Xác định các nội dung</w:t>
      </w:r>
      <w:r w:rsidR="00DC03E6" w:rsidRPr="00A34490">
        <w:rPr>
          <w:color w:val="auto"/>
          <w:spacing w:val="-4"/>
          <w:lang w:val="vi-VN"/>
        </w:rPr>
        <w:t xml:space="preserve"> quy hoạch tổng hợp lưu vực sông</w:t>
      </w:r>
      <w:r w:rsidRPr="00A34490">
        <w:rPr>
          <w:color w:val="auto"/>
          <w:spacing w:val="-4"/>
          <w:lang w:val="vi-VN"/>
        </w:rPr>
        <w:t xml:space="preserve"> cần điều chỉnh;</w:t>
      </w:r>
    </w:p>
    <w:p w:rsidR="00AF72CF" w:rsidRPr="00A34490" w:rsidRDefault="005879DF" w:rsidP="00BA4048">
      <w:pPr>
        <w:pStyle w:val="Nidung"/>
        <w:keepNext/>
        <w:spacing w:before="60" w:after="60"/>
        <w:rPr>
          <w:color w:val="auto"/>
          <w:lang w:val="vi-VN"/>
        </w:rPr>
      </w:pPr>
      <w:r w:rsidRPr="00A34490">
        <w:rPr>
          <w:color w:val="auto"/>
          <w:lang w:val="vi-VN"/>
        </w:rPr>
        <w:t xml:space="preserve">c) Các </w:t>
      </w:r>
      <w:r w:rsidR="00DC03E6" w:rsidRPr="00A34490">
        <w:rPr>
          <w:color w:val="auto"/>
          <w:lang w:val="vi-VN"/>
        </w:rPr>
        <w:t xml:space="preserve">phương pháp, </w:t>
      </w:r>
      <w:r w:rsidRPr="00A34490">
        <w:rPr>
          <w:color w:val="auto"/>
          <w:lang w:val="vi-VN"/>
        </w:rPr>
        <w:t>kỹ thuật thực hiện</w:t>
      </w:r>
      <w:r w:rsidR="00DC03E6" w:rsidRPr="00A34490">
        <w:rPr>
          <w:color w:val="auto"/>
          <w:lang w:val="vi-VN"/>
        </w:rPr>
        <w:t xml:space="preserve"> việc</w:t>
      </w:r>
      <w:r w:rsidRPr="00A34490">
        <w:rPr>
          <w:color w:val="auto"/>
          <w:lang w:val="vi-VN"/>
        </w:rPr>
        <w:t xml:space="preserve"> điều chỉnh</w:t>
      </w:r>
      <w:r w:rsidR="00DC03E6" w:rsidRPr="00A34490">
        <w:rPr>
          <w:color w:val="auto"/>
          <w:lang w:val="vi-VN"/>
        </w:rPr>
        <w:t xml:space="preserve"> nội dung quy</w:t>
      </w:r>
      <w:r w:rsidR="00094E61" w:rsidRPr="00A34490">
        <w:rPr>
          <w:color w:val="auto"/>
          <w:lang w:val="vi-VN"/>
        </w:rPr>
        <w:t xml:space="preserve"> </w:t>
      </w:r>
      <w:r w:rsidR="00DC03E6" w:rsidRPr="00A34490">
        <w:rPr>
          <w:color w:val="auto"/>
          <w:lang w:val="vi-VN"/>
        </w:rPr>
        <w:t xml:space="preserve">hoạch tổng hợp lưu vực sông </w:t>
      </w:r>
      <w:r w:rsidRPr="00A34490">
        <w:rPr>
          <w:color w:val="auto"/>
          <w:lang w:val="vi-VN"/>
        </w:rPr>
        <w:t>phải tuân thủ theo quy định tại Thông tư này.</w:t>
      </w:r>
    </w:p>
    <w:p w:rsidR="004B0D1D" w:rsidRPr="00A34490" w:rsidRDefault="00FB3FA9" w:rsidP="00DD0C27">
      <w:pPr>
        <w:pStyle w:val="Nidung"/>
        <w:keepNext/>
        <w:spacing w:before="480" w:after="240"/>
        <w:ind w:firstLine="0"/>
        <w:jc w:val="center"/>
        <w:rPr>
          <w:b/>
          <w:bCs/>
          <w:color w:val="auto"/>
          <w:lang w:val="vi-VN"/>
        </w:rPr>
      </w:pPr>
      <w:bookmarkStart w:id="156" w:name="_Toc428196694"/>
      <w:bookmarkStart w:id="157" w:name="_Toc33624958"/>
      <w:bookmarkStart w:id="158" w:name="_Toc431115939"/>
      <w:bookmarkStart w:id="159" w:name="_Toc17355606"/>
      <w:bookmarkStart w:id="160" w:name="_Toc38562922"/>
      <w:bookmarkStart w:id="161" w:name="_Toc378315293"/>
      <w:bookmarkEnd w:id="0"/>
      <w:bookmarkEnd w:id="1"/>
      <w:bookmarkEnd w:id="2"/>
      <w:bookmarkEnd w:id="111"/>
      <w:r w:rsidRPr="00A34490">
        <w:rPr>
          <w:b/>
          <w:bCs/>
          <w:color w:val="auto"/>
          <w:lang w:val="vi-VN"/>
        </w:rPr>
        <w:t xml:space="preserve">Chương </w:t>
      </w:r>
      <w:r w:rsidR="00C05B16" w:rsidRPr="00A34490">
        <w:rPr>
          <w:b/>
          <w:bCs/>
          <w:color w:val="auto"/>
          <w:lang w:val="vi-VN"/>
        </w:rPr>
        <w:t>IV</w:t>
      </w:r>
      <w:r w:rsidR="00B714DB" w:rsidRPr="00A34490">
        <w:rPr>
          <w:b/>
          <w:bCs/>
          <w:color w:val="auto"/>
          <w:lang w:val="vi-VN"/>
        </w:rPr>
        <w:br/>
      </w:r>
      <w:r w:rsidR="004B0D1D" w:rsidRPr="00A34490">
        <w:rPr>
          <w:b/>
          <w:bCs/>
          <w:color w:val="auto"/>
          <w:lang w:val="vi-VN"/>
        </w:rPr>
        <w:t>ĐIỀU KHOẢN THI HÀNH</w:t>
      </w:r>
      <w:bookmarkEnd w:id="156"/>
      <w:bookmarkEnd w:id="157"/>
      <w:bookmarkEnd w:id="158"/>
      <w:bookmarkEnd w:id="159"/>
      <w:bookmarkEnd w:id="160"/>
    </w:p>
    <w:p w:rsidR="00BB708A" w:rsidRPr="00A34490" w:rsidRDefault="00BB708A" w:rsidP="00BA4048">
      <w:pPr>
        <w:pStyle w:val="Nidung"/>
        <w:keepNext/>
        <w:spacing w:before="60" w:after="60"/>
        <w:outlineLvl w:val="0"/>
        <w:rPr>
          <w:b/>
          <w:bCs/>
          <w:color w:val="auto"/>
          <w:lang w:val="vi-VN"/>
        </w:rPr>
      </w:pPr>
      <w:bookmarkStart w:id="162" w:name="_Toc390530735"/>
      <w:bookmarkStart w:id="163" w:name="_Toc390679805"/>
      <w:bookmarkStart w:id="164" w:name="_Toc390680192"/>
      <w:bookmarkStart w:id="165" w:name="_Toc390680578"/>
      <w:bookmarkStart w:id="166" w:name="_Toc390680964"/>
      <w:bookmarkStart w:id="167" w:name="_Toc390681350"/>
      <w:bookmarkStart w:id="168" w:name="_Toc390682057"/>
      <w:bookmarkStart w:id="169" w:name="_Toc390682460"/>
      <w:bookmarkStart w:id="170" w:name="_Toc390691532"/>
      <w:bookmarkStart w:id="171" w:name="_Toc390692651"/>
      <w:bookmarkStart w:id="172" w:name="_Toc390695078"/>
      <w:bookmarkStart w:id="173" w:name="_Toc390695513"/>
      <w:bookmarkStart w:id="174" w:name="_Toc390695934"/>
      <w:bookmarkStart w:id="175" w:name="_Toc391332067"/>
      <w:bookmarkStart w:id="176" w:name="_Toc391371173"/>
      <w:bookmarkStart w:id="177" w:name="_Toc391371606"/>
      <w:bookmarkStart w:id="178" w:name="_Toc391372029"/>
      <w:bookmarkStart w:id="179" w:name="_Toc391371997"/>
      <w:bookmarkStart w:id="180" w:name="_Toc390530736"/>
      <w:bookmarkStart w:id="181" w:name="_Toc390679806"/>
      <w:bookmarkStart w:id="182" w:name="_Toc390680193"/>
      <w:bookmarkStart w:id="183" w:name="_Toc390680579"/>
      <w:bookmarkStart w:id="184" w:name="_Toc390680965"/>
      <w:bookmarkStart w:id="185" w:name="_Toc390681351"/>
      <w:bookmarkStart w:id="186" w:name="_Toc390682058"/>
      <w:bookmarkStart w:id="187" w:name="_Toc390682461"/>
      <w:bookmarkStart w:id="188" w:name="_Toc390691533"/>
      <w:bookmarkStart w:id="189" w:name="_Toc390692652"/>
      <w:bookmarkStart w:id="190" w:name="_Toc390695079"/>
      <w:bookmarkStart w:id="191" w:name="_Toc390695514"/>
      <w:bookmarkStart w:id="192" w:name="_Toc390695935"/>
      <w:bookmarkStart w:id="193" w:name="_Toc391332068"/>
      <w:bookmarkStart w:id="194" w:name="_Toc391371174"/>
      <w:bookmarkStart w:id="195" w:name="_Toc391371607"/>
      <w:bookmarkStart w:id="196" w:name="_Toc391372030"/>
      <w:bookmarkStart w:id="197" w:name="_Toc391372018"/>
      <w:bookmarkStart w:id="198" w:name="_Toc390530738"/>
      <w:bookmarkStart w:id="199" w:name="_Toc390679808"/>
      <w:bookmarkStart w:id="200" w:name="_Toc390680195"/>
      <w:bookmarkStart w:id="201" w:name="_Toc390680581"/>
      <w:bookmarkStart w:id="202" w:name="_Toc390680967"/>
      <w:bookmarkStart w:id="203" w:name="_Toc390681353"/>
      <w:bookmarkStart w:id="204" w:name="_Toc390682060"/>
      <w:bookmarkStart w:id="205" w:name="_Toc390682463"/>
      <w:bookmarkStart w:id="206" w:name="_Toc390691535"/>
      <w:bookmarkStart w:id="207" w:name="_Toc390692654"/>
      <w:bookmarkStart w:id="208" w:name="_Toc390695081"/>
      <w:bookmarkStart w:id="209" w:name="_Toc390695516"/>
      <w:bookmarkStart w:id="210" w:name="_Toc390695937"/>
      <w:bookmarkStart w:id="211" w:name="_Toc391332070"/>
      <w:bookmarkStart w:id="212" w:name="_Toc391371176"/>
      <w:bookmarkStart w:id="213" w:name="_Toc391371609"/>
      <w:bookmarkStart w:id="214" w:name="_Toc391372032"/>
      <w:bookmarkStart w:id="215" w:name="_Toc391372020"/>
      <w:bookmarkStart w:id="216" w:name="_Toc390530739"/>
      <w:bookmarkStart w:id="217" w:name="_Toc390679809"/>
      <w:bookmarkStart w:id="218" w:name="_Toc390680196"/>
      <w:bookmarkStart w:id="219" w:name="_Toc390680582"/>
      <w:bookmarkStart w:id="220" w:name="_Toc390680968"/>
      <w:bookmarkStart w:id="221" w:name="_Toc390681354"/>
      <w:bookmarkStart w:id="222" w:name="_Toc390682061"/>
      <w:bookmarkStart w:id="223" w:name="_Toc390682464"/>
      <w:bookmarkStart w:id="224" w:name="_Toc390691536"/>
      <w:bookmarkStart w:id="225" w:name="_Toc390692655"/>
      <w:bookmarkStart w:id="226" w:name="_Toc390695082"/>
      <w:bookmarkStart w:id="227" w:name="_Toc390695517"/>
      <w:bookmarkStart w:id="228" w:name="_Toc390695938"/>
      <w:bookmarkStart w:id="229" w:name="_Toc391332071"/>
      <w:bookmarkStart w:id="230" w:name="_Toc391371177"/>
      <w:bookmarkStart w:id="231" w:name="_Toc391371610"/>
      <w:bookmarkStart w:id="232" w:name="_Toc391372033"/>
      <w:bookmarkStart w:id="233" w:name="_Toc391372021"/>
      <w:bookmarkStart w:id="234" w:name="_Toc390530741"/>
      <w:bookmarkStart w:id="235" w:name="_Toc390679811"/>
      <w:bookmarkStart w:id="236" w:name="_Toc390680198"/>
      <w:bookmarkStart w:id="237" w:name="_Toc390680584"/>
      <w:bookmarkStart w:id="238" w:name="_Toc390680970"/>
      <w:bookmarkStart w:id="239" w:name="_Toc390681356"/>
      <w:bookmarkStart w:id="240" w:name="_Toc390682063"/>
      <w:bookmarkStart w:id="241" w:name="_Toc390682466"/>
      <w:bookmarkStart w:id="242" w:name="_Toc390691538"/>
      <w:bookmarkStart w:id="243" w:name="_Toc390692657"/>
      <w:bookmarkStart w:id="244" w:name="_Toc390695084"/>
      <w:bookmarkStart w:id="245" w:name="_Toc390695519"/>
      <w:bookmarkStart w:id="246" w:name="_Toc390695940"/>
      <w:bookmarkStart w:id="247" w:name="_Toc391332073"/>
      <w:bookmarkStart w:id="248" w:name="_Toc391371179"/>
      <w:bookmarkStart w:id="249" w:name="_Toc391371612"/>
      <w:bookmarkStart w:id="250" w:name="_Toc391372035"/>
      <w:bookmarkStart w:id="251" w:name="_Toc391372024"/>
      <w:bookmarkStart w:id="252" w:name="_Toc390530742"/>
      <w:bookmarkStart w:id="253" w:name="_Toc390679812"/>
      <w:bookmarkStart w:id="254" w:name="_Toc390680199"/>
      <w:bookmarkStart w:id="255" w:name="_Toc390680585"/>
      <w:bookmarkStart w:id="256" w:name="_Toc390680971"/>
      <w:bookmarkStart w:id="257" w:name="_Toc390681357"/>
      <w:bookmarkStart w:id="258" w:name="_Toc390682064"/>
      <w:bookmarkStart w:id="259" w:name="_Toc390682467"/>
      <w:bookmarkStart w:id="260" w:name="_Toc390691539"/>
      <w:bookmarkStart w:id="261" w:name="_Toc390692658"/>
      <w:bookmarkStart w:id="262" w:name="_Toc390695085"/>
      <w:bookmarkStart w:id="263" w:name="_Toc390695520"/>
      <w:bookmarkStart w:id="264" w:name="_Toc390695941"/>
      <w:bookmarkStart w:id="265" w:name="_Toc391332074"/>
      <w:bookmarkStart w:id="266" w:name="_Toc391371180"/>
      <w:bookmarkStart w:id="267" w:name="_Toc391371613"/>
      <w:bookmarkStart w:id="268" w:name="_Toc391372036"/>
      <w:bookmarkStart w:id="269" w:name="_Toc391372448"/>
      <w:bookmarkStart w:id="270" w:name="_Toc390530743"/>
      <w:bookmarkStart w:id="271" w:name="_Toc390679813"/>
      <w:bookmarkStart w:id="272" w:name="_Toc390680200"/>
      <w:bookmarkStart w:id="273" w:name="_Toc390680586"/>
      <w:bookmarkStart w:id="274" w:name="_Toc390680972"/>
      <w:bookmarkStart w:id="275" w:name="_Toc390681358"/>
      <w:bookmarkStart w:id="276" w:name="_Toc390682065"/>
      <w:bookmarkStart w:id="277" w:name="_Toc390682468"/>
      <w:bookmarkStart w:id="278" w:name="_Toc390691540"/>
      <w:bookmarkStart w:id="279" w:name="_Toc390692659"/>
      <w:bookmarkStart w:id="280" w:name="_Toc390695086"/>
      <w:bookmarkStart w:id="281" w:name="_Toc390695521"/>
      <w:bookmarkStart w:id="282" w:name="_Toc390695942"/>
      <w:bookmarkStart w:id="283" w:name="_Toc391332075"/>
      <w:bookmarkStart w:id="284" w:name="_Toc391371181"/>
      <w:bookmarkStart w:id="285" w:name="_Toc391371614"/>
      <w:bookmarkStart w:id="286" w:name="_Toc391372037"/>
      <w:bookmarkStart w:id="287" w:name="_Toc391372449"/>
      <w:bookmarkStart w:id="288" w:name="_Toc390530744"/>
      <w:bookmarkStart w:id="289" w:name="_Toc390679814"/>
      <w:bookmarkStart w:id="290" w:name="_Toc390680201"/>
      <w:bookmarkStart w:id="291" w:name="_Toc390680587"/>
      <w:bookmarkStart w:id="292" w:name="_Toc390680973"/>
      <w:bookmarkStart w:id="293" w:name="_Toc390681359"/>
      <w:bookmarkStart w:id="294" w:name="_Toc390682066"/>
      <w:bookmarkStart w:id="295" w:name="_Toc390682469"/>
      <w:bookmarkStart w:id="296" w:name="_Toc390691541"/>
      <w:bookmarkStart w:id="297" w:name="_Toc390692660"/>
      <w:bookmarkStart w:id="298" w:name="_Toc390695087"/>
      <w:bookmarkStart w:id="299" w:name="_Toc390695522"/>
      <w:bookmarkStart w:id="300" w:name="_Toc390695943"/>
      <w:bookmarkStart w:id="301" w:name="_Toc391332076"/>
      <w:bookmarkStart w:id="302" w:name="_Toc391371182"/>
      <w:bookmarkStart w:id="303" w:name="_Toc391371615"/>
      <w:bookmarkStart w:id="304" w:name="_Toc391372038"/>
      <w:bookmarkStart w:id="305" w:name="_Toc391372450"/>
      <w:bookmarkStart w:id="306" w:name="_Toc390530745"/>
      <w:bookmarkStart w:id="307" w:name="_Toc390679815"/>
      <w:bookmarkStart w:id="308" w:name="_Toc390680202"/>
      <w:bookmarkStart w:id="309" w:name="_Toc390680588"/>
      <w:bookmarkStart w:id="310" w:name="_Toc390680974"/>
      <w:bookmarkStart w:id="311" w:name="_Toc390681360"/>
      <w:bookmarkStart w:id="312" w:name="_Toc390682067"/>
      <w:bookmarkStart w:id="313" w:name="_Toc390682470"/>
      <w:bookmarkStart w:id="314" w:name="_Toc390691542"/>
      <w:bookmarkStart w:id="315" w:name="_Toc390692661"/>
      <w:bookmarkStart w:id="316" w:name="_Toc390695088"/>
      <w:bookmarkStart w:id="317" w:name="_Toc390695523"/>
      <w:bookmarkStart w:id="318" w:name="_Toc390695944"/>
      <w:bookmarkStart w:id="319" w:name="_Toc391332077"/>
      <w:bookmarkStart w:id="320" w:name="_Toc391371183"/>
      <w:bookmarkStart w:id="321" w:name="_Toc391371616"/>
      <w:bookmarkStart w:id="322" w:name="_Toc391372039"/>
      <w:bookmarkStart w:id="323" w:name="_Toc391372451"/>
      <w:bookmarkStart w:id="324" w:name="_Toc390530746"/>
      <w:bookmarkStart w:id="325" w:name="_Toc390679816"/>
      <w:bookmarkStart w:id="326" w:name="_Toc390680203"/>
      <w:bookmarkStart w:id="327" w:name="_Toc390680589"/>
      <w:bookmarkStart w:id="328" w:name="_Toc390680975"/>
      <w:bookmarkStart w:id="329" w:name="_Toc390681361"/>
      <w:bookmarkStart w:id="330" w:name="_Toc390682068"/>
      <w:bookmarkStart w:id="331" w:name="_Toc390682471"/>
      <w:bookmarkStart w:id="332" w:name="_Toc390691543"/>
      <w:bookmarkStart w:id="333" w:name="_Toc390692662"/>
      <w:bookmarkStart w:id="334" w:name="_Toc390695089"/>
      <w:bookmarkStart w:id="335" w:name="_Toc390695524"/>
      <w:bookmarkStart w:id="336" w:name="_Toc390695945"/>
      <w:bookmarkStart w:id="337" w:name="_Toc391332078"/>
      <w:bookmarkStart w:id="338" w:name="_Toc391371184"/>
      <w:bookmarkStart w:id="339" w:name="_Toc391371617"/>
      <w:bookmarkStart w:id="340" w:name="_Toc391372040"/>
      <w:bookmarkStart w:id="341" w:name="_Toc391372452"/>
      <w:bookmarkStart w:id="342" w:name="_Toc390530754"/>
      <w:bookmarkStart w:id="343" w:name="_Toc390679824"/>
      <w:bookmarkStart w:id="344" w:name="_Toc390680211"/>
      <w:bookmarkStart w:id="345" w:name="_Toc390680597"/>
      <w:bookmarkStart w:id="346" w:name="_Toc390680983"/>
      <w:bookmarkStart w:id="347" w:name="_Toc390681369"/>
      <w:bookmarkStart w:id="348" w:name="_Toc390682076"/>
      <w:bookmarkStart w:id="349" w:name="_Toc390682479"/>
      <w:bookmarkStart w:id="350" w:name="_Toc390691551"/>
      <w:bookmarkStart w:id="351" w:name="_Toc390692670"/>
      <w:bookmarkStart w:id="352" w:name="_Toc390695097"/>
      <w:bookmarkStart w:id="353" w:name="_Toc390695532"/>
      <w:bookmarkStart w:id="354" w:name="_Toc390695953"/>
      <w:bookmarkStart w:id="355" w:name="_Toc391332086"/>
      <w:bookmarkStart w:id="356" w:name="_Toc391371192"/>
      <w:bookmarkStart w:id="357" w:name="_Toc391371625"/>
      <w:bookmarkStart w:id="358" w:name="_Toc391372048"/>
      <w:bookmarkStart w:id="359" w:name="_Toc391372460"/>
      <w:bookmarkStart w:id="360" w:name="_Toc390530755"/>
      <w:bookmarkStart w:id="361" w:name="_Toc390679825"/>
      <w:bookmarkStart w:id="362" w:name="_Toc390680212"/>
      <w:bookmarkStart w:id="363" w:name="_Toc390680598"/>
      <w:bookmarkStart w:id="364" w:name="_Toc390680984"/>
      <w:bookmarkStart w:id="365" w:name="_Toc390681370"/>
      <w:bookmarkStart w:id="366" w:name="_Toc390682077"/>
      <w:bookmarkStart w:id="367" w:name="_Toc390682480"/>
      <w:bookmarkStart w:id="368" w:name="_Toc390691552"/>
      <w:bookmarkStart w:id="369" w:name="_Toc390692671"/>
      <w:bookmarkStart w:id="370" w:name="_Toc390695098"/>
      <w:bookmarkStart w:id="371" w:name="_Toc390695533"/>
      <w:bookmarkStart w:id="372" w:name="_Toc390695954"/>
      <w:bookmarkStart w:id="373" w:name="_Toc391332087"/>
      <w:bookmarkStart w:id="374" w:name="_Toc391371193"/>
      <w:bookmarkStart w:id="375" w:name="_Toc391371626"/>
      <w:bookmarkStart w:id="376" w:name="_Toc391372049"/>
      <w:bookmarkStart w:id="377" w:name="_Toc391372461"/>
      <w:bookmarkStart w:id="378" w:name="_Toc390530756"/>
      <w:bookmarkStart w:id="379" w:name="_Toc390679826"/>
      <w:bookmarkStart w:id="380" w:name="_Toc390680213"/>
      <w:bookmarkStart w:id="381" w:name="_Toc390680599"/>
      <w:bookmarkStart w:id="382" w:name="_Toc390680985"/>
      <w:bookmarkStart w:id="383" w:name="_Toc390681371"/>
      <w:bookmarkStart w:id="384" w:name="_Toc390682078"/>
      <w:bookmarkStart w:id="385" w:name="_Toc390682481"/>
      <w:bookmarkStart w:id="386" w:name="_Toc390691553"/>
      <w:bookmarkStart w:id="387" w:name="_Toc390692672"/>
      <w:bookmarkStart w:id="388" w:name="_Toc390695099"/>
      <w:bookmarkStart w:id="389" w:name="_Toc390695534"/>
      <w:bookmarkStart w:id="390" w:name="_Toc390695955"/>
      <w:bookmarkStart w:id="391" w:name="_Toc391332088"/>
      <w:bookmarkStart w:id="392" w:name="_Toc391371194"/>
      <w:bookmarkStart w:id="393" w:name="_Toc391371627"/>
      <w:bookmarkStart w:id="394" w:name="_Toc391372050"/>
      <w:bookmarkStart w:id="395" w:name="_Toc391372462"/>
      <w:bookmarkStart w:id="396" w:name="_Toc390530774"/>
      <w:bookmarkStart w:id="397" w:name="_Toc390679844"/>
      <w:bookmarkStart w:id="398" w:name="_Toc390680231"/>
      <w:bookmarkStart w:id="399" w:name="_Toc390680617"/>
      <w:bookmarkStart w:id="400" w:name="_Toc390681003"/>
      <w:bookmarkStart w:id="401" w:name="_Toc390681389"/>
      <w:bookmarkStart w:id="402" w:name="_Toc390682096"/>
      <w:bookmarkStart w:id="403" w:name="_Toc390682499"/>
      <w:bookmarkStart w:id="404" w:name="_Toc390691571"/>
      <w:bookmarkStart w:id="405" w:name="_Toc390692690"/>
      <w:bookmarkStart w:id="406" w:name="_Toc390695117"/>
      <w:bookmarkStart w:id="407" w:name="_Toc390695552"/>
      <w:bookmarkStart w:id="408" w:name="_Toc390695973"/>
      <w:bookmarkStart w:id="409" w:name="_Toc391332106"/>
      <w:bookmarkStart w:id="410" w:name="_Toc391371212"/>
      <w:bookmarkStart w:id="411" w:name="_Toc391371645"/>
      <w:bookmarkStart w:id="412" w:name="_Toc391372068"/>
      <w:bookmarkStart w:id="413" w:name="_Toc391372480"/>
      <w:bookmarkStart w:id="414" w:name="_Toc392594961"/>
      <w:bookmarkStart w:id="415" w:name="_Toc392659393"/>
      <w:bookmarkStart w:id="416" w:name="_Toc392659925"/>
      <w:bookmarkStart w:id="417" w:name="_Toc392662337"/>
      <w:bookmarkStart w:id="418" w:name="_Toc392666818"/>
      <w:bookmarkStart w:id="419" w:name="_Toc392667508"/>
      <w:bookmarkStart w:id="420" w:name="_Toc392668200"/>
      <w:bookmarkStart w:id="421" w:name="_Toc392594963"/>
      <w:bookmarkStart w:id="422" w:name="_Toc392659395"/>
      <w:bookmarkStart w:id="423" w:name="_Toc392659927"/>
      <w:bookmarkStart w:id="424" w:name="_Toc392662339"/>
      <w:bookmarkStart w:id="425" w:name="_Toc392666820"/>
      <w:bookmarkStart w:id="426" w:name="_Toc392667510"/>
      <w:bookmarkStart w:id="427" w:name="_Toc392668202"/>
      <w:bookmarkStart w:id="428" w:name="_Toc392594967"/>
      <w:bookmarkStart w:id="429" w:name="_Toc392659399"/>
      <w:bookmarkStart w:id="430" w:name="_Toc392659931"/>
      <w:bookmarkStart w:id="431" w:name="_Toc392662343"/>
      <w:bookmarkStart w:id="432" w:name="_Toc392666824"/>
      <w:bookmarkStart w:id="433" w:name="_Toc392667514"/>
      <w:bookmarkStart w:id="434" w:name="_Toc392668206"/>
      <w:bookmarkStart w:id="435" w:name="_Toc392594989"/>
      <w:bookmarkStart w:id="436" w:name="_Toc392659421"/>
      <w:bookmarkStart w:id="437" w:name="_Toc392659953"/>
      <w:bookmarkStart w:id="438" w:name="_Toc392662365"/>
      <w:bookmarkStart w:id="439" w:name="_Toc392666846"/>
      <w:bookmarkStart w:id="440" w:name="_Toc392667536"/>
      <w:bookmarkStart w:id="441" w:name="_Toc392668228"/>
      <w:bookmarkStart w:id="442" w:name="_Toc392595012"/>
      <w:bookmarkStart w:id="443" w:name="_Toc392659444"/>
      <w:bookmarkStart w:id="444" w:name="_Toc392659976"/>
      <w:bookmarkStart w:id="445" w:name="_Toc392662388"/>
      <w:bookmarkStart w:id="446" w:name="_Toc392666869"/>
      <w:bookmarkStart w:id="447" w:name="_Toc392667559"/>
      <w:bookmarkStart w:id="448" w:name="_Toc392668251"/>
      <w:bookmarkStart w:id="449" w:name="_Toc392595014"/>
      <w:bookmarkStart w:id="450" w:name="_Toc392659446"/>
      <w:bookmarkStart w:id="451" w:name="_Toc392659978"/>
      <w:bookmarkStart w:id="452" w:name="_Toc392662390"/>
      <w:bookmarkStart w:id="453" w:name="_Toc392666871"/>
      <w:bookmarkStart w:id="454" w:name="_Toc392667561"/>
      <w:bookmarkStart w:id="455" w:name="_Toc392668253"/>
      <w:bookmarkStart w:id="456" w:name="_Toc392595015"/>
      <w:bookmarkStart w:id="457" w:name="_Toc392659447"/>
      <w:bookmarkStart w:id="458" w:name="_Toc392659979"/>
      <w:bookmarkStart w:id="459" w:name="_Toc392662391"/>
      <w:bookmarkStart w:id="460" w:name="_Toc392666872"/>
      <w:bookmarkStart w:id="461" w:name="_Toc392667562"/>
      <w:bookmarkStart w:id="462" w:name="_Toc392668254"/>
      <w:bookmarkStart w:id="463" w:name="_Toc392595016"/>
      <w:bookmarkStart w:id="464" w:name="_Toc392659448"/>
      <w:bookmarkStart w:id="465" w:name="_Toc392659980"/>
      <w:bookmarkStart w:id="466" w:name="_Toc392662392"/>
      <w:bookmarkStart w:id="467" w:name="_Toc392666873"/>
      <w:bookmarkStart w:id="468" w:name="_Toc392667563"/>
      <w:bookmarkStart w:id="469" w:name="_Toc392668255"/>
      <w:bookmarkStart w:id="470" w:name="_Toc392595022"/>
      <w:bookmarkStart w:id="471" w:name="_Toc392659454"/>
      <w:bookmarkStart w:id="472" w:name="_Toc392659986"/>
      <w:bookmarkStart w:id="473" w:name="_Toc392662398"/>
      <w:bookmarkStart w:id="474" w:name="_Toc392666879"/>
      <w:bookmarkStart w:id="475" w:name="_Toc392667569"/>
      <w:bookmarkStart w:id="476" w:name="_Toc392668261"/>
      <w:bookmarkStart w:id="477" w:name="_Toc392595024"/>
      <w:bookmarkStart w:id="478" w:name="_Toc392659456"/>
      <w:bookmarkStart w:id="479" w:name="_Toc392659988"/>
      <w:bookmarkStart w:id="480" w:name="_Toc392662400"/>
      <w:bookmarkStart w:id="481" w:name="_Toc392666881"/>
      <w:bookmarkStart w:id="482" w:name="_Toc392667571"/>
      <w:bookmarkStart w:id="483" w:name="_Toc392668263"/>
      <w:bookmarkStart w:id="484" w:name="_Toc392595025"/>
      <w:bookmarkStart w:id="485" w:name="_Toc392659457"/>
      <w:bookmarkStart w:id="486" w:name="_Toc392659989"/>
      <w:bookmarkStart w:id="487" w:name="_Toc392662401"/>
      <w:bookmarkStart w:id="488" w:name="_Toc392666882"/>
      <w:bookmarkStart w:id="489" w:name="_Toc392667572"/>
      <w:bookmarkStart w:id="490" w:name="_Toc392668264"/>
      <w:bookmarkStart w:id="491" w:name="_Toc392595031"/>
      <w:bookmarkStart w:id="492" w:name="_Toc392659463"/>
      <w:bookmarkStart w:id="493" w:name="_Toc392659995"/>
      <w:bookmarkStart w:id="494" w:name="_Toc392662407"/>
      <w:bookmarkStart w:id="495" w:name="_Toc392666888"/>
      <w:bookmarkStart w:id="496" w:name="_Toc392667578"/>
      <w:bookmarkStart w:id="497" w:name="_Toc392668270"/>
      <w:bookmarkStart w:id="498" w:name="_Toc392506944"/>
      <w:bookmarkStart w:id="499" w:name="_Toc392574772"/>
      <w:bookmarkStart w:id="500" w:name="_Toc392592328"/>
      <w:bookmarkStart w:id="501" w:name="_Toc392595040"/>
      <w:bookmarkStart w:id="502" w:name="_Toc392659472"/>
      <w:bookmarkStart w:id="503" w:name="_Toc392660004"/>
      <w:bookmarkStart w:id="504" w:name="_Toc392662416"/>
      <w:bookmarkStart w:id="505" w:name="_Toc392666897"/>
      <w:bookmarkStart w:id="506" w:name="_Toc392667587"/>
      <w:bookmarkStart w:id="507" w:name="_Toc392668279"/>
      <w:bookmarkStart w:id="508" w:name="_Toc392506945"/>
      <w:bookmarkStart w:id="509" w:name="_Toc392574773"/>
      <w:bookmarkStart w:id="510" w:name="_Toc392592329"/>
      <w:bookmarkStart w:id="511" w:name="_Toc392595041"/>
      <w:bookmarkStart w:id="512" w:name="_Toc392659473"/>
      <w:bookmarkStart w:id="513" w:name="_Toc392660005"/>
      <w:bookmarkStart w:id="514" w:name="_Toc392662417"/>
      <w:bookmarkStart w:id="515" w:name="_Toc392666898"/>
      <w:bookmarkStart w:id="516" w:name="_Toc392667588"/>
      <w:bookmarkStart w:id="517" w:name="_Toc392668280"/>
      <w:bookmarkStart w:id="518" w:name="_Toc392506953"/>
      <w:bookmarkStart w:id="519" w:name="_Toc392574781"/>
      <w:bookmarkStart w:id="520" w:name="_Toc392592337"/>
      <w:bookmarkStart w:id="521" w:name="_Toc392595049"/>
      <w:bookmarkStart w:id="522" w:name="_Toc392659481"/>
      <w:bookmarkStart w:id="523" w:name="_Toc392660013"/>
      <w:bookmarkStart w:id="524" w:name="_Toc392662425"/>
      <w:bookmarkStart w:id="525" w:name="_Toc392666906"/>
      <w:bookmarkStart w:id="526" w:name="_Toc392667596"/>
      <w:bookmarkStart w:id="527" w:name="_Toc392668288"/>
      <w:bookmarkStart w:id="528" w:name="_Toc392506959"/>
      <w:bookmarkStart w:id="529" w:name="_Toc392574787"/>
      <w:bookmarkStart w:id="530" w:name="_Toc392592343"/>
      <w:bookmarkStart w:id="531" w:name="_Toc392595055"/>
      <w:bookmarkStart w:id="532" w:name="_Toc392659487"/>
      <w:bookmarkStart w:id="533" w:name="_Toc392660019"/>
      <w:bookmarkStart w:id="534" w:name="_Toc392662431"/>
      <w:bookmarkStart w:id="535" w:name="_Toc392666912"/>
      <w:bookmarkStart w:id="536" w:name="_Toc392667602"/>
      <w:bookmarkStart w:id="537" w:name="_Toc392668294"/>
      <w:bookmarkStart w:id="538" w:name="_Toc392506963"/>
      <w:bookmarkStart w:id="539" w:name="_Toc392574791"/>
      <w:bookmarkStart w:id="540" w:name="_Toc392592347"/>
      <w:bookmarkStart w:id="541" w:name="_Toc392595059"/>
      <w:bookmarkStart w:id="542" w:name="_Toc392659491"/>
      <w:bookmarkStart w:id="543" w:name="_Toc392660023"/>
      <w:bookmarkStart w:id="544" w:name="_Toc392662435"/>
      <w:bookmarkStart w:id="545" w:name="_Toc392666916"/>
      <w:bookmarkStart w:id="546" w:name="_Toc392667606"/>
      <w:bookmarkStart w:id="547" w:name="_Toc392668298"/>
      <w:bookmarkStart w:id="548" w:name="_Toc392595067"/>
      <w:bookmarkStart w:id="549" w:name="_Toc392659499"/>
      <w:bookmarkStart w:id="550" w:name="_Toc392660031"/>
      <w:bookmarkStart w:id="551" w:name="_Toc392662443"/>
      <w:bookmarkStart w:id="552" w:name="_Toc392666924"/>
      <w:bookmarkStart w:id="553" w:name="_Toc392667614"/>
      <w:bookmarkStart w:id="554" w:name="_Toc392668306"/>
      <w:bookmarkStart w:id="555" w:name="_Toc392595068"/>
      <w:bookmarkStart w:id="556" w:name="_Toc392659500"/>
      <w:bookmarkStart w:id="557" w:name="_Toc392660032"/>
      <w:bookmarkStart w:id="558" w:name="_Toc392662444"/>
      <w:bookmarkStart w:id="559" w:name="_Toc392666925"/>
      <w:bookmarkStart w:id="560" w:name="_Toc392667615"/>
      <w:bookmarkStart w:id="561" w:name="_Toc392668307"/>
      <w:bookmarkStart w:id="562" w:name="_Toc392595069"/>
      <w:bookmarkStart w:id="563" w:name="_Toc392659501"/>
      <w:bookmarkStart w:id="564" w:name="_Toc392660033"/>
      <w:bookmarkStart w:id="565" w:name="_Toc392662445"/>
      <w:bookmarkStart w:id="566" w:name="_Toc392666926"/>
      <w:bookmarkStart w:id="567" w:name="_Toc392667616"/>
      <w:bookmarkStart w:id="568" w:name="_Toc392668308"/>
      <w:bookmarkStart w:id="569" w:name="_Toc390691579"/>
      <w:bookmarkStart w:id="570" w:name="_Toc390692698"/>
      <w:bookmarkStart w:id="571" w:name="_Toc390695125"/>
      <w:bookmarkStart w:id="572" w:name="_Toc390695560"/>
      <w:bookmarkStart w:id="573" w:name="_Toc390695981"/>
      <w:bookmarkStart w:id="574" w:name="_Toc391332114"/>
      <w:bookmarkStart w:id="575" w:name="_Toc391371220"/>
      <w:bookmarkStart w:id="576" w:name="_Toc391371653"/>
      <w:bookmarkStart w:id="577" w:name="_Toc391372076"/>
      <w:bookmarkStart w:id="578" w:name="_Toc391372488"/>
      <w:bookmarkStart w:id="579" w:name="_Toc390530782"/>
      <w:bookmarkStart w:id="580" w:name="_Toc390679852"/>
      <w:bookmarkStart w:id="581" w:name="_Toc390680239"/>
      <w:bookmarkStart w:id="582" w:name="_Toc390680625"/>
      <w:bookmarkStart w:id="583" w:name="_Toc390681011"/>
      <w:bookmarkStart w:id="584" w:name="_Toc390681397"/>
      <w:bookmarkStart w:id="585" w:name="_Toc390682104"/>
      <w:bookmarkStart w:id="586" w:name="_Toc390682507"/>
      <w:bookmarkStart w:id="587" w:name="_Toc390691580"/>
      <w:bookmarkStart w:id="588" w:name="_Toc390692699"/>
      <w:bookmarkStart w:id="589" w:name="_Toc390695126"/>
      <w:bookmarkStart w:id="590" w:name="_Toc390695561"/>
      <w:bookmarkStart w:id="591" w:name="_Toc390695982"/>
      <w:bookmarkStart w:id="592" w:name="_Toc391332115"/>
      <w:bookmarkStart w:id="593" w:name="_Toc391371221"/>
      <w:bookmarkStart w:id="594" w:name="_Toc391371654"/>
      <w:bookmarkStart w:id="595" w:name="_Toc391372077"/>
      <w:bookmarkStart w:id="596" w:name="_Toc391372489"/>
      <w:bookmarkStart w:id="597" w:name="_Toc392595071"/>
      <w:bookmarkStart w:id="598" w:name="_Toc392659503"/>
      <w:bookmarkStart w:id="599" w:name="_Toc392660035"/>
      <w:bookmarkStart w:id="600" w:name="_Toc392662447"/>
      <w:bookmarkStart w:id="601" w:name="_Toc392666928"/>
      <w:bookmarkStart w:id="602" w:name="_Toc392667618"/>
      <w:bookmarkStart w:id="603" w:name="_Toc392668310"/>
      <w:bookmarkStart w:id="604" w:name="_Toc392595081"/>
      <w:bookmarkStart w:id="605" w:name="_Toc392659513"/>
      <w:bookmarkStart w:id="606" w:name="_Toc392660045"/>
      <w:bookmarkStart w:id="607" w:name="_Toc392662457"/>
      <w:bookmarkStart w:id="608" w:name="_Toc392666938"/>
      <w:bookmarkStart w:id="609" w:name="_Toc392667628"/>
      <w:bookmarkStart w:id="610" w:name="_Toc392668320"/>
      <w:bookmarkStart w:id="611" w:name="_Toc392595086"/>
      <w:bookmarkStart w:id="612" w:name="_Toc392659518"/>
      <w:bookmarkStart w:id="613" w:name="_Toc392660050"/>
      <w:bookmarkStart w:id="614" w:name="_Toc392662462"/>
      <w:bookmarkStart w:id="615" w:name="_Toc392666943"/>
      <w:bookmarkStart w:id="616" w:name="_Toc392667633"/>
      <w:bookmarkStart w:id="617" w:name="_Toc392668325"/>
      <w:bookmarkStart w:id="618" w:name="_Toc392595095"/>
      <w:bookmarkStart w:id="619" w:name="_Toc392659527"/>
      <w:bookmarkStart w:id="620" w:name="_Toc392660059"/>
      <w:bookmarkStart w:id="621" w:name="_Toc392662471"/>
      <w:bookmarkStart w:id="622" w:name="_Toc392666952"/>
      <w:bookmarkStart w:id="623" w:name="_Toc392667642"/>
      <w:bookmarkStart w:id="624" w:name="_Toc392668334"/>
      <w:bookmarkStart w:id="625" w:name="_Toc392595102"/>
      <w:bookmarkStart w:id="626" w:name="_Toc392659534"/>
      <w:bookmarkStart w:id="627" w:name="_Toc392660066"/>
      <w:bookmarkStart w:id="628" w:name="_Toc392662478"/>
      <w:bookmarkStart w:id="629" w:name="_Toc392666959"/>
      <w:bookmarkStart w:id="630" w:name="_Toc392667649"/>
      <w:bookmarkStart w:id="631" w:name="_Toc392668341"/>
      <w:bookmarkStart w:id="632" w:name="_Toc392595110"/>
      <w:bookmarkStart w:id="633" w:name="_Toc392659542"/>
      <w:bookmarkStart w:id="634" w:name="_Toc392660074"/>
      <w:bookmarkStart w:id="635" w:name="_Toc392662486"/>
      <w:bookmarkStart w:id="636" w:name="_Toc392666967"/>
      <w:bookmarkStart w:id="637" w:name="_Toc392667657"/>
      <w:bookmarkStart w:id="638" w:name="_Toc392668349"/>
      <w:bookmarkStart w:id="639" w:name="_Toc392595114"/>
      <w:bookmarkStart w:id="640" w:name="_Toc392659546"/>
      <w:bookmarkStart w:id="641" w:name="_Toc392660078"/>
      <w:bookmarkStart w:id="642" w:name="_Toc392662490"/>
      <w:bookmarkStart w:id="643" w:name="_Toc392666971"/>
      <w:bookmarkStart w:id="644" w:name="_Toc392667661"/>
      <w:bookmarkStart w:id="645" w:name="_Toc392668353"/>
      <w:bookmarkStart w:id="646" w:name="_Toc392595128"/>
      <w:bookmarkStart w:id="647" w:name="_Toc392659560"/>
      <w:bookmarkStart w:id="648" w:name="_Toc392660092"/>
      <w:bookmarkStart w:id="649" w:name="_Toc392662504"/>
      <w:bookmarkStart w:id="650" w:name="_Toc392666985"/>
      <w:bookmarkStart w:id="651" w:name="_Toc392667675"/>
      <w:bookmarkStart w:id="652" w:name="_Toc392668367"/>
      <w:bookmarkStart w:id="653" w:name="_Toc392595137"/>
      <w:bookmarkStart w:id="654" w:name="_Toc392659569"/>
      <w:bookmarkStart w:id="655" w:name="_Toc392660101"/>
      <w:bookmarkStart w:id="656" w:name="_Toc392662513"/>
      <w:bookmarkStart w:id="657" w:name="_Toc392666994"/>
      <w:bookmarkStart w:id="658" w:name="_Toc392667684"/>
      <w:bookmarkStart w:id="659" w:name="_Toc392668376"/>
      <w:bookmarkStart w:id="660" w:name="_Toc392595142"/>
      <w:bookmarkStart w:id="661" w:name="_Toc392659574"/>
      <w:bookmarkStart w:id="662" w:name="_Toc392660106"/>
      <w:bookmarkStart w:id="663" w:name="_Toc392662518"/>
      <w:bookmarkStart w:id="664" w:name="_Toc392666999"/>
      <w:bookmarkStart w:id="665" w:name="_Toc392667689"/>
      <w:bookmarkStart w:id="666" w:name="_Toc392668381"/>
      <w:bookmarkStart w:id="667" w:name="_Toc392595144"/>
      <w:bookmarkStart w:id="668" w:name="_Toc392659576"/>
      <w:bookmarkStart w:id="669" w:name="_Toc392660108"/>
      <w:bookmarkStart w:id="670" w:name="_Toc392662520"/>
      <w:bookmarkStart w:id="671" w:name="_Toc392667001"/>
      <w:bookmarkStart w:id="672" w:name="_Toc392667691"/>
      <w:bookmarkStart w:id="673" w:name="_Toc392668383"/>
      <w:bookmarkStart w:id="674" w:name="_Toc392595148"/>
      <w:bookmarkStart w:id="675" w:name="_Toc392659580"/>
      <w:bookmarkStart w:id="676" w:name="_Toc392660112"/>
      <w:bookmarkStart w:id="677" w:name="_Toc392662524"/>
      <w:bookmarkStart w:id="678" w:name="_Toc392667005"/>
      <w:bookmarkStart w:id="679" w:name="_Toc392667695"/>
      <w:bookmarkStart w:id="680" w:name="_Toc392668387"/>
      <w:bookmarkStart w:id="681" w:name="_Toc390691623"/>
      <w:bookmarkStart w:id="682" w:name="_Toc390692742"/>
      <w:bookmarkStart w:id="683" w:name="_Toc390695169"/>
      <w:bookmarkStart w:id="684" w:name="_Toc390695604"/>
      <w:bookmarkStart w:id="685" w:name="_Toc390696025"/>
      <w:bookmarkStart w:id="686" w:name="_Toc391332158"/>
      <w:bookmarkStart w:id="687" w:name="_Toc391371264"/>
      <w:bookmarkStart w:id="688" w:name="_Toc391371697"/>
      <w:bookmarkStart w:id="689" w:name="_Toc391372120"/>
      <w:bookmarkStart w:id="690" w:name="_Toc391372532"/>
      <w:bookmarkStart w:id="691" w:name="_Toc392595151"/>
      <w:bookmarkStart w:id="692" w:name="_Toc392659583"/>
      <w:bookmarkStart w:id="693" w:name="_Toc392660115"/>
      <w:bookmarkStart w:id="694" w:name="_Toc392662527"/>
      <w:bookmarkStart w:id="695" w:name="_Toc392667008"/>
      <w:bookmarkStart w:id="696" w:name="_Toc392667698"/>
      <w:bookmarkStart w:id="697" w:name="_Toc392668390"/>
      <w:bookmarkStart w:id="698" w:name="_Toc392595152"/>
      <w:bookmarkStart w:id="699" w:name="_Toc392659584"/>
      <w:bookmarkStart w:id="700" w:name="_Toc392660116"/>
      <w:bookmarkStart w:id="701" w:name="_Toc392662528"/>
      <w:bookmarkStart w:id="702" w:name="_Toc392667009"/>
      <w:bookmarkStart w:id="703" w:name="_Toc392667699"/>
      <w:bookmarkStart w:id="704" w:name="_Toc392668391"/>
      <w:bookmarkStart w:id="705" w:name="_Toc392595153"/>
      <w:bookmarkStart w:id="706" w:name="_Toc392659585"/>
      <w:bookmarkStart w:id="707" w:name="_Toc392660117"/>
      <w:bookmarkStart w:id="708" w:name="_Toc392662529"/>
      <w:bookmarkStart w:id="709" w:name="_Toc392667010"/>
      <w:bookmarkStart w:id="710" w:name="_Toc392667700"/>
      <w:bookmarkStart w:id="711" w:name="_Toc392668392"/>
      <w:bookmarkStart w:id="712" w:name="_Toc391931684"/>
      <w:bookmarkStart w:id="713" w:name="_Toc391932005"/>
      <w:bookmarkStart w:id="714" w:name="_Toc391932525"/>
      <w:bookmarkStart w:id="715" w:name="_Toc391933005"/>
      <w:bookmarkStart w:id="716" w:name="_Toc391933183"/>
      <w:bookmarkStart w:id="717" w:name="_Toc391945895"/>
      <w:bookmarkStart w:id="718" w:name="_Toc391974386"/>
      <w:bookmarkStart w:id="719" w:name="_Toc391931685"/>
      <w:bookmarkStart w:id="720" w:name="_Toc391932006"/>
      <w:bookmarkStart w:id="721" w:name="_Toc391932526"/>
      <w:bookmarkStart w:id="722" w:name="_Toc391933006"/>
      <w:bookmarkStart w:id="723" w:name="_Toc391933184"/>
      <w:bookmarkStart w:id="724" w:name="_Toc391945896"/>
      <w:bookmarkStart w:id="725" w:name="_Toc391974387"/>
      <w:bookmarkStart w:id="726" w:name="_Toc391931686"/>
      <w:bookmarkStart w:id="727" w:name="_Toc391932007"/>
      <w:bookmarkStart w:id="728" w:name="_Toc391932527"/>
      <w:bookmarkStart w:id="729" w:name="_Toc391933007"/>
      <w:bookmarkStart w:id="730" w:name="_Toc391933185"/>
      <w:bookmarkStart w:id="731" w:name="_Toc391945897"/>
      <w:bookmarkStart w:id="732" w:name="_Toc391974388"/>
      <w:bookmarkStart w:id="733" w:name="_Toc391931687"/>
      <w:bookmarkStart w:id="734" w:name="_Toc391932008"/>
      <w:bookmarkStart w:id="735" w:name="_Toc391932528"/>
      <w:bookmarkStart w:id="736" w:name="_Toc391933008"/>
      <w:bookmarkStart w:id="737" w:name="_Toc391933186"/>
      <w:bookmarkStart w:id="738" w:name="_Toc391945898"/>
      <w:bookmarkStart w:id="739" w:name="_Toc391974389"/>
      <w:bookmarkStart w:id="740" w:name="_Toc391931688"/>
      <w:bookmarkStart w:id="741" w:name="_Toc391932009"/>
      <w:bookmarkStart w:id="742" w:name="_Toc391932529"/>
      <w:bookmarkStart w:id="743" w:name="_Toc391933009"/>
      <w:bookmarkStart w:id="744" w:name="_Toc391933187"/>
      <w:bookmarkStart w:id="745" w:name="_Toc391945899"/>
      <w:bookmarkStart w:id="746" w:name="_Toc391974390"/>
      <w:bookmarkStart w:id="747" w:name="_Toc391931689"/>
      <w:bookmarkStart w:id="748" w:name="_Toc391932010"/>
      <w:bookmarkStart w:id="749" w:name="_Toc391932530"/>
      <w:bookmarkStart w:id="750" w:name="_Toc391933010"/>
      <w:bookmarkStart w:id="751" w:name="_Toc391933188"/>
      <w:bookmarkStart w:id="752" w:name="_Toc391945900"/>
      <w:bookmarkStart w:id="753" w:name="_Toc391974391"/>
      <w:bookmarkStart w:id="754" w:name="_Toc391931690"/>
      <w:bookmarkStart w:id="755" w:name="_Toc391932011"/>
      <w:bookmarkStart w:id="756" w:name="_Toc391932531"/>
      <w:bookmarkStart w:id="757" w:name="_Toc391933011"/>
      <w:bookmarkStart w:id="758" w:name="_Toc391933189"/>
      <w:bookmarkStart w:id="759" w:name="_Toc391945901"/>
      <w:bookmarkStart w:id="760" w:name="_Toc391974392"/>
      <w:bookmarkStart w:id="761" w:name="_Toc391931691"/>
      <w:bookmarkStart w:id="762" w:name="_Toc391932012"/>
      <w:bookmarkStart w:id="763" w:name="_Toc391932532"/>
      <w:bookmarkStart w:id="764" w:name="_Toc391933012"/>
      <w:bookmarkStart w:id="765" w:name="_Toc391933190"/>
      <w:bookmarkStart w:id="766" w:name="_Toc391945902"/>
      <w:bookmarkStart w:id="767" w:name="_Toc391974393"/>
      <w:bookmarkStart w:id="768" w:name="_Toc391931692"/>
      <w:bookmarkStart w:id="769" w:name="_Toc391932013"/>
      <w:bookmarkStart w:id="770" w:name="_Toc391932533"/>
      <w:bookmarkStart w:id="771" w:name="_Toc391933013"/>
      <w:bookmarkStart w:id="772" w:name="_Toc391933191"/>
      <w:bookmarkStart w:id="773" w:name="_Toc391945903"/>
      <w:bookmarkStart w:id="774" w:name="_Toc391974394"/>
      <w:bookmarkStart w:id="775" w:name="_Toc391931693"/>
      <w:bookmarkStart w:id="776" w:name="_Toc391932014"/>
      <w:bookmarkStart w:id="777" w:name="_Toc391932534"/>
      <w:bookmarkStart w:id="778" w:name="_Toc391933014"/>
      <w:bookmarkStart w:id="779" w:name="_Toc391933192"/>
      <w:bookmarkStart w:id="780" w:name="_Toc391945904"/>
      <w:bookmarkStart w:id="781" w:name="_Toc391974395"/>
      <w:bookmarkStart w:id="782" w:name="_Toc391931694"/>
      <w:bookmarkStart w:id="783" w:name="_Toc391932015"/>
      <w:bookmarkStart w:id="784" w:name="_Toc391932535"/>
      <w:bookmarkStart w:id="785" w:name="_Toc391933015"/>
      <w:bookmarkStart w:id="786" w:name="_Toc391933193"/>
      <w:bookmarkStart w:id="787" w:name="_Toc391945905"/>
      <w:bookmarkStart w:id="788" w:name="_Toc391974396"/>
      <w:bookmarkStart w:id="789" w:name="_Toc391931715"/>
      <w:bookmarkStart w:id="790" w:name="_Toc391932036"/>
      <w:bookmarkStart w:id="791" w:name="_Toc391932556"/>
      <w:bookmarkStart w:id="792" w:name="_Toc391933036"/>
      <w:bookmarkStart w:id="793" w:name="_Toc391933214"/>
      <w:bookmarkStart w:id="794" w:name="_Toc391945926"/>
      <w:bookmarkStart w:id="795" w:name="_Toc391974417"/>
      <w:bookmarkStart w:id="796" w:name="_Toc391931716"/>
      <w:bookmarkStart w:id="797" w:name="_Toc391932037"/>
      <w:bookmarkStart w:id="798" w:name="_Toc391932557"/>
      <w:bookmarkStart w:id="799" w:name="_Toc391933037"/>
      <w:bookmarkStart w:id="800" w:name="_Toc391933215"/>
      <w:bookmarkStart w:id="801" w:name="_Toc391945927"/>
      <w:bookmarkStart w:id="802" w:name="_Toc391974418"/>
      <w:bookmarkStart w:id="803" w:name="_Toc391931717"/>
      <w:bookmarkStart w:id="804" w:name="_Toc391932038"/>
      <w:bookmarkStart w:id="805" w:name="_Toc391932558"/>
      <w:bookmarkStart w:id="806" w:name="_Toc391933038"/>
      <w:bookmarkStart w:id="807" w:name="_Toc391933216"/>
      <w:bookmarkStart w:id="808" w:name="_Toc391945928"/>
      <w:bookmarkStart w:id="809" w:name="_Toc391974419"/>
      <w:bookmarkStart w:id="810" w:name="_Toc391931747"/>
      <w:bookmarkStart w:id="811" w:name="_Toc391932068"/>
      <w:bookmarkStart w:id="812" w:name="_Toc391932588"/>
      <w:bookmarkStart w:id="813" w:name="_Toc391933068"/>
      <w:bookmarkStart w:id="814" w:name="_Toc391933246"/>
      <w:bookmarkStart w:id="815" w:name="_Toc391945958"/>
      <w:bookmarkStart w:id="816" w:name="_Toc391974449"/>
      <w:bookmarkStart w:id="817" w:name="_Toc391931748"/>
      <w:bookmarkStart w:id="818" w:name="_Toc391932069"/>
      <w:bookmarkStart w:id="819" w:name="_Toc391932589"/>
      <w:bookmarkStart w:id="820" w:name="_Toc391933069"/>
      <w:bookmarkStart w:id="821" w:name="_Toc391933247"/>
      <w:bookmarkStart w:id="822" w:name="_Toc391945959"/>
      <w:bookmarkStart w:id="823" w:name="_Toc391974450"/>
      <w:bookmarkStart w:id="824" w:name="_Toc391931750"/>
      <w:bookmarkStart w:id="825" w:name="_Toc391932071"/>
      <w:bookmarkStart w:id="826" w:name="_Toc391932592"/>
      <w:bookmarkStart w:id="827" w:name="_Toc391933072"/>
      <w:bookmarkStart w:id="828" w:name="_Toc391933250"/>
      <w:bookmarkStart w:id="829" w:name="_Toc391945961"/>
      <w:bookmarkStart w:id="830" w:name="_Toc391974452"/>
      <w:bookmarkStart w:id="831" w:name="_Toc392659616"/>
      <w:bookmarkStart w:id="832" w:name="_Toc392660148"/>
      <w:bookmarkStart w:id="833" w:name="_Toc392662560"/>
      <w:bookmarkStart w:id="834" w:name="_Toc392667041"/>
      <w:bookmarkStart w:id="835" w:name="_Toc392667731"/>
      <w:bookmarkStart w:id="836" w:name="_Toc392668423"/>
      <w:bookmarkStart w:id="837" w:name="_Toc392659617"/>
      <w:bookmarkStart w:id="838" w:name="_Toc392660149"/>
      <w:bookmarkStart w:id="839" w:name="_Toc392662561"/>
      <w:bookmarkStart w:id="840" w:name="_Toc392667042"/>
      <w:bookmarkStart w:id="841" w:name="_Toc392667732"/>
      <w:bookmarkStart w:id="842" w:name="_Toc392668424"/>
      <w:bookmarkStart w:id="843" w:name="_Toc392659649"/>
      <w:bookmarkStart w:id="844" w:name="_Toc392660181"/>
      <w:bookmarkStart w:id="845" w:name="_Toc392662593"/>
      <w:bookmarkStart w:id="846" w:name="_Toc392667074"/>
      <w:bookmarkStart w:id="847" w:name="_Toc392667764"/>
      <w:bookmarkStart w:id="848" w:name="_Toc392668456"/>
      <w:bookmarkStart w:id="849" w:name="_Toc392659651"/>
      <w:bookmarkStart w:id="850" w:name="_Toc392660183"/>
      <w:bookmarkStart w:id="851" w:name="_Toc392662595"/>
      <w:bookmarkStart w:id="852" w:name="_Toc392667076"/>
      <w:bookmarkStart w:id="853" w:name="_Toc392667766"/>
      <w:bookmarkStart w:id="854" w:name="_Toc392668458"/>
      <w:bookmarkStart w:id="855" w:name="_Toc392659652"/>
      <w:bookmarkStart w:id="856" w:name="_Toc392660184"/>
      <w:bookmarkStart w:id="857" w:name="_Toc392662596"/>
      <w:bookmarkStart w:id="858" w:name="_Toc392667077"/>
      <w:bookmarkStart w:id="859" w:name="_Toc392667767"/>
      <w:bookmarkStart w:id="860" w:name="_Toc392668459"/>
      <w:bookmarkStart w:id="861" w:name="_Toc391930889"/>
      <w:bookmarkStart w:id="862" w:name="_Toc391931312"/>
      <w:bookmarkStart w:id="863" w:name="_Toc391931754"/>
      <w:bookmarkStart w:id="864" w:name="_Toc391932074"/>
      <w:bookmarkStart w:id="865" w:name="_Toc391932595"/>
      <w:bookmarkStart w:id="866" w:name="_Toc391933075"/>
      <w:bookmarkStart w:id="867" w:name="_Toc391933253"/>
      <w:bookmarkStart w:id="868" w:name="_Toc391945964"/>
      <w:bookmarkStart w:id="869" w:name="_Toc391974455"/>
      <w:bookmarkStart w:id="870" w:name="_Toc391930890"/>
      <w:bookmarkStart w:id="871" w:name="_Toc391931313"/>
      <w:bookmarkStart w:id="872" w:name="_Toc391931755"/>
      <w:bookmarkStart w:id="873" w:name="_Toc391932075"/>
      <w:bookmarkStart w:id="874" w:name="_Toc391932596"/>
      <w:bookmarkStart w:id="875" w:name="_Toc391933076"/>
      <w:bookmarkStart w:id="876" w:name="_Toc391933254"/>
      <w:bookmarkStart w:id="877" w:name="_Toc391945965"/>
      <w:bookmarkStart w:id="878" w:name="_Toc391974456"/>
      <w:bookmarkStart w:id="879" w:name="_Toc390530783"/>
      <w:bookmarkStart w:id="880" w:name="_Toc390679853"/>
      <w:bookmarkStart w:id="881" w:name="_Toc390680240"/>
      <w:bookmarkStart w:id="882" w:name="_Toc390680626"/>
      <w:bookmarkStart w:id="883" w:name="_Toc390681012"/>
      <w:bookmarkStart w:id="884" w:name="_Toc390681398"/>
      <w:bookmarkStart w:id="885" w:name="_Toc390682105"/>
      <w:bookmarkStart w:id="886" w:name="_Toc390682508"/>
      <w:bookmarkStart w:id="887" w:name="_Toc390691581"/>
      <w:bookmarkStart w:id="888" w:name="_Toc390692700"/>
      <w:bookmarkStart w:id="889" w:name="_Toc390695127"/>
      <w:bookmarkStart w:id="890" w:name="_Toc390695562"/>
      <w:bookmarkStart w:id="891" w:name="_Toc390695983"/>
      <w:bookmarkStart w:id="892" w:name="_Toc391332116"/>
      <w:bookmarkStart w:id="893" w:name="_Toc391371222"/>
      <w:bookmarkStart w:id="894" w:name="_Toc391371655"/>
      <w:bookmarkStart w:id="895" w:name="_Toc391372078"/>
      <w:bookmarkStart w:id="896" w:name="_Toc391372490"/>
      <w:bookmarkStart w:id="897" w:name="_Toc391930891"/>
      <w:bookmarkStart w:id="898" w:name="_Toc391931314"/>
      <w:bookmarkStart w:id="899" w:name="_Toc391931756"/>
      <w:bookmarkStart w:id="900" w:name="_Toc391932076"/>
      <w:bookmarkStart w:id="901" w:name="_Toc391932597"/>
      <w:bookmarkStart w:id="902" w:name="_Toc391933077"/>
      <w:bookmarkStart w:id="903" w:name="_Toc391933255"/>
      <w:bookmarkStart w:id="904" w:name="_Toc391945966"/>
      <w:bookmarkStart w:id="905" w:name="_Toc391974457"/>
      <w:bookmarkStart w:id="906" w:name="_Toc390530784"/>
      <w:bookmarkStart w:id="907" w:name="_Toc390679854"/>
      <w:bookmarkStart w:id="908" w:name="_Toc390680241"/>
      <w:bookmarkStart w:id="909" w:name="_Toc390680627"/>
      <w:bookmarkStart w:id="910" w:name="_Toc390681013"/>
      <w:bookmarkStart w:id="911" w:name="_Toc390681399"/>
      <w:bookmarkStart w:id="912" w:name="_Toc390682106"/>
      <w:bookmarkStart w:id="913" w:name="_Toc390682509"/>
      <w:bookmarkStart w:id="914" w:name="_Toc390691582"/>
      <w:bookmarkStart w:id="915" w:name="_Toc390692701"/>
      <w:bookmarkStart w:id="916" w:name="_Toc390695128"/>
      <w:bookmarkStart w:id="917" w:name="_Toc390695563"/>
      <w:bookmarkStart w:id="918" w:name="_Toc390695984"/>
      <w:bookmarkStart w:id="919" w:name="_Toc391332117"/>
      <w:bookmarkStart w:id="920" w:name="_Toc391371223"/>
      <w:bookmarkStart w:id="921" w:name="_Toc391371656"/>
      <w:bookmarkStart w:id="922" w:name="_Toc391372079"/>
      <w:bookmarkStart w:id="923" w:name="_Toc391372491"/>
      <w:bookmarkStart w:id="924" w:name="_Toc391930892"/>
      <w:bookmarkStart w:id="925" w:name="_Toc391931315"/>
      <w:bookmarkStart w:id="926" w:name="_Toc391931757"/>
      <w:bookmarkStart w:id="927" w:name="_Toc391932077"/>
      <w:bookmarkStart w:id="928" w:name="_Toc391932598"/>
      <w:bookmarkStart w:id="929" w:name="_Toc391933078"/>
      <w:bookmarkStart w:id="930" w:name="_Toc391933256"/>
      <w:bookmarkStart w:id="931" w:name="_Toc391945967"/>
      <w:bookmarkStart w:id="932" w:name="_Toc391974458"/>
      <w:bookmarkStart w:id="933" w:name="_Toc390530785"/>
      <w:bookmarkStart w:id="934" w:name="_Toc390679855"/>
      <w:bookmarkStart w:id="935" w:name="_Toc390680242"/>
      <w:bookmarkStart w:id="936" w:name="_Toc390680628"/>
      <w:bookmarkStart w:id="937" w:name="_Toc390681014"/>
      <w:bookmarkStart w:id="938" w:name="_Toc390681400"/>
      <w:bookmarkStart w:id="939" w:name="_Toc390682107"/>
      <w:bookmarkStart w:id="940" w:name="_Toc390682510"/>
      <w:bookmarkStart w:id="941" w:name="_Toc390691583"/>
      <w:bookmarkStart w:id="942" w:name="_Toc390692702"/>
      <w:bookmarkStart w:id="943" w:name="_Toc390695129"/>
      <w:bookmarkStart w:id="944" w:name="_Toc390695564"/>
      <w:bookmarkStart w:id="945" w:name="_Toc390695985"/>
      <w:bookmarkStart w:id="946" w:name="_Toc391332118"/>
      <w:bookmarkStart w:id="947" w:name="_Toc391371224"/>
      <w:bookmarkStart w:id="948" w:name="_Toc391371657"/>
      <w:bookmarkStart w:id="949" w:name="_Toc391372080"/>
      <w:bookmarkStart w:id="950" w:name="_Toc391372492"/>
      <w:bookmarkStart w:id="951" w:name="_Toc391930893"/>
      <w:bookmarkStart w:id="952" w:name="_Toc391931316"/>
      <w:bookmarkStart w:id="953" w:name="_Toc391931758"/>
      <w:bookmarkStart w:id="954" w:name="_Toc391932078"/>
      <w:bookmarkStart w:id="955" w:name="_Toc391932599"/>
      <w:bookmarkStart w:id="956" w:name="_Toc391933079"/>
      <w:bookmarkStart w:id="957" w:name="_Toc391933257"/>
      <w:bookmarkStart w:id="958" w:name="_Toc391945968"/>
      <w:bookmarkStart w:id="959" w:name="_Toc391974459"/>
      <w:bookmarkStart w:id="960" w:name="_Toc390530786"/>
      <w:bookmarkStart w:id="961" w:name="_Toc390679856"/>
      <w:bookmarkStart w:id="962" w:name="_Toc390680243"/>
      <w:bookmarkStart w:id="963" w:name="_Toc390680629"/>
      <w:bookmarkStart w:id="964" w:name="_Toc390681015"/>
      <w:bookmarkStart w:id="965" w:name="_Toc390681401"/>
      <w:bookmarkStart w:id="966" w:name="_Toc390682108"/>
      <w:bookmarkStart w:id="967" w:name="_Toc390682511"/>
      <w:bookmarkStart w:id="968" w:name="_Toc390691584"/>
      <w:bookmarkStart w:id="969" w:name="_Toc390692703"/>
      <w:bookmarkStart w:id="970" w:name="_Toc390695130"/>
      <w:bookmarkStart w:id="971" w:name="_Toc390695565"/>
      <w:bookmarkStart w:id="972" w:name="_Toc390695986"/>
      <w:bookmarkStart w:id="973" w:name="_Toc391332119"/>
      <w:bookmarkStart w:id="974" w:name="_Toc391371225"/>
      <w:bookmarkStart w:id="975" w:name="_Toc391371658"/>
      <w:bookmarkStart w:id="976" w:name="_Toc391372081"/>
      <w:bookmarkStart w:id="977" w:name="_Toc391372493"/>
      <w:bookmarkStart w:id="978" w:name="_Toc391930894"/>
      <w:bookmarkStart w:id="979" w:name="_Toc391931317"/>
      <w:bookmarkStart w:id="980" w:name="_Toc391931759"/>
      <w:bookmarkStart w:id="981" w:name="_Toc391932079"/>
      <w:bookmarkStart w:id="982" w:name="_Toc391932600"/>
      <w:bookmarkStart w:id="983" w:name="_Toc391933080"/>
      <w:bookmarkStart w:id="984" w:name="_Toc391933258"/>
      <w:bookmarkStart w:id="985" w:name="_Toc391945969"/>
      <w:bookmarkStart w:id="986" w:name="_Toc391974460"/>
      <w:bookmarkStart w:id="987" w:name="_Toc390530787"/>
      <w:bookmarkStart w:id="988" w:name="_Toc390679857"/>
      <w:bookmarkStart w:id="989" w:name="_Toc390680244"/>
      <w:bookmarkStart w:id="990" w:name="_Toc390680630"/>
      <w:bookmarkStart w:id="991" w:name="_Toc390681016"/>
      <w:bookmarkStart w:id="992" w:name="_Toc390681402"/>
      <w:bookmarkStart w:id="993" w:name="_Toc390682109"/>
      <w:bookmarkStart w:id="994" w:name="_Toc390682512"/>
      <w:bookmarkStart w:id="995" w:name="_Toc390691585"/>
      <w:bookmarkStart w:id="996" w:name="_Toc390692704"/>
      <w:bookmarkStart w:id="997" w:name="_Toc390695131"/>
      <w:bookmarkStart w:id="998" w:name="_Toc390695566"/>
      <w:bookmarkStart w:id="999" w:name="_Toc390695987"/>
      <w:bookmarkStart w:id="1000" w:name="_Toc391332120"/>
      <w:bookmarkStart w:id="1001" w:name="_Toc391371226"/>
      <w:bookmarkStart w:id="1002" w:name="_Toc391371659"/>
      <w:bookmarkStart w:id="1003" w:name="_Toc391372082"/>
      <w:bookmarkStart w:id="1004" w:name="_Toc391372494"/>
      <w:bookmarkStart w:id="1005" w:name="_Toc391930895"/>
      <w:bookmarkStart w:id="1006" w:name="_Toc391931318"/>
      <w:bookmarkStart w:id="1007" w:name="_Toc391931760"/>
      <w:bookmarkStart w:id="1008" w:name="_Toc391932080"/>
      <w:bookmarkStart w:id="1009" w:name="_Toc391932601"/>
      <w:bookmarkStart w:id="1010" w:name="_Toc391933081"/>
      <w:bookmarkStart w:id="1011" w:name="_Toc391933259"/>
      <w:bookmarkStart w:id="1012" w:name="_Toc391945970"/>
      <w:bookmarkStart w:id="1013" w:name="_Toc391974461"/>
      <w:bookmarkStart w:id="1014" w:name="_Toc390530788"/>
      <w:bookmarkStart w:id="1015" w:name="_Toc390679858"/>
      <w:bookmarkStart w:id="1016" w:name="_Toc390680245"/>
      <w:bookmarkStart w:id="1017" w:name="_Toc390680631"/>
      <w:bookmarkStart w:id="1018" w:name="_Toc390681017"/>
      <w:bookmarkStart w:id="1019" w:name="_Toc390681403"/>
      <w:bookmarkStart w:id="1020" w:name="_Toc390682110"/>
      <w:bookmarkStart w:id="1021" w:name="_Toc390682513"/>
      <w:bookmarkStart w:id="1022" w:name="_Toc390691586"/>
      <w:bookmarkStart w:id="1023" w:name="_Toc390692705"/>
      <w:bookmarkStart w:id="1024" w:name="_Toc390695132"/>
      <w:bookmarkStart w:id="1025" w:name="_Toc390695567"/>
      <w:bookmarkStart w:id="1026" w:name="_Toc390695988"/>
      <w:bookmarkStart w:id="1027" w:name="_Toc391332121"/>
      <w:bookmarkStart w:id="1028" w:name="_Toc391371227"/>
      <w:bookmarkStart w:id="1029" w:name="_Toc391371660"/>
      <w:bookmarkStart w:id="1030" w:name="_Toc391372083"/>
      <w:bookmarkStart w:id="1031" w:name="_Toc391372495"/>
      <w:bookmarkStart w:id="1032" w:name="_Toc391930896"/>
      <w:bookmarkStart w:id="1033" w:name="_Toc391931319"/>
      <w:bookmarkStart w:id="1034" w:name="_Toc391931761"/>
      <w:bookmarkStart w:id="1035" w:name="_Toc391932081"/>
      <w:bookmarkStart w:id="1036" w:name="_Toc391932602"/>
      <w:bookmarkStart w:id="1037" w:name="_Toc391933082"/>
      <w:bookmarkStart w:id="1038" w:name="_Toc391933260"/>
      <w:bookmarkStart w:id="1039" w:name="_Toc391945971"/>
      <w:bookmarkStart w:id="1040" w:name="_Toc391974462"/>
      <w:bookmarkStart w:id="1041" w:name="_Toc390530789"/>
      <w:bookmarkStart w:id="1042" w:name="_Toc390679859"/>
      <w:bookmarkStart w:id="1043" w:name="_Toc390680246"/>
      <w:bookmarkStart w:id="1044" w:name="_Toc390680632"/>
      <w:bookmarkStart w:id="1045" w:name="_Toc390681018"/>
      <w:bookmarkStart w:id="1046" w:name="_Toc390681404"/>
      <w:bookmarkStart w:id="1047" w:name="_Toc390682111"/>
      <w:bookmarkStart w:id="1048" w:name="_Toc390682514"/>
      <w:bookmarkStart w:id="1049" w:name="_Toc390691587"/>
      <w:bookmarkStart w:id="1050" w:name="_Toc390692706"/>
      <w:bookmarkStart w:id="1051" w:name="_Toc390695133"/>
      <w:bookmarkStart w:id="1052" w:name="_Toc390695568"/>
      <w:bookmarkStart w:id="1053" w:name="_Toc390695989"/>
      <w:bookmarkStart w:id="1054" w:name="_Toc391332122"/>
      <w:bookmarkStart w:id="1055" w:name="_Toc391371228"/>
      <w:bookmarkStart w:id="1056" w:name="_Toc391371661"/>
      <w:bookmarkStart w:id="1057" w:name="_Toc391372084"/>
      <w:bookmarkStart w:id="1058" w:name="_Toc391372496"/>
      <w:bookmarkStart w:id="1059" w:name="_Toc391930897"/>
      <w:bookmarkStart w:id="1060" w:name="_Toc391931320"/>
      <w:bookmarkStart w:id="1061" w:name="_Toc391931762"/>
      <w:bookmarkStart w:id="1062" w:name="_Toc391932082"/>
      <w:bookmarkStart w:id="1063" w:name="_Toc391932603"/>
      <w:bookmarkStart w:id="1064" w:name="_Toc391933083"/>
      <w:bookmarkStart w:id="1065" w:name="_Toc391933261"/>
      <w:bookmarkStart w:id="1066" w:name="_Toc391945972"/>
      <w:bookmarkStart w:id="1067" w:name="_Toc391974463"/>
      <w:bookmarkStart w:id="1068" w:name="_Toc390530790"/>
      <w:bookmarkStart w:id="1069" w:name="_Toc390679860"/>
      <w:bookmarkStart w:id="1070" w:name="_Toc390680247"/>
      <w:bookmarkStart w:id="1071" w:name="_Toc390680633"/>
      <w:bookmarkStart w:id="1072" w:name="_Toc390681019"/>
      <w:bookmarkStart w:id="1073" w:name="_Toc390681405"/>
      <w:bookmarkStart w:id="1074" w:name="_Toc390682112"/>
      <w:bookmarkStart w:id="1075" w:name="_Toc390682515"/>
      <w:bookmarkStart w:id="1076" w:name="_Toc390691588"/>
      <w:bookmarkStart w:id="1077" w:name="_Toc390692707"/>
      <w:bookmarkStart w:id="1078" w:name="_Toc390695134"/>
      <w:bookmarkStart w:id="1079" w:name="_Toc390695569"/>
      <w:bookmarkStart w:id="1080" w:name="_Toc390695990"/>
      <w:bookmarkStart w:id="1081" w:name="_Toc391332123"/>
      <w:bookmarkStart w:id="1082" w:name="_Toc391371229"/>
      <w:bookmarkStart w:id="1083" w:name="_Toc391371662"/>
      <w:bookmarkStart w:id="1084" w:name="_Toc391372085"/>
      <w:bookmarkStart w:id="1085" w:name="_Toc391372497"/>
      <w:bookmarkStart w:id="1086" w:name="_Toc391930898"/>
      <w:bookmarkStart w:id="1087" w:name="_Toc391931321"/>
      <w:bookmarkStart w:id="1088" w:name="_Toc391931763"/>
      <w:bookmarkStart w:id="1089" w:name="_Toc391932083"/>
      <w:bookmarkStart w:id="1090" w:name="_Toc391932604"/>
      <w:bookmarkStart w:id="1091" w:name="_Toc391933084"/>
      <w:bookmarkStart w:id="1092" w:name="_Toc391933262"/>
      <w:bookmarkStart w:id="1093" w:name="_Toc391945973"/>
      <w:bookmarkStart w:id="1094" w:name="_Toc391974464"/>
      <w:bookmarkStart w:id="1095" w:name="_Toc390530791"/>
      <w:bookmarkStart w:id="1096" w:name="_Toc390679861"/>
      <w:bookmarkStart w:id="1097" w:name="_Toc390680248"/>
      <w:bookmarkStart w:id="1098" w:name="_Toc390680634"/>
      <w:bookmarkStart w:id="1099" w:name="_Toc390681020"/>
      <w:bookmarkStart w:id="1100" w:name="_Toc390681406"/>
      <w:bookmarkStart w:id="1101" w:name="_Toc390682113"/>
      <w:bookmarkStart w:id="1102" w:name="_Toc390682516"/>
      <w:bookmarkStart w:id="1103" w:name="_Toc390691589"/>
      <w:bookmarkStart w:id="1104" w:name="_Toc390692708"/>
      <w:bookmarkStart w:id="1105" w:name="_Toc390695135"/>
      <w:bookmarkStart w:id="1106" w:name="_Toc390695570"/>
      <w:bookmarkStart w:id="1107" w:name="_Toc390695991"/>
      <w:bookmarkStart w:id="1108" w:name="_Toc391332124"/>
      <w:bookmarkStart w:id="1109" w:name="_Toc391371230"/>
      <w:bookmarkStart w:id="1110" w:name="_Toc391371663"/>
      <w:bookmarkStart w:id="1111" w:name="_Toc391372086"/>
      <w:bookmarkStart w:id="1112" w:name="_Toc391372498"/>
      <w:bookmarkStart w:id="1113" w:name="_Toc391930899"/>
      <w:bookmarkStart w:id="1114" w:name="_Toc391931322"/>
      <w:bookmarkStart w:id="1115" w:name="_Toc391931764"/>
      <w:bookmarkStart w:id="1116" w:name="_Toc391932084"/>
      <w:bookmarkStart w:id="1117" w:name="_Toc391932605"/>
      <w:bookmarkStart w:id="1118" w:name="_Toc391933085"/>
      <w:bookmarkStart w:id="1119" w:name="_Toc391933263"/>
      <w:bookmarkStart w:id="1120" w:name="_Toc391945974"/>
      <w:bookmarkStart w:id="1121" w:name="_Toc391974465"/>
      <w:bookmarkStart w:id="1122" w:name="_Toc390530792"/>
      <w:bookmarkStart w:id="1123" w:name="_Toc390679862"/>
      <w:bookmarkStart w:id="1124" w:name="_Toc390680249"/>
      <w:bookmarkStart w:id="1125" w:name="_Toc390680635"/>
      <w:bookmarkStart w:id="1126" w:name="_Toc390681021"/>
      <w:bookmarkStart w:id="1127" w:name="_Toc390681407"/>
      <w:bookmarkStart w:id="1128" w:name="_Toc390682114"/>
      <w:bookmarkStart w:id="1129" w:name="_Toc390682517"/>
      <w:bookmarkStart w:id="1130" w:name="_Toc390691590"/>
      <w:bookmarkStart w:id="1131" w:name="_Toc390692709"/>
      <w:bookmarkStart w:id="1132" w:name="_Toc390695136"/>
      <w:bookmarkStart w:id="1133" w:name="_Toc390695571"/>
      <w:bookmarkStart w:id="1134" w:name="_Toc390695992"/>
      <w:bookmarkStart w:id="1135" w:name="_Toc391332125"/>
      <w:bookmarkStart w:id="1136" w:name="_Toc391371231"/>
      <w:bookmarkStart w:id="1137" w:name="_Toc391371664"/>
      <w:bookmarkStart w:id="1138" w:name="_Toc391372087"/>
      <w:bookmarkStart w:id="1139" w:name="_Toc391372499"/>
      <w:bookmarkStart w:id="1140" w:name="_Toc391930900"/>
      <w:bookmarkStart w:id="1141" w:name="_Toc391931323"/>
      <w:bookmarkStart w:id="1142" w:name="_Toc391931765"/>
      <w:bookmarkStart w:id="1143" w:name="_Toc391932085"/>
      <w:bookmarkStart w:id="1144" w:name="_Toc391932606"/>
      <w:bookmarkStart w:id="1145" w:name="_Toc391933086"/>
      <w:bookmarkStart w:id="1146" w:name="_Toc391933264"/>
      <w:bookmarkStart w:id="1147" w:name="_Toc391945975"/>
      <w:bookmarkStart w:id="1148" w:name="_Toc391974466"/>
      <w:bookmarkStart w:id="1149" w:name="_Toc390530793"/>
      <w:bookmarkStart w:id="1150" w:name="_Toc390679863"/>
      <w:bookmarkStart w:id="1151" w:name="_Toc390680250"/>
      <w:bookmarkStart w:id="1152" w:name="_Toc390680636"/>
      <w:bookmarkStart w:id="1153" w:name="_Toc390681022"/>
      <w:bookmarkStart w:id="1154" w:name="_Toc390681408"/>
      <w:bookmarkStart w:id="1155" w:name="_Toc390682115"/>
      <w:bookmarkStart w:id="1156" w:name="_Toc390682518"/>
      <w:bookmarkStart w:id="1157" w:name="_Toc390691591"/>
      <w:bookmarkStart w:id="1158" w:name="_Toc390692710"/>
      <w:bookmarkStart w:id="1159" w:name="_Toc390695137"/>
      <w:bookmarkStart w:id="1160" w:name="_Toc390695572"/>
      <w:bookmarkStart w:id="1161" w:name="_Toc390695993"/>
      <w:bookmarkStart w:id="1162" w:name="_Toc391332126"/>
      <w:bookmarkStart w:id="1163" w:name="_Toc391371232"/>
      <w:bookmarkStart w:id="1164" w:name="_Toc391371665"/>
      <w:bookmarkStart w:id="1165" w:name="_Toc391372088"/>
      <w:bookmarkStart w:id="1166" w:name="_Toc391372500"/>
      <w:bookmarkStart w:id="1167" w:name="_Toc391930901"/>
      <w:bookmarkStart w:id="1168" w:name="_Toc391931324"/>
      <w:bookmarkStart w:id="1169" w:name="_Toc391931766"/>
      <w:bookmarkStart w:id="1170" w:name="_Toc391932086"/>
      <w:bookmarkStart w:id="1171" w:name="_Toc391932607"/>
      <w:bookmarkStart w:id="1172" w:name="_Toc391933087"/>
      <w:bookmarkStart w:id="1173" w:name="_Toc391933265"/>
      <w:bookmarkStart w:id="1174" w:name="_Toc391945976"/>
      <w:bookmarkStart w:id="1175" w:name="_Toc391974467"/>
      <w:bookmarkStart w:id="1176" w:name="_Toc390530794"/>
      <w:bookmarkStart w:id="1177" w:name="_Toc390679864"/>
      <w:bookmarkStart w:id="1178" w:name="_Toc390680251"/>
      <w:bookmarkStart w:id="1179" w:name="_Toc390680637"/>
      <w:bookmarkStart w:id="1180" w:name="_Toc390681023"/>
      <w:bookmarkStart w:id="1181" w:name="_Toc390681409"/>
      <w:bookmarkStart w:id="1182" w:name="_Toc390682116"/>
      <w:bookmarkStart w:id="1183" w:name="_Toc390682519"/>
      <w:bookmarkStart w:id="1184" w:name="_Toc390691592"/>
      <w:bookmarkStart w:id="1185" w:name="_Toc390692711"/>
      <w:bookmarkStart w:id="1186" w:name="_Toc390695138"/>
      <w:bookmarkStart w:id="1187" w:name="_Toc390695573"/>
      <w:bookmarkStart w:id="1188" w:name="_Toc390695994"/>
      <w:bookmarkStart w:id="1189" w:name="_Toc391332127"/>
      <w:bookmarkStart w:id="1190" w:name="_Toc391371233"/>
      <w:bookmarkStart w:id="1191" w:name="_Toc391371666"/>
      <w:bookmarkStart w:id="1192" w:name="_Toc391372089"/>
      <w:bookmarkStart w:id="1193" w:name="_Toc391372501"/>
      <w:bookmarkStart w:id="1194" w:name="_Toc391930902"/>
      <w:bookmarkStart w:id="1195" w:name="_Toc391931325"/>
      <w:bookmarkStart w:id="1196" w:name="_Toc391931767"/>
      <w:bookmarkStart w:id="1197" w:name="_Toc391932087"/>
      <w:bookmarkStart w:id="1198" w:name="_Toc391932608"/>
      <w:bookmarkStart w:id="1199" w:name="_Toc391933088"/>
      <w:bookmarkStart w:id="1200" w:name="_Toc391933266"/>
      <w:bookmarkStart w:id="1201" w:name="_Toc391945977"/>
      <w:bookmarkStart w:id="1202" w:name="_Toc391974468"/>
      <w:bookmarkStart w:id="1203" w:name="_Toc390530795"/>
      <w:bookmarkStart w:id="1204" w:name="_Toc390679865"/>
      <w:bookmarkStart w:id="1205" w:name="_Toc390680252"/>
      <w:bookmarkStart w:id="1206" w:name="_Toc390680638"/>
      <w:bookmarkStart w:id="1207" w:name="_Toc390681024"/>
      <w:bookmarkStart w:id="1208" w:name="_Toc390681410"/>
      <w:bookmarkStart w:id="1209" w:name="_Toc390682117"/>
      <w:bookmarkStart w:id="1210" w:name="_Toc390682520"/>
      <w:bookmarkStart w:id="1211" w:name="_Toc390691593"/>
      <w:bookmarkStart w:id="1212" w:name="_Toc390692712"/>
      <w:bookmarkStart w:id="1213" w:name="_Toc390695139"/>
      <w:bookmarkStart w:id="1214" w:name="_Toc390695574"/>
      <w:bookmarkStart w:id="1215" w:name="_Toc390695995"/>
      <w:bookmarkStart w:id="1216" w:name="_Toc391332128"/>
      <w:bookmarkStart w:id="1217" w:name="_Toc391371234"/>
      <w:bookmarkStart w:id="1218" w:name="_Toc391371667"/>
      <w:bookmarkStart w:id="1219" w:name="_Toc391372090"/>
      <w:bookmarkStart w:id="1220" w:name="_Toc391372502"/>
      <w:bookmarkStart w:id="1221" w:name="_Toc391930903"/>
      <w:bookmarkStart w:id="1222" w:name="_Toc391931326"/>
      <w:bookmarkStart w:id="1223" w:name="_Toc391931768"/>
      <w:bookmarkStart w:id="1224" w:name="_Toc391932088"/>
      <w:bookmarkStart w:id="1225" w:name="_Toc391932609"/>
      <w:bookmarkStart w:id="1226" w:name="_Toc391933089"/>
      <w:bookmarkStart w:id="1227" w:name="_Toc391933267"/>
      <w:bookmarkStart w:id="1228" w:name="_Toc391945978"/>
      <w:bookmarkStart w:id="1229" w:name="_Toc391974469"/>
      <w:bookmarkStart w:id="1230" w:name="_Toc390530796"/>
      <w:bookmarkStart w:id="1231" w:name="_Toc390679866"/>
      <w:bookmarkStart w:id="1232" w:name="_Toc390680253"/>
      <w:bookmarkStart w:id="1233" w:name="_Toc390680639"/>
      <w:bookmarkStart w:id="1234" w:name="_Toc390681025"/>
      <w:bookmarkStart w:id="1235" w:name="_Toc390681411"/>
      <w:bookmarkStart w:id="1236" w:name="_Toc390682118"/>
      <w:bookmarkStart w:id="1237" w:name="_Toc390682521"/>
      <w:bookmarkStart w:id="1238" w:name="_Toc390691594"/>
      <w:bookmarkStart w:id="1239" w:name="_Toc390692713"/>
      <w:bookmarkStart w:id="1240" w:name="_Toc390695140"/>
      <w:bookmarkStart w:id="1241" w:name="_Toc390695575"/>
      <w:bookmarkStart w:id="1242" w:name="_Toc390695996"/>
      <w:bookmarkStart w:id="1243" w:name="_Toc391332129"/>
      <w:bookmarkStart w:id="1244" w:name="_Toc391371235"/>
      <w:bookmarkStart w:id="1245" w:name="_Toc391371668"/>
      <w:bookmarkStart w:id="1246" w:name="_Toc391372091"/>
      <w:bookmarkStart w:id="1247" w:name="_Toc391372503"/>
      <w:bookmarkStart w:id="1248" w:name="_Toc391930904"/>
      <w:bookmarkStart w:id="1249" w:name="_Toc391931327"/>
      <w:bookmarkStart w:id="1250" w:name="_Toc391931769"/>
      <w:bookmarkStart w:id="1251" w:name="_Toc391932089"/>
      <w:bookmarkStart w:id="1252" w:name="_Toc391932610"/>
      <w:bookmarkStart w:id="1253" w:name="_Toc391933090"/>
      <w:bookmarkStart w:id="1254" w:name="_Toc391933268"/>
      <w:bookmarkStart w:id="1255" w:name="_Toc391945979"/>
      <w:bookmarkStart w:id="1256" w:name="_Toc391974470"/>
      <w:bookmarkStart w:id="1257" w:name="_Toc390530797"/>
      <w:bookmarkStart w:id="1258" w:name="_Toc390679867"/>
      <w:bookmarkStart w:id="1259" w:name="_Toc390680254"/>
      <w:bookmarkStart w:id="1260" w:name="_Toc390680640"/>
      <w:bookmarkStart w:id="1261" w:name="_Toc390681026"/>
      <w:bookmarkStart w:id="1262" w:name="_Toc390681412"/>
      <w:bookmarkStart w:id="1263" w:name="_Toc390682119"/>
      <w:bookmarkStart w:id="1264" w:name="_Toc390682522"/>
      <w:bookmarkStart w:id="1265" w:name="_Toc390691595"/>
      <w:bookmarkStart w:id="1266" w:name="_Toc390692714"/>
      <w:bookmarkStart w:id="1267" w:name="_Toc390695141"/>
      <w:bookmarkStart w:id="1268" w:name="_Toc390695576"/>
      <w:bookmarkStart w:id="1269" w:name="_Toc390695997"/>
      <w:bookmarkStart w:id="1270" w:name="_Toc391332130"/>
      <w:bookmarkStart w:id="1271" w:name="_Toc391371236"/>
      <w:bookmarkStart w:id="1272" w:name="_Toc391371669"/>
      <w:bookmarkStart w:id="1273" w:name="_Toc391372092"/>
      <w:bookmarkStart w:id="1274" w:name="_Toc391372504"/>
      <w:bookmarkStart w:id="1275" w:name="_Toc391930905"/>
      <w:bookmarkStart w:id="1276" w:name="_Toc391931328"/>
      <w:bookmarkStart w:id="1277" w:name="_Toc391931770"/>
      <w:bookmarkStart w:id="1278" w:name="_Toc391932090"/>
      <w:bookmarkStart w:id="1279" w:name="_Toc391932611"/>
      <w:bookmarkStart w:id="1280" w:name="_Toc391933091"/>
      <w:bookmarkStart w:id="1281" w:name="_Toc391933269"/>
      <w:bookmarkStart w:id="1282" w:name="_Toc391945980"/>
      <w:bookmarkStart w:id="1283" w:name="_Toc391974471"/>
      <w:bookmarkStart w:id="1284" w:name="_Toc390530798"/>
      <w:bookmarkStart w:id="1285" w:name="_Toc390679868"/>
      <w:bookmarkStart w:id="1286" w:name="_Toc390680255"/>
      <w:bookmarkStart w:id="1287" w:name="_Toc390680641"/>
      <w:bookmarkStart w:id="1288" w:name="_Toc390681027"/>
      <w:bookmarkStart w:id="1289" w:name="_Toc390681413"/>
      <w:bookmarkStart w:id="1290" w:name="_Toc390682120"/>
      <w:bookmarkStart w:id="1291" w:name="_Toc390682523"/>
      <w:bookmarkStart w:id="1292" w:name="_Toc390691596"/>
      <w:bookmarkStart w:id="1293" w:name="_Toc390692715"/>
      <w:bookmarkStart w:id="1294" w:name="_Toc390695142"/>
      <w:bookmarkStart w:id="1295" w:name="_Toc390695577"/>
      <w:bookmarkStart w:id="1296" w:name="_Toc390695998"/>
      <w:bookmarkStart w:id="1297" w:name="_Toc391332131"/>
      <w:bookmarkStart w:id="1298" w:name="_Toc391371237"/>
      <w:bookmarkStart w:id="1299" w:name="_Toc391371670"/>
      <w:bookmarkStart w:id="1300" w:name="_Toc391372093"/>
      <w:bookmarkStart w:id="1301" w:name="_Toc391372505"/>
      <w:bookmarkStart w:id="1302" w:name="_Toc391930906"/>
      <w:bookmarkStart w:id="1303" w:name="_Toc391931329"/>
      <w:bookmarkStart w:id="1304" w:name="_Toc391931771"/>
      <w:bookmarkStart w:id="1305" w:name="_Toc391932091"/>
      <w:bookmarkStart w:id="1306" w:name="_Toc391932612"/>
      <w:bookmarkStart w:id="1307" w:name="_Toc391933092"/>
      <w:bookmarkStart w:id="1308" w:name="_Toc391933270"/>
      <w:bookmarkStart w:id="1309" w:name="_Toc391945981"/>
      <w:bookmarkStart w:id="1310" w:name="_Toc391974472"/>
      <w:bookmarkStart w:id="1311" w:name="_Toc390530799"/>
      <w:bookmarkStart w:id="1312" w:name="_Toc390679869"/>
      <w:bookmarkStart w:id="1313" w:name="_Toc390680256"/>
      <w:bookmarkStart w:id="1314" w:name="_Toc390680642"/>
      <w:bookmarkStart w:id="1315" w:name="_Toc390681028"/>
      <w:bookmarkStart w:id="1316" w:name="_Toc390681414"/>
      <w:bookmarkStart w:id="1317" w:name="_Toc390682121"/>
      <w:bookmarkStart w:id="1318" w:name="_Toc390682524"/>
      <w:bookmarkStart w:id="1319" w:name="_Toc390691597"/>
      <w:bookmarkStart w:id="1320" w:name="_Toc390692716"/>
      <w:bookmarkStart w:id="1321" w:name="_Toc390695143"/>
      <w:bookmarkStart w:id="1322" w:name="_Toc390695578"/>
      <w:bookmarkStart w:id="1323" w:name="_Toc390695999"/>
      <w:bookmarkStart w:id="1324" w:name="_Toc391332132"/>
      <w:bookmarkStart w:id="1325" w:name="_Toc391371238"/>
      <w:bookmarkStart w:id="1326" w:name="_Toc391371671"/>
      <w:bookmarkStart w:id="1327" w:name="_Toc391372094"/>
      <w:bookmarkStart w:id="1328" w:name="_Toc391372506"/>
      <w:bookmarkStart w:id="1329" w:name="_Toc391930907"/>
      <w:bookmarkStart w:id="1330" w:name="_Toc391931330"/>
      <w:bookmarkStart w:id="1331" w:name="_Toc391931772"/>
      <w:bookmarkStart w:id="1332" w:name="_Toc391932092"/>
      <w:bookmarkStart w:id="1333" w:name="_Toc391932613"/>
      <w:bookmarkStart w:id="1334" w:name="_Toc391933093"/>
      <w:bookmarkStart w:id="1335" w:name="_Toc391933271"/>
      <w:bookmarkStart w:id="1336" w:name="_Toc391945982"/>
      <w:bookmarkStart w:id="1337" w:name="_Toc391974473"/>
      <w:bookmarkStart w:id="1338" w:name="_Toc390530800"/>
      <w:bookmarkStart w:id="1339" w:name="_Toc390679870"/>
      <w:bookmarkStart w:id="1340" w:name="_Toc390680257"/>
      <w:bookmarkStart w:id="1341" w:name="_Toc390680643"/>
      <w:bookmarkStart w:id="1342" w:name="_Toc390681029"/>
      <w:bookmarkStart w:id="1343" w:name="_Toc390681415"/>
      <w:bookmarkStart w:id="1344" w:name="_Toc390682122"/>
      <w:bookmarkStart w:id="1345" w:name="_Toc390682525"/>
      <w:bookmarkStart w:id="1346" w:name="_Toc390691598"/>
      <w:bookmarkStart w:id="1347" w:name="_Toc390692717"/>
      <w:bookmarkStart w:id="1348" w:name="_Toc390695144"/>
      <w:bookmarkStart w:id="1349" w:name="_Toc390695579"/>
      <w:bookmarkStart w:id="1350" w:name="_Toc390696000"/>
      <w:bookmarkStart w:id="1351" w:name="_Toc391332133"/>
      <w:bookmarkStart w:id="1352" w:name="_Toc391371239"/>
      <w:bookmarkStart w:id="1353" w:name="_Toc391371672"/>
      <w:bookmarkStart w:id="1354" w:name="_Toc391372095"/>
      <w:bookmarkStart w:id="1355" w:name="_Toc391372507"/>
      <w:bookmarkStart w:id="1356" w:name="_Toc391930908"/>
      <w:bookmarkStart w:id="1357" w:name="_Toc391931331"/>
      <w:bookmarkStart w:id="1358" w:name="_Toc391931773"/>
      <w:bookmarkStart w:id="1359" w:name="_Toc391932093"/>
      <w:bookmarkStart w:id="1360" w:name="_Toc391932614"/>
      <w:bookmarkStart w:id="1361" w:name="_Toc391933094"/>
      <w:bookmarkStart w:id="1362" w:name="_Toc391933272"/>
      <w:bookmarkStart w:id="1363" w:name="_Toc391945983"/>
      <w:bookmarkStart w:id="1364" w:name="_Toc391974474"/>
      <w:bookmarkStart w:id="1365" w:name="_Toc390530801"/>
      <w:bookmarkStart w:id="1366" w:name="_Toc390679871"/>
      <w:bookmarkStart w:id="1367" w:name="_Toc390680258"/>
      <w:bookmarkStart w:id="1368" w:name="_Toc390680644"/>
      <w:bookmarkStart w:id="1369" w:name="_Toc390681030"/>
      <w:bookmarkStart w:id="1370" w:name="_Toc390681416"/>
      <w:bookmarkStart w:id="1371" w:name="_Toc390682123"/>
      <w:bookmarkStart w:id="1372" w:name="_Toc390682526"/>
      <w:bookmarkStart w:id="1373" w:name="_Toc390691599"/>
      <w:bookmarkStart w:id="1374" w:name="_Toc390692718"/>
      <w:bookmarkStart w:id="1375" w:name="_Toc390695145"/>
      <w:bookmarkStart w:id="1376" w:name="_Toc390695580"/>
      <w:bookmarkStart w:id="1377" w:name="_Toc390696001"/>
      <w:bookmarkStart w:id="1378" w:name="_Toc391332134"/>
      <w:bookmarkStart w:id="1379" w:name="_Toc391371240"/>
      <w:bookmarkStart w:id="1380" w:name="_Toc391371673"/>
      <w:bookmarkStart w:id="1381" w:name="_Toc391372096"/>
      <w:bookmarkStart w:id="1382" w:name="_Toc391372508"/>
      <w:bookmarkStart w:id="1383" w:name="_Toc391930909"/>
      <w:bookmarkStart w:id="1384" w:name="_Toc391931332"/>
      <w:bookmarkStart w:id="1385" w:name="_Toc391931774"/>
      <w:bookmarkStart w:id="1386" w:name="_Toc391932094"/>
      <w:bookmarkStart w:id="1387" w:name="_Toc391932615"/>
      <w:bookmarkStart w:id="1388" w:name="_Toc391933095"/>
      <w:bookmarkStart w:id="1389" w:name="_Toc391933273"/>
      <w:bookmarkStart w:id="1390" w:name="_Toc391945984"/>
      <w:bookmarkStart w:id="1391" w:name="_Toc391974475"/>
      <w:bookmarkStart w:id="1392" w:name="_Toc390530802"/>
      <w:bookmarkStart w:id="1393" w:name="_Toc390679872"/>
      <w:bookmarkStart w:id="1394" w:name="_Toc390680259"/>
      <w:bookmarkStart w:id="1395" w:name="_Toc390680645"/>
      <w:bookmarkStart w:id="1396" w:name="_Toc390681031"/>
      <w:bookmarkStart w:id="1397" w:name="_Toc390681417"/>
      <w:bookmarkStart w:id="1398" w:name="_Toc390682124"/>
      <w:bookmarkStart w:id="1399" w:name="_Toc390682527"/>
      <w:bookmarkStart w:id="1400" w:name="_Toc390691600"/>
      <w:bookmarkStart w:id="1401" w:name="_Toc390692719"/>
      <w:bookmarkStart w:id="1402" w:name="_Toc390695146"/>
      <w:bookmarkStart w:id="1403" w:name="_Toc390695581"/>
      <w:bookmarkStart w:id="1404" w:name="_Toc390696002"/>
      <w:bookmarkStart w:id="1405" w:name="_Toc391332135"/>
      <w:bookmarkStart w:id="1406" w:name="_Toc391371241"/>
      <w:bookmarkStart w:id="1407" w:name="_Toc391371674"/>
      <w:bookmarkStart w:id="1408" w:name="_Toc391372097"/>
      <w:bookmarkStart w:id="1409" w:name="_Toc391372509"/>
      <w:bookmarkStart w:id="1410" w:name="_Toc391930910"/>
      <w:bookmarkStart w:id="1411" w:name="_Toc391931333"/>
      <w:bookmarkStart w:id="1412" w:name="_Toc391931775"/>
      <w:bookmarkStart w:id="1413" w:name="_Toc391932095"/>
      <w:bookmarkStart w:id="1414" w:name="_Toc391932616"/>
      <w:bookmarkStart w:id="1415" w:name="_Toc391933096"/>
      <w:bookmarkStart w:id="1416" w:name="_Toc391933274"/>
      <w:bookmarkStart w:id="1417" w:name="_Toc391945985"/>
      <w:bookmarkStart w:id="1418" w:name="_Toc391974476"/>
      <w:bookmarkStart w:id="1419" w:name="_Toc390530803"/>
      <w:bookmarkStart w:id="1420" w:name="_Toc390679873"/>
      <w:bookmarkStart w:id="1421" w:name="_Toc390680260"/>
      <w:bookmarkStart w:id="1422" w:name="_Toc390680646"/>
      <w:bookmarkStart w:id="1423" w:name="_Toc390681032"/>
      <w:bookmarkStart w:id="1424" w:name="_Toc390681418"/>
      <w:bookmarkStart w:id="1425" w:name="_Toc390682125"/>
      <w:bookmarkStart w:id="1426" w:name="_Toc390682528"/>
      <w:bookmarkStart w:id="1427" w:name="_Toc390691601"/>
      <w:bookmarkStart w:id="1428" w:name="_Toc390692720"/>
      <w:bookmarkStart w:id="1429" w:name="_Toc390695147"/>
      <w:bookmarkStart w:id="1430" w:name="_Toc390695582"/>
      <w:bookmarkStart w:id="1431" w:name="_Toc390696003"/>
      <w:bookmarkStart w:id="1432" w:name="_Toc391332136"/>
      <w:bookmarkStart w:id="1433" w:name="_Toc391371242"/>
      <w:bookmarkStart w:id="1434" w:name="_Toc391371675"/>
      <w:bookmarkStart w:id="1435" w:name="_Toc391372098"/>
      <w:bookmarkStart w:id="1436" w:name="_Toc391372510"/>
      <w:bookmarkStart w:id="1437" w:name="_Toc391930911"/>
      <w:bookmarkStart w:id="1438" w:name="_Toc391931334"/>
      <w:bookmarkStart w:id="1439" w:name="_Toc391931776"/>
      <w:bookmarkStart w:id="1440" w:name="_Toc391932096"/>
      <w:bookmarkStart w:id="1441" w:name="_Toc391932617"/>
      <w:bookmarkStart w:id="1442" w:name="_Toc391933097"/>
      <w:bookmarkStart w:id="1443" w:name="_Toc391933275"/>
      <w:bookmarkStart w:id="1444" w:name="_Toc391945986"/>
      <w:bookmarkStart w:id="1445" w:name="_Toc391974477"/>
      <w:bookmarkStart w:id="1446" w:name="_Toc390530804"/>
      <w:bookmarkStart w:id="1447" w:name="_Toc390679874"/>
      <w:bookmarkStart w:id="1448" w:name="_Toc390680261"/>
      <w:bookmarkStart w:id="1449" w:name="_Toc390680647"/>
      <w:bookmarkStart w:id="1450" w:name="_Toc390681033"/>
      <w:bookmarkStart w:id="1451" w:name="_Toc390681419"/>
      <w:bookmarkStart w:id="1452" w:name="_Toc390682126"/>
      <w:bookmarkStart w:id="1453" w:name="_Toc390682529"/>
      <w:bookmarkStart w:id="1454" w:name="_Toc390691602"/>
      <w:bookmarkStart w:id="1455" w:name="_Toc390692721"/>
      <w:bookmarkStart w:id="1456" w:name="_Toc390695148"/>
      <w:bookmarkStart w:id="1457" w:name="_Toc390695583"/>
      <w:bookmarkStart w:id="1458" w:name="_Toc390696004"/>
      <w:bookmarkStart w:id="1459" w:name="_Toc391332137"/>
      <w:bookmarkStart w:id="1460" w:name="_Toc391371243"/>
      <w:bookmarkStart w:id="1461" w:name="_Toc391371676"/>
      <w:bookmarkStart w:id="1462" w:name="_Toc391372099"/>
      <w:bookmarkStart w:id="1463" w:name="_Toc391372511"/>
      <w:bookmarkStart w:id="1464" w:name="_Toc391930912"/>
      <w:bookmarkStart w:id="1465" w:name="_Toc391931335"/>
      <w:bookmarkStart w:id="1466" w:name="_Toc391931777"/>
      <w:bookmarkStart w:id="1467" w:name="_Toc391932097"/>
      <w:bookmarkStart w:id="1468" w:name="_Toc391932618"/>
      <w:bookmarkStart w:id="1469" w:name="_Toc391933098"/>
      <w:bookmarkStart w:id="1470" w:name="_Toc391933276"/>
      <w:bookmarkStart w:id="1471" w:name="_Toc391945987"/>
      <w:bookmarkStart w:id="1472" w:name="_Toc391974478"/>
      <w:bookmarkStart w:id="1473" w:name="_Toc390530805"/>
      <w:bookmarkStart w:id="1474" w:name="_Toc390679875"/>
      <w:bookmarkStart w:id="1475" w:name="_Toc390680262"/>
      <w:bookmarkStart w:id="1476" w:name="_Toc390680648"/>
      <w:bookmarkStart w:id="1477" w:name="_Toc390681034"/>
      <w:bookmarkStart w:id="1478" w:name="_Toc390681420"/>
      <w:bookmarkStart w:id="1479" w:name="_Toc390682127"/>
      <w:bookmarkStart w:id="1480" w:name="_Toc390682530"/>
      <w:bookmarkStart w:id="1481" w:name="_Toc390691603"/>
      <w:bookmarkStart w:id="1482" w:name="_Toc390692722"/>
      <w:bookmarkStart w:id="1483" w:name="_Toc390695149"/>
      <w:bookmarkStart w:id="1484" w:name="_Toc390695584"/>
      <w:bookmarkStart w:id="1485" w:name="_Toc390696005"/>
      <w:bookmarkStart w:id="1486" w:name="_Toc391332138"/>
      <w:bookmarkStart w:id="1487" w:name="_Toc391371244"/>
      <w:bookmarkStart w:id="1488" w:name="_Toc391371677"/>
      <w:bookmarkStart w:id="1489" w:name="_Toc391372100"/>
      <w:bookmarkStart w:id="1490" w:name="_Toc391372512"/>
      <w:bookmarkStart w:id="1491" w:name="_Toc391930913"/>
      <w:bookmarkStart w:id="1492" w:name="_Toc391931336"/>
      <w:bookmarkStart w:id="1493" w:name="_Toc391931778"/>
      <w:bookmarkStart w:id="1494" w:name="_Toc391932098"/>
      <w:bookmarkStart w:id="1495" w:name="_Toc391932619"/>
      <w:bookmarkStart w:id="1496" w:name="_Toc391933099"/>
      <w:bookmarkStart w:id="1497" w:name="_Toc391933277"/>
      <w:bookmarkStart w:id="1498" w:name="_Toc391945988"/>
      <w:bookmarkStart w:id="1499" w:name="_Toc391974479"/>
      <w:bookmarkStart w:id="1500" w:name="_Toc390530806"/>
      <w:bookmarkStart w:id="1501" w:name="_Toc390679876"/>
      <w:bookmarkStart w:id="1502" w:name="_Toc390680263"/>
      <w:bookmarkStart w:id="1503" w:name="_Toc390680649"/>
      <w:bookmarkStart w:id="1504" w:name="_Toc390681035"/>
      <w:bookmarkStart w:id="1505" w:name="_Toc390681421"/>
      <w:bookmarkStart w:id="1506" w:name="_Toc390682128"/>
      <w:bookmarkStart w:id="1507" w:name="_Toc390682531"/>
      <w:bookmarkStart w:id="1508" w:name="_Toc390691604"/>
      <w:bookmarkStart w:id="1509" w:name="_Toc390692723"/>
      <w:bookmarkStart w:id="1510" w:name="_Toc390695150"/>
      <w:bookmarkStart w:id="1511" w:name="_Toc390695585"/>
      <w:bookmarkStart w:id="1512" w:name="_Toc390696006"/>
      <w:bookmarkStart w:id="1513" w:name="_Toc391332139"/>
      <w:bookmarkStart w:id="1514" w:name="_Toc391371245"/>
      <w:bookmarkStart w:id="1515" w:name="_Toc391371678"/>
      <w:bookmarkStart w:id="1516" w:name="_Toc391372101"/>
      <w:bookmarkStart w:id="1517" w:name="_Toc391372513"/>
      <w:bookmarkStart w:id="1518" w:name="_Toc391930914"/>
      <w:bookmarkStart w:id="1519" w:name="_Toc391931337"/>
      <w:bookmarkStart w:id="1520" w:name="_Toc391931779"/>
      <w:bookmarkStart w:id="1521" w:name="_Toc391932099"/>
      <w:bookmarkStart w:id="1522" w:name="_Toc391932620"/>
      <w:bookmarkStart w:id="1523" w:name="_Toc391933100"/>
      <w:bookmarkStart w:id="1524" w:name="_Toc391933278"/>
      <w:bookmarkStart w:id="1525" w:name="_Toc391945989"/>
      <w:bookmarkStart w:id="1526" w:name="_Toc391974480"/>
      <w:bookmarkStart w:id="1527" w:name="_Toc390530807"/>
      <w:bookmarkStart w:id="1528" w:name="_Toc390679877"/>
      <w:bookmarkStart w:id="1529" w:name="_Toc390680264"/>
      <w:bookmarkStart w:id="1530" w:name="_Toc390680650"/>
      <w:bookmarkStart w:id="1531" w:name="_Toc390681036"/>
      <w:bookmarkStart w:id="1532" w:name="_Toc390681422"/>
      <w:bookmarkStart w:id="1533" w:name="_Toc390682129"/>
      <w:bookmarkStart w:id="1534" w:name="_Toc390682532"/>
      <w:bookmarkStart w:id="1535" w:name="_Toc390691605"/>
      <w:bookmarkStart w:id="1536" w:name="_Toc390692724"/>
      <w:bookmarkStart w:id="1537" w:name="_Toc390695151"/>
      <w:bookmarkStart w:id="1538" w:name="_Toc390695586"/>
      <w:bookmarkStart w:id="1539" w:name="_Toc390696007"/>
      <w:bookmarkStart w:id="1540" w:name="_Toc391332140"/>
      <w:bookmarkStart w:id="1541" w:name="_Toc391371246"/>
      <w:bookmarkStart w:id="1542" w:name="_Toc391371679"/>
      <w:bookmarkStart w:id="1543" w:name="_Toc391372102"/>
      <w:bookmarkStart w:id="1544" w:name="_Toc391372514"/>
      <w:bookmarkStart w:id="1545" w:name="_Toc391930915"/>
      <w:bookmarkStart w:id="1546" w:name="_Toc391931338"/>
      <w:bookmarkStart w:id="1547" w:name="_Toc391931780"/>
      <w:bookmarkStart w:id="1548" w:name="_Toc391932100"/>
      <w:bookmarkStart w:id="1549" w:name="_Toc391932621"/>
      <w:bookmarkStart w:id="1550" w:name="_Toc391933101"/>
      <w:bookmarkStart w:id="1551" w:name="_Toc391933279"/>
      <w:bookmarkStart w:id="1552" w:name="_Toc391945990"/>
      <w:bookmarkStart w:id="1553" w:name="_Toc391974481"/>
      <w:bookmarkStart w:id="1554" w:name="_Toc390530808"/>
      <w:bookmarkStart w:id="1555" w:name="_Toc390679878"/>
      <w:bookmarkStart w:id="1556" w:name="_Toc390680265"/>
      <w:bookmarkStart w:id="1557" w:name="_Toc390680651"/>
      <w:bookmarkStart w:id="1558" w:name="_Toc390681037"/>
      <w:bookmarkStart w:id="1559" w:name="_Toc390681423"/>
      <w:bookmarkStart w:id="1560" w:name="_Toc390682130"/>
      <w:bookmarkStart w:id="1561" w:name="_Toc390682533"/>
      <w:bookmarkStart w:id="1562" w:name="_Toc390691606"/>
      <w:bookmarkStart w:id="1563" w:name="_Toc390692725"/>
      <w:bookmarkStart w:id="1564" w:name="_Toc390695152"/>
      <w:bookmarkStart w:id="1565" w:name="_Toc390695587"/>
      <w:bookmarkStart w:id="1566" w:name="_Toc390696008"/>
      <w:bookmarkStart w:id="1567" w:name="_Toc391332141"/>
      <w:bookmarkStart w:id="1568" w:name="_Toc391371247"/>
      <w:bookmarkStart w:id="1569" w:name="_Toc391371680"/>
      <w:bookmarkStart w:id="1570" w:name="_Toc391372103"/>
      <w:bookmarkStart w:id="1571" w:name="_Toc391372515"/>
      <w:bookmarkStart w:id="1572" w:name="_Toc391930916"/>
      <w:bookmarkStart w:id="1573" w:name="_Toc391931339"/>
      <w:bookmarkStart w:id="1574" w:name="_Toc391931781"/>
      <w:bookmarkStart w:id="1575" w:name="_Toc391932101"/>
      <w:bookmarkStart w:id="1576" w:name="_Toc391932622"/>
      <w:bookmarkStart w:id="1577" w:name="_Toc391933102"/>
      <w:bookmarkStart w:id="1578" w:name="_Toc391933280"/>
      <w:bookmarkStart w:id="1579" w:name="_Toc391945991"/>
      <w:bookmarkStart w:id="1580" w:name="_Toc391974482"/>
      <w:bookmarkStart w:id="1581" w:name="_Toc390530809"/>
      <w:bookmarkStart w:id="1582" w:name="_Toc390679879"/>
      <w:bookmarkStart w:id="1583" w:name="_Toc390680266"/>
      <w:bookmarkStart w:id="1584" w:name="_Toc390680652"/>
      <w:bookmarkStart w:id="1585" w:name="_Toc390681038"/>
      <w:bookmarkStart w:id="1586" w:name="_Toc390681424"/>
      <w:bookmarkStart w:id="1587" w:name="_Toc390682131"/>
      <w:bookmarkStart w:id="1588" w:name="_Toc390682534"/>
      <w:bookmarkStart w:id="1589" w:name="_Toc390691607"/>
      <w:bookmarkStart w:id="1590" w:name="_Toc390692726"/>
      <w:bookmarkStart w:id="1591" w:name="_Toc390695153"/>
      <w:bookmarkStart w:id="1592" w:name="_Toc390695588"/>
      <w:bookmarkStart w:id="1593" w:name="_Toc390696009"/>
      <w:bookmarkStart w:id="1594" w:name="_Toc391332142"/>
      <w:bookmarkStart w:id="1595" w:name="_Toc391371248"/>
      <w:bookmarkStart w:id="1596" w:name="_Toc391371681"/>
      <w:bookmarkStart w:id="1597" w:name="_Toc391372104"/>
      <w:bookmarkStart w:id="1598" w:name="_Toc391372516"/>
      <w:bookmarkStart w:id="1599" w:name="_Toc391930917"/>
      <w:bookmarkStart w:id="1600" w:name="_Toc391931340"/>
      <w:bookmarkStart w:id="1601" w:name="_Toc391931782"/>
      <w:bookmarkStart w:id="1602" w:name="_Toc391932102"/>
      <w:bookmarkStart w:id="1603" w:name="_Toc391932623"/>
      <w:bookmarkStart w:id="1604" w:name="_Toc391933103"/>
      <w:bookmarkStart w:id="1605" w:name="_Toc391933281"/>
      <w:bookmarkStart w:id="1606" w:name="_Toc391945992"/>
      <w:bookmarkStart w:id="1607" w:name="_Toc391974483"/>
      <w:bookmarkStart w:id="1608" w:name="_Toc390530810"/>
      <w:bookmarkStart w:id="1609" w:name="_Toc390679880"/>
      <w:bookmarkStart w:id="1610" w:name="_Toc390680267"/>
      <w:bookmarkStart w:id="1611" w:name="_Toc390680653"/>
      <w:bookmarkStart w:id="1612" w:name="_Toc390681039"/>
      <w:bookmarkStart w:id="1613" w:name="_Toc390681425"/>
      <w:bookmarkStart w:id="1614" w:name="_Toc390682132"/>
      <w:bookmarkStart w:id="1615" w:name="_Toc390682535"/>
      <w:bookmarkStart w:id="1616" w:name="_Toc390691608"/>
      <w:bookmarkStart w:id="1617" w:name="_Toc390692727"/>
      <w:bookmarkStart w:id="1618" w:name="_Toc390695154"/>
      <w:bookmarkStart w:id="1619" w:name="_Toc390695589"/>
      <w:bookmarkStart w:id="1620" w:name="_Toc390696010"/>
      <w:bookmarkStart w:id="1621" w:name="_Toc391332143"/>
      <w:bookmarkStart w:id="1622" w:name="_Toc391371249"/>
      <w:bookmarkStart w:id="1623" w:name="_Toc391371682"/>
      <w:bookmarkStart w:id="1624" w:name="_Toc391372105"/>
      <w:bookmarkStart w:id="1625" w:name="_Toc391372517"/>
      <w:bookmarkStart w:id="1626" w:name="_Toc391930918"/>
      <w:bookmarkStart w:id="1627" w:name="_Toc391931341"/>
      <w:bookmarkStart w:id="1628" w:name="_Toc391931783"/>
      <w:bookmarkStart w:id="1629" w:name="_Toc391932103"/>
      <w:bookmarkStart w:id="1630" w:name="_Toc391932624"/>
      <w:bookmarkStart w:id="1631" w:name="_Toc391933104"/>
      <w:bookmarkStart w:id="1632" w:name="_Toc391933282"/>
      <w:bookmarkStart w:id="1633" w:name="_Toc391945993"/>
      <w:bookmarkStart w:id="1634" w:name="_Toc391974484"/>
      <w:bookmarkStart w:id="1635" w:name="_Toc390530811"/>
      <w:bookmarkStart w:id="1636" w:name="_Toc390679881"/>
      <w:bookmarkStart w:id="1637" w:name="_Toc390680268"/>
      <w:bookmarkStart w:id="1638" w:name="_Toc390680654"/>
      <w:bookmarkStart w:id="1639" w:name="_Toc390681040"/>
      <w:bookmarkStart w:id="1640" w:name="_Toc390681426"/>
      <w:bookmarkStart w:id="1641" w:name="_Toc390682133"/>
      <w:bookmarkStart w:id="1642" w:name="_Toc390682536"/>
      <w:bookmarkStart w:id="1643" w:name="_Toc390691609"/>
      <w:bookmarkStart w:id="1644" w:name="_Toc390692728"/>
      <w:bookmarkStart w:id="1645" w:name="_Toc390695155"/>
      <w:bookmarkStart w:id="1646" w:name="_Toc390695590"/>
      <w:bookmarkStart w:id="1647" w:name="_Toc390696011"/>
      <w:bookmarkStart w:id="1648" w:name="_Toc391332144"/>
      <w:bookmarkStart w:id="1649" w:name="_Toc391371250"/>
      <w:bookmarkStart w:id="1650" w:name="_Toc391371683"/>
      <w:bookmarkStart w:id="1651" w:name="_Toc391372106"/>
      <w:bookmarkStart w:id="1652" w:name="_Toc391372518"/>
      <w:bookmarkStart w:id="1653" w:name="_Toc391930919"/>
      <w:bookmarkStart w:id="1654" w:name="_Toc391931342"/>
      <w:bookmarkStart w:id="1655" w:name="_Toc391931784"/>
      <w:bookmarkStart w:id="1656" w:name="_Toc391932104"/>
      <w:bookmarkStart w:id="1657" w:name="_Toc391932625"/>
      <w:bookmarkStart w:id="1658" w:name="_Toc391933105"/>
      <w:bookmarkStart w:id="1659" w:name="_Toc391933283"/>
      <w:bookmarkStart w:id="1660" w:name="_Toc391945994"/>
      <w:bookmarkStart w:id="1661" w:name="_Toc391974485"/>
      <w:bookmarkStart w:id="1662" w:name="_Toc390530812"/>
      <w:bookmarkStart w:id="1663" w:name="_Toc390679882"/>
      <w:bookmarkStart w:id="1664" w:name="_Toc390680269"/>
      <w:bookmarkStart w:id="1665" w:name="_Toc390680655"/>
      <w:bookmarkStart w:id="1666" w:name="_Toc390681041"/>
      <w:bookmarkStart w:id="1667" w:name="_Toc390681427"/>
      <w:bookmarkStart w:id="1668" w:name="_Toc390682134"/>
      <w:bookmarkStart w:id="1669" w:name="_Toc390682537"/>
      <w:bookmarkStart w:id="1670" w:name="_Toc390691610"/>
      <w:bookmarkStart w:id="1671" w:name="_Toc390692729"/>
      <w:bookmarkStart w:id="1672" w:name="_Toc390695156"/>
      <w:bookmarkStart w:id="1673" w:name="_Toc390695591"/>
      <w:bookmarkStart w:id="1674" w:name="_Toc390696012"/>
      <w:bookmarkStart w:id="1675" w:name="_Toc391332145"/>
      <w:bookmarkStart w:id="1676" w:name="_Toc391371251"/>
      <w:bookmarkStart w:id="1677" w:name="_Toc391371684"/>
      <w:bookmarkStart w:id="1678" w:name="_Toc391372107"/>
      <w:bookmarkStart w:id="1679" w:name="_Toc391372519"/>
      <w:bookmarkStart w:id="1680" w:name="_Toc391930920"/>
      <w:bookmarkStart w:id="1681" w:name="_Toc391931343"/>
      <w:bookmarkStart w:id="1682" w:name="_Toc391931785"/>
      <w:bookmarkStart w:id="1683" w:name="_Toc391932105"/>
      <w:bookmarkStart w:id="1684" w:name="_Toc391932626"/>
      <w:bookmarkStart w:id="1685" w:name="_Toc391933106"/>
      <w:bookmarkStart w:id="1686" w:name="_Toc391933284"/>
      <w:bookmarkStart w:id="1687" w:name="_Toc391945995"/>
      <w:bookmarkStart w:id="1688" w:name="_Toc391974486"/>
      <w:bookmarkStart w:id="1689" w:name="_Toc390530813"/>
      <w:bookmarkStart w:id="1690" w:name="_Toc390679883"/>
      <w:bookmarkStart w:id="1691" w:name="_Toc390680270"/>
      <w:bookmarkStart w:id="1692" w:name="_Toc390680656"/>
      <w:bookmarkStart w:id="1693" w:name="_Toc390681042"/>
      <w:bookmarkStart w:id="1694" w:name="_Toc390681428"/>
      <w:bookmarkStart w:id="1695" w:name="_Toc390682135"/>
      <w:bookmarkStart w:id="1696" w:name="_Toc390682538"/>
      <w:bookmarkStart w:id="1697" w:name="_Toc390691611"/>
      <w:bookmarkStart w:id="1698" w:name="_Toc390692730"/>
      <w:bookmarkStart w:id="1699" w:name="_Toc390695157"/>
      <w:bookmarkStart w:id="1700" w:name="_Toc390695592"/>
      <w:bookmarkStart w:id="1701" w:name="_Toc390696013"/>
      <w:bookmarkStart w:id="1702" w:name="_Toc391332146"/>
      <w:bookmarkStart w:id="1703" w:name="_Toc391371252"/>
      <w:bookmarkStart w:id="1704" w:name="_Toc391371685"/>
      <w:bookmarkStart w:id="1705" w:name="_Toc391372108"/>
      <w:bookmarkStart w:id="1706" w:name="_Toc391372520"/>
      <w:bookmarkStart w:id="1707" w:name="_Toc391930921"/>
      <w:bookmarkStart w:id="1708" w:name="_Toc391931344"/>
      <w:bookmarkStart w:id="1709" w:name="_Toc391931786"/>
      <w:bookmarkStart w:id="1710" w:name="_Toc391932106"/>
      <w:bookmarkStart w:id="1711" w:name="_Toc391932627"/>
      <w:bookmarkStart w:id="1712" w:name="_Toc391933107"/>
      <w:bookmarkStart w:id="1713" w:name="_Toc391933285"/>
      <w:bookmarkStart w:id="1714" w:name="_Toc391945996"/>
      <w:bookmarkStart w:id="1715" w:name="_Toc391974487"/>
      <w:bookmarkStart w:id="1716" w:name="_Toc390530814"/>
      <w:bookmarkStart w:id="1717" w:name="_Toc390679884"/>
      <w:bookmarkStart w:id="1718" w:name="_Toc390680271"/>
      <w:bookmarkStart w:id="1719" w:name="_Toc390680657"/>
      <w:bookmarkStart w:id="1720" w:name="_Toc390681043"/>
      <w:bookmarkStart w:id="1721" w:name="_Toc390681429"/>
      <w:bookmarkStart w:id="1722" w:name="_Toc390682136"/>
      <w:bookmarkStart w:id="1723" w:name="_Toc390682539"/>
      <w:bookmarkStart w:id="1724" w:name="_Toc390691612"/>
      <w:bookmarkStart w:id="1725" w:name="_Toc390692731"/>
      <w:bookmarkStart w:id="1726" w:name="_Toc390695158"/>
      <w:bookmarkStart w:id="1727" w:name="_Toc390695593"/>
      <w:bookmarkStart w:id="1728" w:name="_Toc390696014"/>
      <w:bookmarkStart w:id="1729" w:name="_Toc391332147"/>
      <w:bookmarkStart w:id="1730" w:name="_Toc391371253"/>
      <w:bookmarkStart w:id="1731" w:name="_Toc391371686"/>
      <w:bookmarkStart w:id="1732" w:name="_Toc391372109"/>
      <w:bookmarkStart w:id="1733" w:name="_Toc391372521"/>
      <w:bookmarkStart w:id="1734" w:name="_Toc391930922"/>
      <w:bookmarkStart w:id="1735" w:name="_Toc391931345"/>
      <w:bookmarkStart w:id="1736" w:name="_Toc391931787"/>
      <w:bookmarkStart w:id="1737" w:name="_Toc391932107"/>
      <w:bookmarkStart w:id="1738" w:name="_Toc391932628"/>
      <w:bookmarkStart w:id="1739" w:name="_Toc391933108"/>
      <w:bookmarkStart w:id="1740" w:name="_Toc391933286"/>
      <w:bookmarkStart w:id="1741" w:name="_Toc391945997"/>
      <w:bookmarkStart w:id="1742" w:name="_Toc391974488"/>
      <w:bookmarkStart w:id="1743" w:name="_Toc390530815"/>
      <w:bookmarkStart w:id="1744" w:name="_Toc390679885"/>
      <w:bookmarkStart w:id="1745" w:name="_Toc390680272"/>
      <w:bookmarkStart w:id="1746" w:name="_Toc390680658"/>
      <w:bookmarkStart w:id="1747" w:name="_Toc390681044"/>
      <w:bookmarkStart w:id="1748" w:name="_Toc390681430"/>
      <w:bookmarkStart w:id="1749" w:name="_Toc390682137"/>
      <w:bookmarkStart w:id="1750" w:name="_Toc390682540"/>
      <w:bookmarkStart w:id="1751" w:name="_Toc390691613"/>
      <w:bookmarkStart w:id="1752" w:name="_Toc390692732"/>
      <w:bookmarkStart w:id="1753" w:name="_Toc390695159"/>
      <w:bookmarkStart w:id="1754" w:name="_Toc390695594"/>
      <w:bookmarkStart w:id="1755" w:name="_Toc390696015"/>
      <w:bookmarkStart w:id="1756" w:name="_Toc391332148"/>
      <w:bookmarkStart w:id="1757" w:name="_Toc391371254"/>
      <w:bookmarkStart w:id="1758" w:name="_Toc391371687"/>
      <w:bookmarkStart w:id="1759" w:name="_Toc391372110"/>
      <w:bookmarkStart w:id="1760" w:name="_Toc391372522"/>
      <w:bookmarkStart w:id="1761" w:name="_Toc391930923"/>
      <w:bookmarkStart w:id="1762" w:name="_Toc391931346"/>
      <w:bookmarkStart w:id="1763" w:name="_Toc391931788"/>
      <w:bookmarkStart w:id="1764" w:name="_Toc391932108"/>
      <w:bookmarkStart w:id="1765" w:name="_Toc391932629"/>
      <w:bookmarkStart w:id="1766" w:name="_Toc391933109"/>
      <w:bookmarkStart w:id="1767" w:name="_Toc391933287"/>
      <w:bookmarkStart w:id="1768" w:name="_Toc391945998"/>
      <w:bookmarkStart w:id="1769" w:name="_Toc391974489"/>
      <w:bookmarkStart w:id="1770" w:name="_Toc390530816"/>
      <w:bookmarkStart w:id="1771" w:name="_Toc390679886"/>
      <w:bookmarkStart w:id="1772" w:name="_Toc390680273"/>
      <w:bookmarkStart w:id="1773" w:name="_Toc390680659"/>
      <w:bookmarkStart w:id="1774" w:name="_Toc390681045"/>
      <w:bookmarkStart w:id="1775" w:name="_Toc390681431"/>
      <w:bookmarkStart w:id="1776" w:name="_Toc390682138"/>
      <w:bookmarkStart w:id="1777" w:name="_Toc390682541"/>
      <w:bookmarkStart w:id="1778" w:name="_Toc390691614"/>
      <w:bookmarkStart w:id="1779" w:name="_Toc390692733"/>
      <w:bookmarkStart w:id="1780" w:name="_Toc390695160"/>
      <w:bookmarkStart w:id="1781" w:name="_Toc390695595"/>
      <w:bookmarkStart w:id="1782" w:name="_Toc390696016"/>
      <w:bookmarkStart w:id="1783" w:name="_Toc391332149"/>
      <w:bookmarkStart w:id="1784" w:name="_Toc391371255"/>
      <w:bookmarkStart w:id="1785" w:name="_Toc391371688"/>
      <w:bookmarkStart w:id="1786" w:name="_Toc391372111"/>
      <w:bookmarkStart w:id="1787" w:name="_Toc391372523"/>
      <w:bookmarkStart w:id="1788" w:name="_Toc391930924"/>
      <w:bookmarkStart w:id="1789" w:name="_Toc391931347"/>
      <w:bookmarkStart w:id="1790" w:name="_Toc391931789"/>
      <w:bookmarkStart w:id="1791" w:name="_Toc391932109"/>
      <w:bookmarkStart w:id="1792" w:name="_Toc391932630"/>
      <w:bookmarkStart w:id="1793" w:name="_Toc391933110"/>
      <w:bookmarkStart w:id="1794" w:name="_Toc391933288"/>
      <w:bookmarkStart w:id="1795" w:name="_Toc391945999"/>
      <w:bookmarkStart w:id="1796" w:name="_Toc391974490"/>
      <w:bookmarkStart w:id="1797" w:name="_Toc390530817"/>
      <w:bookmarkStart w:id="1798" w:name="_Toc390679887"/>
      <w:bookmarkStart w:id="1799" w:name="_Toc390680274"/>
      <w:bookmarkStart w:id="1800" w:name="_Toc390680660"/>
      <w:bookmarkStart w:id="1801" w:name="_Toc390681046"/>
      <w:bookmarkStart w:id="1802" w:name="_Toc390681432"/>
      <w:bookmarkStart w:id="1803" w:name="_Toc390682139"/>
      <w:bookmarkStart w:id="1804" w:name="_Toc390682542"/>
      <w:bookmarkStart w:id="1805" w:name="_Toc390691615"/>
      <w:bookmarkStart w:id="1806" w:name="_Toc390692734"/>
      <w:bookmarkStart w:id="1807" w:name="_Toc390695161"/>
      <w:bookmarkStart w:id="1808" w:name="_Toc390695596"/>
      <w:bookmarkStart w:id="1809" w:name="_Toc390696017"/>
      <w:bookmarkStart w:id="1810" w:name="_Toc391332150"/>
      <w:bookmarkStart w:id="1811" w:name="_Toc391371256"/>
      <w:bookmarkStart w:id="1812" w:name="_Toc391371689"/>
      <w:bookmarkStart w:id="1813" w:name="_Toc391372112"/>
      <w:bookmarkStart w:id="1814" w:name="_Toc391372524"/>
      <w:bookmarkStart w:id="1815" w:name="_Toc391930925"/>
      <w:bookmarkStart w:id="1816" w:name="_Toc391931348"/>
      <w:bookmarkStart w:id="1817" w:name="_Toc391931790"/>
      <w:bookmarkStart w:id="1818" w:name="_Toc391932110"/>
      <w:bookmarkStart w:id="1819" w:name="_Toc391932631"/>
      <w:bookmarkStart w:id="1820" w:name="_Toc391933111"/>
      <w:bookmarkStart w:id="1821" w:name="_Toc391933289"/>
      <w:bookmarkStart w:id="1822" w:name="_Toc391946000"/>
      <w:bookmarkStart w:id="1823" w:name="_Toc391974491"/>
      <w:bookmarkStart w:id="1824" w:name="_Toc390530818"/>
      <w:bookmarkStart w:id="1825" w:name="_Toc390679888"/>
      <w:bookmarkStart w:id="1826" w:name="_Toc390680275"/>
      <w:bookmarkStart w:id="1827" w:name="_Toc390680661"/>
      <w:bookmarkStart w:id="1828" w:name="_Toc390681047"/>
      <w:bookmarkStart w:id="1829" w:name="_Toc390681433"/>
      <w:bookmarkStart w:id="1830" w:name="_Toc390682140"/>
      <w:bookmarkStart w:id="1831" w:name="_Toc390682543"/>
      <w:bookmarkStart w:id="1832" w:name="_Toc390691616"/>
      <w:bookmarkStart w:id="1833" w:name="_Toc390692735"/>
      <w:bookmarkStart w:id="1834" w:name="_Toc390695162"/>
      <w:bookmarkStart w:id="1835" w:name="_Toc390695597"/>
      <w:bookmarkStart w:id="1836" w:name="_Toc390696018"/>
      <w:bookmarkStart w:id="1837" w:name="_Toc391332151"/>
      <w:bookmarkStart w:id="1838" w:name="_Toc391371257"/>
      <w:bookmarkStart w:id="1839" w:name="_Toc391371690"/>
      <w:bookmarkStart w:id="1840" w:name="_Toc391372113"/>
      <w:bookmarkStart w:id="1841" w:name="_Toc391372525"/>
      <w:bookmarkStart w:id="1842" w:name="_Toc391930926"/>
      <w:bookmarkStart w:id="1843" w:name="_Toc391931349"/>
      <w:bookmarkStart w:id="1844" w:name="_Toc391931791"/>
      <w:bookmarkStart w:id="1845" w:name="_Toc391932111"/>
      <w:bookmarkStart w:id="1846" w:name="_Toc391932632"/>
      <w:bookmarkStart w:id="1847" w:name="_Toc391933112"/>
      <w:bookmarkStart w:id="1848" w:name="_Toc391933290"/>
      <w:bookmarkStart w:id="1849" w:name="_Toc391946001"/>
      <w:bookmarkStart w:id="1850" w:name="_Toc391974492"/>
      <w:bookmarkStart w:id="1851" w:name="_Toc390530819"/>
      <w:bookmarkStart w:id="1852" w:name="_Toc390679889"/>
      <w:bookmarkStart w:id="1853" w:name="_Toc390680276"/>
      <w:bookmarkStart w:id="1854" w:name="_Toc390680662"/>
      <w:bookmarkStart w:id="1855" w:name="_Toc390681048"/>
      <w:bookmarkStart w:id="1856" w:name="_Toc390681434"/>
      <w:bookmarkStart w:id="1857" w:name="_Toc390682141"/>
      <w:bookmarkStart w:id="1858" w:name="_Toc390682544"/>
      <w:bookmarkStart w:id="1859" w:name="_Toc390691617"/>
      <w:bookmarkStart w:id="1860" w:name="_Toc390692736"/>
      <w:bookmarkStart w:id="1861" w:name="_Toc390695163"/>
      <w:bookmarkStart w:id="1862" w:name="_Toc390695598"/>
      <w:bookmarkStart w:id="1863" w:name="_Toc390696019"/>
      <w:bookmarkStart w:id="1864" w:name="_Toc391332152"/>
      <w:bookmarkStart w:id="1865" w:name="_Toc391371258"/>
      <w:bookmarkStart w:id="1866" w:name="_Toc391371691"/>
      <w:bookmarkStart w:id="1867" w:name="_Toc391372114"/>
      <w:bookmarkStart w:id="1868" w:name="_Toc391372526"/>
      <w:bookmarkStart w:id="1869" w:name="_Toc391930927"/>
      <w:bookmarkStart w:id="1870" w:name="_Toc391931350"/>
      <w:bookmarkStart w:id="1871" w:name="_Toc391931792"/>
      <w:bookmarkStart w:id="1872" w:name="_Toc391932112"/>
      <w:bookmarkStart w:id="1873" w:name="_Toc391932633"/>
      <w:bookmarkStart w:id="1874" w:name="_Toc391933113"/>
      <w:bookmarkStart w:id="1875" w:name="_Toc391933291"/>
      <w:bookmarkStart w:id="1876" w:name="_Toc391946002"/>
      <w:bookmarkStart w:id="1877" w:name="_Toc391974493"/>
      <w:bookmarkStart w:id="1878" w:name="_Toc390530820"/>
      <w:bookmarkStart w:id="1879" w:name="_Toc390679890"/>
      <w:bookmarkStart w:id="1880" w:name="_Toc390680277"/>
      <w:bookmarkStart w:id="1881" w:name="_Toc390680663"/>
      <w:bookmarkStart w:id="1882" w:name="_Toc390681049"/>
      <w:bookmarkStart w:id="1883" w:name="_Toc390681435"/>
      <w:bookmarkStart w:id="1884" w:name="_Toc390682142"/>
      <w:bookmarkStart w:id="1885" w:name="_Toc390682545"/>
      <w:bookmarkStart w:id="1886" w:name="_Toc390691618"/>
      <w:bookmarkStart w:id="1887" w:name="_Toc390692737"/>
      <w:bookmarkStart w:id="1888" w:name="_Toc390695164"/>
      <w:bookmarkStart w:id="1889" w:name="_Toc390695599"/>
      <w:bookmarkStart w:id="1890" w:name="_Toc390696020"/>
      <w:bookmarkStart w:id="1891" w:name="_Toc391332153"/>
      <w:bookmarkStart w:id="1892" w:name="_Toc391371259"/>
      <w:bookmarkStart w:id="1893" w:name="_Toc391371692"/>
      <w:bookmarkStart w:id="1894" w:name="_Toc391372115"/>
      <w:bookmarkStart w:id="1895" w:name="_Toc391372527"/>
      <w:bookmarkStart w:id="1896" w:name="_Toc391930928"/>
      <w:bookmarkStart w:id="1897" w:name="_Toc391931351"/>
      <w:bookmarkStart w:id="1898" w:name="_Toc391931793"/>
      <w:bookmarkStart w:id="1899" w:name="_Toc391932113"/>
      <w:bookmarkStart w:id="1900" w:name="_Toc391932634"/>
      <w:bookmarkStart w:id="1901" w:name="_Toc391933114"/>
      <w:bookmarkStart w:id="1902" w:name="_Toc391933292"/>
      <w:bookmarkStart w:id="1903" w:name="_Toc391946003"/>
      <w:bookmarkStart w:id="1904" w:name="_Toc391974494"/>
      <w:bookmarkStart w:id="1905" w:name="_Toc390530821"/>
      <w:bookmarkStart w:id="1906" w:name="_Toc390679891"/>
      <w:bookmarkStart w:id="1907" w:name="_Toc390680278"/>
      <w:bookmarkStart w:id="1908" w:name="_Toc390680664"/>
      <w:bookmarkStart w:id="1909" w:name="_Toc390681050"/>
      <w:bookmarkStart w:id="1910" w:name="_Toc390681436"/>
      <w:bookmarkStart w:id="1911" w:name="_Toc390682143"/>
      <w:bookmarkStart w:id="1912" w:name="_Toc390682546"/>
      <w:bookmarkStart w:id="1913" w:name="_Toc390691619"/>
      <w:bookmarkStart w:id="1914" w:name="_Toc390692738"/>
      <w:bookmarkStart w:id="1915" w:name="_Toc390695165"/>
      <w:bookmarkStart w:id="1916" w:name="_Toc390695600"/>
      <w:bookmarkStart w:id="1917" w:name="_Toc390696021"/>
      <w:bookmarkStart w:id="1918" w:name="_Toc391332154"/>
      <w:bookmarkStart w:id="1919" w:name="_Toc391371260"/>
      <w:bookmarkStart w:id="1920" w:name="_Toc391371693"/>
      <w:bookmarkStart w:id="1921" w:name="_Toc391372116"/>
      <w:bookmarkStart w:id="1922" w:name="_Toc391372528"/>
      <w:bookmarkStart w:id="1923" w:name="_Toc391930929"/>
      <w:bookmarkStart w:id="1924" w:name="_Toc391931352"/>
      <w:bookmarkStart w:id="1925" w:name="_Toc391931794"/>
      <w:bookmarkStart w:id="1926" w:name="_Toc391932114"/>
      <w:bookmarkStart w:id="1927" w:name="_Toc391932635"/>
      <w:bookmarkStart w:id="1928" w:name="_Toc391933115"/>
      <w:bookmarkStart w:id="1929" w:name="_Toc391933293"/>
      <w:bookmarkStart w:id="1930" w:name="_Toc391946004"/>
      <w:bookmarkStart w:id="1931" w:name="_Toc391974495"/>
      <w:bookmarkStart w:id="1932" w:name="_Toc391932637"/>
      <w:bookmarkStart w:id="1933" w:name="_Toc391933117"/>
      <w:bookmarkStart w:id="1934" w:name="_Toc391933295"/>
      <w:bookmarkStart w:id="1935" w:name="_Toc391946006"/>
      <w:bookmarkStart w:id="1936" w:name="_Toc391974497"/>
      <w:bookmarkStart w:id="1937" w:name="_Toc391933118"/>
      <w:bookmarkStart w:id="1938" w:name="_Toc391933296"/>
      <w:bookmarkStart w:id="1939" w:name="_Toc391946007"/>
      <w:bookmarkStart w:id="1940" w:name="_Toc391974498"/>
      <w:bookmarkStart w:id="1941" w:name="_Toc391933119"/>
      <w:bookmarkStart w:id="1942" w:name="_Toc391933297"/>
      <w:bookmarkStart w:id="1943" w:name="_Toc391946008"/>
      <w:bookmarkStart w:id="1944" w:name="_Toc391974499"/>
      <w:bookmarkStart w:id="1945" w:name="_Toc391933120"/>
      <w:bookmarkStart w:id="1946" w:name="_Toc391933298"/>
      <w:bookmarkStart w:id="1947" w:name="_Toc391946009"/>
      <w:bookmarkStart w:id="1948" w:name="_Toc391974500"/>
      <w:bookmarkStart w:id="1949" w:name="_Toc391933121"/>
      <w:bookmarkStart w:id="1950" w:name="_Toc391933299"/>
      <w:bookmarkStart w:id="1951" w:name="_Toc391946010"/>
      <w:bookmarkStart w:id="1952" w:name="_Toc391974501"/>
      <w:bookmarkStart w:id="1953" w:name="_Toc391933122"/>
      <w:bookmarkStart w:id="1954" w:name="_Toc391933300"/>
      <w:bookmarkStart w:id="1955" w:name="_Toc391946011"/>
      <w:bookmarkStart w:id="1956" w:name="_Toc391974502"/>
      <w:bookmarkStart w:id="1957" w:name="_Toc391933123"/>
      <w:bookmarkStart w:id="1958" w:name="_Toc391933301"/>
      <w:bookmarkStart w:id="1959" w:name="_Toc391946012"/>
      <w:bookmarkStart w:id="1960" w:name="_Toc391974503"/>
      <w:bookmarkStart w:id="1961" w:name="_Toc391933124"/>
      <w:bookmarkStart w:id="1962" w:name="_Toc391933302"/>
      <w:bookmarkStart w:id="1963" w:name="_Toc391946013"/>
      <w:bookmarkStart w:id="1964" w:name="_Toc391974504"/>
      <w:bookmarkStart w:id="1965" w:name="_Toc391933125"/>
      <w:bookmarkStart w:id="1966" w:name="_Toc391933303"/>
      <w:bookmarkStart w:id="1967" w:name="_Toc391946014"/>
      <w:bookmarkStart w:id="1968" w:name="_Toc391974505"/>
      <w:bookmarkStart w:id="1969" w:name="_Toc391933126"/>
      <w:bookmarkStart w:id="1970" w:name="_Toc391933304"/>
      <w:bookmarkStart w:id="1971" w:name="_Toc391946015"/>
      <w:bookmarkStart w:id="1972" w:name="_Toc391974506"/>
      <w:bookmarkStart w:id="1973" w:name="_Toc391933127"/>
      <w:bookmarkStart w:id="1974" w:name="_Toc391933305"/>
      <w:bookmarkStart w:id="1975" w:name="_Toc391946016"/>
      <w:bookmarkStart w:id="1976" w:name="_Toc391974507"/>
      <w:bookmarkStart w:id="1977" w:name="_Toc391933128"/>
      <w:bookmarkStart w:id="1978" w:name="_Toc391933306"/>
      <w:bookmarkStart w:id="1979" w:name="_Toc391946017"/>
      <w:bookmarkStart w:id="1980" w:name="_Toc391974508"/>
      <w:bookmarkStart w:id="1981" w:name="_Toc391933129"/>
      <w:bookmarkStart w:id="1982" w:name="_Toc391933307"/>
      <w:bookmarkStart w:id="1983" w:name="_Toc391946018"/>
      <w:bookmarkStart w:id="1984" w:name="_Toc391974509"/>
      <w:bookmarkStart w:id="1985" w:name="_Toc391933130"/>
      <w:bookmarkStart w:id="1986" w:name="_Toc391933308"/>
      <w:bookmarkStart w:id="1987" w:name="_Toc391946019"/>
      <w:bookmarkStart w:id="1988" w:name="_Toc391974510"/>
      <w:bookmarkStart w:id="1989" w:name="_Toc392659699"/>
      <w:bookmarkStart w:id="1990" w:name="_Toc392660231"/>
      <w:bookmarkStart w:id="1991" w:name="_Toc392662643"/>
      <w:bookmarkStart w:id="1992" w:name="_Toc392667124"/>
      <w:bookmarkStart w:id="1993" w:name="_Toc392667814"/>
      <w:bookmarkStart w:id="1994" w:name="_Toc392668506"/>
      <w:bookmarkStart w:id="1995" w:name="_Toc391974513"/>
      <w:bookmarkStart w:id="1996" w:name="_Toc391930933"/>
      <w:bookmarkStart w:id="1997" w:name="_Toc391931356"/>
      <w:bookmarkStart w:id="1998" w:name="_Toc391931798"/>
      <w:bookmarkStart w:id="1999" w:name="_Toc391932119"/>
      <w:bookmarkStart w:id="2000" w:name="_Toc391932640"/>
      <w:bookmarkStart w:id="2001" w:name="_Toc391933132"/>
      <w:bookmarkStart w:id="2002" w:name="_Toc391933310"/>
      <w:bookmarkStart w:id="2003" w:name="_Toc391946021"/>
      <w:bookmarkStart w:id="2004" w:name="_Toc391974514"/>
      <w:bookmarkStart w:id="2005" w:name="_Toc390530825"/>
      <w:bookmarkStart w:id="2006" w:name="_Toc390679895"/>
      <w:bookmarkStart w:id="2007" w:name="_Toc390680282"/>
      <w:bookmarkStart w:id="2008" w:name="_Toc390680668"/>
      <w:bookmarkStart w:id="2009" w:name="_Toc390681054"/>
      <w:bookmarkStart w:id="2010" w:name="_Toc390681440"/>
      <w:bookmarkStart w:id="2011" w:name="_Toc390682147"/>
      <w:bookmarkStart w:id="2012" w:name="_Toc390682550"/>
      <w:bookmarkStart w:id="2013" w:name="_Toc390691624"/>
      <w:bookmarkStart w:id="2014" w:name="_Toc390692743"/>
      <w:bookmarkStart w:id="2015" w:name="_Toc390695170"/>
      <w:bookmarkStart w:id="2016" w:name="_Toc390695605"/>
      <w:bookmarkStart w:id="2017" w:name="_Toc390696026"/>
      <w:bookmarkStart w:id="2018" w:name="_Toc391332159"/>
      <w:bookmarkStart w:id="2019" w:name="_Toc391371265"/>
      <w:bookmarkStart w:id="2020" w:name="_Toc391371698"/>
      <w:bookmarkStart w:id="2021" w:name="_Toc391372121"/>
      <w:bookmarkStart w:id="2022" w:name="_Toc391372533"/>
      <w:bookmarkStart w:id="2023" w:name="_Toc391930934"/>
      <w:bookmarkStart w:id="2024" w:name="_Toc391931357"/>
      <w:bookmarkStart w:id="2025" w:name="_Toc391931799"/>
      <w:bookmarkStart w:id="2026" w:name="_Toc391932120"/>
      <w:bookmarkStart w:id="2027" w:name="_Toc391932641"/>
      <w:bookmarkStart w:id="2028" w:name="_Toc391933133"/>
      <w:bookmarkStart w:id="2029" w:name="_Toc391933311"/>
      <w:bookmarkStart w:id="2030" w:name="_Toc391946022"/>
      <w:bookmarkStart w:id="2031" w:name="_Toc391974515"/>
      <w:bookmarkStart w:id="2032" w:name="_Toc392659713"/>
      <w:bookmarkStart w:id="2033" w:name="_Toc392660245"/>
      <w:bookmarkStart w:id="2034" w:name="_Toc392662657"/>
      <w:bookmarkStart w:id="2035" w:name="_Toc392667138"/>
      <w:bookmarkStart w:id="2036" w:name="_Toc392667828"/>
      <w:bookmarkStart w:id="2037" w:name="_Toc392668520"/>
      <w:bookmarkStart w:id="2038" w:name="_Toc396087364"/>
      <w:bookmarkStart w:id="2039" w:name="_Toc396122905"/>
      <w:bookmarkStart w:id="2040" w:name="_Toc396123055"/>
      <w:bookmarkStart w:id="2041" w:name="_Toc396087382"/>
      <w:bookmarkStart w:id="2042" w:name="_Toc396122923"/>
      <w:bookmarkStart w:id="2043" w:name="_Toc396123073"/>
      <w:bookmarkStart w:id="2044" w:name="_Toc391332164"/>
      <w:bookmarkStart w:id="2045" w:name="_Toc391371270"/>
      <w:bookmarkStart w:id="2046" w:name="_Toc391371703"/>
      <w:bookmarkStart w:id="2047" w:name="_Toc391372126"/>
      <w:bookmarkStart w:id="2048" w:name="_Toc391372538"/>
      <w:bookmarkStart w:id="2049" w:name="_Toc390691629"/>
      <w:bookmarkStart w:id="2050" w:name="_Toc390692748"/>
      <w:bookmarkStart w:id="2051" w:name="_Toc390695175"/>
      <w:bookmarkStart w:id="2052" w:name="_Toc390695610"/>
      <w:bookmarkStart w:id="2053" w:name="_Toc390696031"/>
      <w:bookmarkStart w:id="2054" w:name="_Toc391332165"/>
      <w:bookmarkStart w:id="2055" w:name="_Toc391371271"/>
      <w:bookmarkStart w:id="2056" w:name="_Toc391371704"/>
      <w:bookmarkStart w:id="2057" w:name="_Toc391372127"/>
      <w:bookmarkStart w:id="2058" w:name="_Toc391372539"/>
      <w:bookmarkStart w:id="2059" w:name="_Toc396122929"/>
      <w:bookmarkStart w:id="2060" w:name="_Toc396123079"/>
      <w:bookmarkStart w:id="2061" w:name="_Toc396122933"/>
      <w:bookmarkStart w:id="2062" w:name="_Toc396123083"/>
      <w:bookmarkStart w:id="2063" w:name="_Toc392659731"/>
      <w:bookmarkStart w:id="2064" w:name="_Toc392660263"/>
      <w:bookmarkStart w:id="2065" w:name="_Toc392662675"/>
      <w:bookmarkStart w:id="2066" w:name="_Toc392667156"/>
      <w:bookmarkStart w:id="2067" w:name="_Toc392667846"/>
      <w:bookmarkStart w:id="2068" w:name="_Toc392668538"/>
      <w:bookmarkStart w:id="2069" w:name="_Toc392659733"/>
      <w:bookmarkStart w:id="2070" w:name="_Toc392660265"/>
      <w:bookmarkStart w:id="2071" w:name="_Toc392662677"/>
      <w:bookmarkStart w:id="2072" w:name="_Toc392667158"/>
      <w:bookmarkStart w:id="2073" w:name="_Toc392667848"/>
      <w:bookmarkStart w:id="2074" w:name="_Toc392668540"/>
      <w:bookmarkStart w:id="2075" w:name="_Toc392659735"/>
      <w:bookmarkStart w:id="2076" w:name="_Toc392660267"/>
      <w:bookmarkStart w:id="2077" w:name="_Toc392662679"/>
      <w:bookmarkStart w:id="2078" w:name="_Toc392667160"/>
      <w:bookmarkStart w:id="2079" w:name="_Toc392667850"/>
      <w:bookmarkStart w:id="2080" w:name="_Toc392668542"/>
      <w:bookmarkStart w:id="2081" w:name="_Toc392659736"/>
      <w:bookmarkStart w:id="2082" w:name="_Toc392660268"/>
      <w:bookmarkStart w:id="2083" w:name="_Toc392662680"/>
      <w:bookmarkStart w:id="2084" w:name="_Toc392667161"/>
      <w:bookmarkStart w:id="2085" w:name="_Toc392667851"/>
      <w:bookmarkStart w:id="2086" w:name="_Toc392668543"/>
      <w:bookmarkStart w:id="2087" w:name="_Toc392506987"/>
      <w:bookmarkStart w:id="2088" w:name="_Toc392574815"/>
      <w:bookmarkStart w:id="2089" w:name="_Toc392592371"/>
      <w:bookmarkStart w:id="2090" w:name="_Toc392595172"/>
      <w:bookmarkStart w:id="2091" w:name="_Toc392659741"/>
      <w:bookmarkStart w:id="2092" w:name="_Toc392660273"/>
      <w:bookmarkStart w:id="2093" w:name="_Toc392662685"/>
      <w:bookmarkStart w:id="2094" w:name="_Toc392667166"/>
      <w:bookmarkStart w:id="2095" w:name="_Toc392667856"/>
      <w:bookmarkStart w:id="2096" w:name="_Toc392668548"/>
      <w:bookmarkStart w:id="2097" w:name="_Toc392506988"/>
      <w:bookmarkStart w:id="2098" w:name="_Toc392574816"/>
      <w:bookmarkStart w:id="2099" w:name="_Toc392592372"/>
      <w:bookmarkStart w:id="2100" w:name="_Toc392595173"/>
      <w:bookmarkStart w:id="2101" w:name="_Toc392659742"/>
      <w:bookmarkStart w:id="2102" w:name="_Toc392660274"/>
      <w:bookmarkStart w:id="2103" w:name="_Toc392662686"/>
      <w:bookmarkStart w:id="2104" w:name="_Toc392667167"/>
      <w:bookmarkStart w:id="2105" w:name="_Toc392667857"/>
      <w:bookmarkStart w:id="2106" w:name="_Toc392668549"/>
      <w:bookmarkStart w:id="2107" w:name="_Toc390691631"/>
      <w:bookmarkStart w:id="2108" w:name="_Toc390692750"/>
      <w:bookmarkStart w:id="2109" w:name="_Toc390695177"/>
      <w:bookmarkStart w:id="2110" w:name="_Toc390695612"/>
      <w:bookmarkStart w:id="2111" w:name="_Toc390696033"/>
      <w:bookmarkStart w:id="2112" w:name="_Toc391332167"/>
      <w:bookmarkStart w:id="2113" w:name="_Toc391371273"/>
      <w:bookmarkStart w:id="2114" w:name="_Toc391371706"/>
      <w:bookmarkStart w:id="2115" w:name="_Toc391372129"/>
      <w:bookmarkStart w:id="2116" w:name="_Toc391372541"/>
      <w:bookmarkStart w:id="2117" w:name="_Toc392506993"/>
      <w:bookmarkStart w:id="2118" w:name="_Toc392574821"/>
      <w:bookmarkStart w:id="2119" w:name="_Toc392592377"/>
      <w:bookmarkStart w:id="2120" w:name="_Toc392595178"/>
      <w:bookmarkStart w:id="2121" w:name="_Toc392659747"/>
      <w:bookmarkStart w:id="2122" w:name="_Toc392660279"/>
      <w:bookmarkStart w:id="2123" w:name="_Toc392662691"/>
      <w:bookmarkStart w:id="2124" w:name="_Toc392667172"/>
      <w:bookmarkStart w:id="2125" w:name="_Toc392667862"/>
      <w:bookmarkStart w:id="2126" w:name="_Toc392668554"/>
      <w:bookmarkStart w:id="2127" w:name="_Toc392506994"/>
      <w:bookmarkStart w:id="2128" w:name="_Toc392574822"/>
      <w:bookmarkStart w:id="2129" w:name="_Toc392592378"/>
      <w:bookmarkStart w:id="2130" w:name="_Toc392595179"/>
      <w:bookmarkStart w:id="2131" w:name="_Toc392659748"/>
      <w:bookmarkStart w:id="2132" w:name="_Toc392660280"/>
      <w:bookmarkStart w:id="2133" w:name="_Toc392662692"/>
      <w:bookmarkStart w:id="2134" w:name="_Toc392667173"/>
      <w:bookmarkStart w:id="2135" w:name="_Toc392667863"/>
      <w:bookmarkStart w:id="2136" w:name="_Toc392668555"/>
      <w:bookmarkStart w:id="2137" w:name="_Toc392506995"/>
      <w:bookmarkStart w:id="2138" w:name="_Toc392574823"/>
      <w:bookmarkStart w:id="2139" w:name="_Toc392592379"/>
      <w:bookmarkStart w:id="2140" w:name="_Toc392595180"/>
      <w:bookmarkStart w:id="2141" w:name="_Toc392659749"/>
      <w:bookmarkStart w:id="2142" w:name="_Toc392660281"/>
      <w:bookmarkStart w:id="2143" w:name="_Toc392662693"/>
      <w:bookmarkStart w:id="2144" w:name="_Toc392667174"/>
      <w:bookmarkStart w:id="2145" w:name="_Toc392667864"/>
      <w:bookmarkStart w:id="2146" w:name="_Toc392668556"/>
      <w:bookmarkStart w:id="2147" w:name="_Toc392506997"/>
      <w:bookmarkStart w:id="2148" w:name="_Toc392574825"/>
      <w:bookmarkStart w:id="2149" w:name="_Toc392592381"/>
      <w:bookmarkStart w:id="2150" w:name="_Toc392595182"/>
      <w:bookmarkStart w:id="2151" w:name="_Toc392659751"/>
      <w:bookmarkStart w:id="2152" w:name="_Toc392660283"/>
      <w:bookmarkStart w:id="2153" w:name="_Toc392662695"/>
      <w:bookmarkStart w:id="2154" w:name="_Toc392667176"/>
      <w:bookmarkStart w:id="2155" w:name="_Toc392667866"/>
      <w:bookmarkStart w:id="2156" w:name="_Toc392668558"/>
      <w:bookmarkStart w:id="2157" w:name="_Toc392506998"/>
      <w:bookmarkStart w:id="2158" w:name="_Toc392574826"/>
      <w:bookmarkStart w:id="2159" w:name="_Toc392592382"/>
      <w:bookmarkStart w:id="2160" w:name="_Toc392595183"/>
      <w:bookmarkStart w:id="2161" w:name="_Toc392659752"/>
      <w:bookmarkStart w:id="2162" w:name="_Toc392660284"/>
      <w:bookmarkStart w:id="2163" w:name="_Toc392662696"/>
      <w:bookmarkStart w:id="2164" w:name="_Toc392667177"/>
      <w:bookmarkStart w:id="2165" w:name="_Toc392667867"/>
      <w:bookmarkStart w:id="2166" w:name="_Toc392668559"/>
      <w:bookmarkStart w:id="2167" w:name="_Toc392506999"/>
      <w:bookmarkStart w:id="2168" w:name="_Toc392574827"/>
      <w:bookmarkStart w:id="2169" w:name="_Toc392592383"/>
      <w:bookmarkStart w:id="2170" w:name="_Toc392595184"/>
      <w:bookmarkStart w:id="2171" w:name="_Toc392659753"/>
      <w:bookmarkStart w:id="2172" w:name="_Toc392660285"/>
      <w:bookmarkStart w:id="2173" w:name="_Toc392662697"/>
      <w:bookmarkStart w:id="2174" w:name="_Toc392667178"/>
      <w:bookmarkStart w:id="2175" w:name="_Toc392667868"/>
      <w:bookmarkStart w:id="2176" w:name="_Toc392668560"/>
      <w:bookmarkStart w:id="2177" w:name="_Toc392507000"/>
      <w:bookmarkStart w:id="2178" w:name="_Toc392574828"/>
      <w:bookmarkStart w:id="2179" w:name="_Toc392592384"/>
      <w:bookmarkStart w:id="2180" w:name="_Toc392595185"/>
      <w:bookmarkStart w:id="2181" w:name="_Toc392659754"/>
      <w:bookmarkStart w:id="2182" w:name="_Toc392660286"/>
      <w:bookmarkStart w:id="2183" w:name="_Toc392662698"/>
      <w:bookmarkStart w:id="2184" w:name="_Toc392667179"/>
      <w:bookmarkStart w:id="2185" w:name="_Toc392667869"/>
      <w:bookmarkStart w:id="2186" w:name="_Toc392668561"/>
      <w:bookmarkStart w:id="2187" w:name="_Toc392507001"/>
      <w:bookmarkStart w:id="2188" w:name="_Toc392574829"/>
      <w:bookmarkStart w:id="2189" w:name="_Toc392592385"/>
      <w:bookmarkStart w:id="2190" w:name="_Toc392595186"/>
      <w:bookmarkStart w:id="2191" w:name="_Toc392659755"/>
      <w:bookmarkStart w:id="2192" w:name="_Toc392660287"/>
      <w:bookmarkStart w:id="2193" w:name="_Toc392662699"/>
      <w:bookmarkStart w:id="2194" w:name="_Toc392667180"/>
      <w:bookmarkStart w:id="2195" w:name="_Toc392667870"/>
      <w:bookmarkStart w:id="2196" w:name="_Toc392668562"/>
      <w:bookmarkStart w:id="2197" w:name="_Toc390691633"/>
      <w:bookmarkStart w:id="2198" w:name="_Toc390692752"/>
      <w:bookmarkStart w:id="2199" w:name="_Toc390695179"/>
      <w:bookmarkStart w:id="2200" w:name="_Toc390695614"/>
      <w:bookmarkStart w:id="2201" w:name="_Toc390696035"/>
      <w:bookmarkStart w:id="2202" w:name="_Toc391332169"/>
      <w:bookmarkStart w:id="2203" w:name="_Toc391371275"/>
      <w:bookmarkStart w:id="2204" w:name="_Toc391371708"/>
      <w:bookmarkStart w:id="2205" w:name="_Toc391372131"/>
      <w:bookmarkStart w:id="2206" w:name="_Toc391372543"/>
      <w:bookmarkStart w:id="2207" w:name="_Toc392659763"/>
      <w:bookmarkStart w:id="2208" w:name="_Toc392660295"/>
      <w:bookmarkStart w:id="2209" w:name="_Toc392662707"/>
      <w:bookmarkStart w:id="2210" w:name="_Toc392667188"/>
      <w:bookmarkStart w:id="2211" w:name="_Toc392667878"/>
      <w:bookmarkStart w:id="2212" w:name="_Toc392668570"/>
      <w:bookmarkStart w:id="2213" w:name="_Toc392659764"/>
      <w:bookmarkStart w:id="2214" w:name="_Toc392660296"/>
      <w:bookmarkStart w:id="2215" w:name="_Toc392662708"/>
      <w:bookmarkStart w:id="2216" w:name="_Toc392667189"/>
      <w:bookmarkStart w:id="2217" w:name="_Toc392667879"/>
      <w:bookmarkStart w:id="2218" w:name="_Toc392668571"/>
      <w:bookmarkStart w:id="2219" w:name="_Toc392507009"/>
      <w:bookmarkStart w:id="2220" w:name="_Toc392574837"/>
      <w:bookmarkStart w:id="2221" w:name="_Toc392592393"/>
      <w:bookmarkStart w:id="2222" w:name="_Toc392595194"/>
      <w:bookmarkStart w:id="2223" w:name="_Toc392659765"/>
      <w:bookmarkStart w:id="2224" w:name="_Toc392660297"/>
      <w:bookmarkStart w:id="2225" w:name="_Toc392662709"/>
      <w:bookmarkStart w:id="2226" w:name="_Toc392667190"/>
      <w:bookmarkStart w:id="2227" w:name="_Toc392667880"/>
      <w:bookmarkStart w:id="2228" w:name="_Toc392668572"/>
      <w:bookmarkStart w:id="2229" w:name="_Toc392507011"/>
      <w:bookmarkStart w:id="2230" w:name="_Toc392574839"/>
      <w:bookmarkStart w:id="2231" w:name="_Toc392592395"/>
      <w:bookmarkStart w:id="2232" w:name="_Toc392595196"/>
      <w:bookmarkStart w:id="2233" w:name="_Toc392659767"/>
      <w:bookmarkStart w:id="2234" w:name="_Toc392660299"/>
      <w:bookmarkStart w:id="2235" w:name="_Toc392662711"/>
      <w:bookmarkStart w:id="2236" w:name="_Toc392667192"/>
      <w:bookmarkStart w:id="2237" w:name="_Toc392667882"/>
      <w:bookmarkStart w:id="2238" w:name="_Toc392668574"/>
      <w:bookmarkStart w:id="2239" w:name="_Toc392507012"/>
      <w:bookmarkStart w:id="2240" w:name="_Toc392574840"/>
      <w:bookmarkStart w:id="2241" w:name="_Toc392592396"/>
      <w:bookmarkStart w:id="2242" w:name="_Toc392595197"/>
      <w:bookmarkStart w:id="2243" w:name="_Toc392659768"/>
      <w:bookmarkStart w:id="2244" w:name="_Toc392660300"/>
      <w:bookmarkStart w:id="2245" w:name="_Toc392662712"/>
      <w:bookmarkStart w:id="2246" w:name="_Toc392667193"/>
      <w:bookmarkStart w:id="2247" w:name="_Toc392667883"/>
      <w:bookmarkStart w:id="2248" w:name="_Toc392668575"/>
      <w:bookmarkStart w:id="2249" w:name="_Toc392507013"/>
      <w:bookmarkStart w:id="2250" w:name="_Toc392574841"/>
      <w:bookmarkStart w:id="2251" w:name="_Toc392592397"/>
      <w:bookmarkStart w:id="2252" w:name="_Toc392595198"/>
      <w:bookmarkStart w:id="2253" w:name="_Toc392659769"/>
      <w:bookmarkStart w:id="2254" w:name="_Toc392660301"/>
      <w:bookmarkStart w:id="2255" w:name="_Toc392662713"/>
      <w:bookmarkStart w:id="2256" w:name="_Toc392667194"/>
      <w:bookmarkStart w:id="2257" w:name="_Toc392667884"/>
      <w:bookmarkStart w:id="2258" w:name="_Toc392668576"/>
      <w:bookmarkStart w:id="2259" w:name="_Toc392507014"/>
      <w:bookmarkStart w:id="2260" w:name="_Toc392574842"/>
      <w:bookmarkStart w:id="2261" w:name="_Toc392592398"/>
      <w:bookmarkStart w:id="2262" w:name="_Toc392595199"/>
      <w:bookmarkStart w:id="2263" w:name="_Toc392659770"/>
      <w:bookmarkStart w:id="2264" w:name="_Toc392660302"/>
      <w:bookmarkStart w:id="2265" w:name="_Toc392662714"/>
      <w:bookmarkStart w:id="2266" w:name="_Toc392667195"/>
      <w:bookmarkStart w:id="2267" w:name="_Toc392667885"/>
      <w:bookmarkStart w:id="2268" w:name="_Toc392668577"/>
      <w:bookmarkStart w:id="2269" w:name="_Toc390691635"/>
      <w:bookmarkStart w:id="2270" w:name="_Toc390692754"/>
      <w:bookmarkStart w:id="2271" w:name="_Toc390695181"/>
      <w:bookmarkStart w:id="2272" w:name="_Toc390695616"/>
      <w:bookmarkStart w:id="2273" w:name="_Toc390696037"/>
      <w:bookmarkStart w:id="2274" w:name="_Toc391332171"/>
      <w:bookmarkStart w:id="2275" w:name="_Toc391371277"/>
      <w:bookmarkStart w:id="2276" w:name="_Toc391371710"/>
      <w:bookmarkStart w:id="2277" w:name="_Toc391372133"/>
      <w:bookmarkStart w:id="2278" w:name="_Toc391372545"/>
      <w:bookmarkStart w:id="2279" w:name="_Toc392574851"/>
      <w:bookmarkStart w:id="2280" w:name="_Toc392592407"/>
      <w:bookmarkStart w:id="2281" w:name="_Toc392595208"/>
      <w:bookmarkStart w:id="2282" w:name="_Toc392659779"/>
      <w:bookmarkStart w:id="2283" w:name="_Toc392660311"/>
      <w:bookmarkStart w:id="2284" w:name="_Toc392662723"/>
      <w:bookmarkStart w:id="2285" w:name="_Toc392667204"/>
      <w:bookmarkStart w:id="2286" w:name="_Toc392667894"/>
      <w:bookmarkStart w:id="2287" w:name="_Toc392668586"/>
      <w:bookmarkStart w:id="2288" w:name="_Toc392574854"/>
      <w:bookmarkStart w:id="2289" w:name="_Toc392592410"/>
      <w:bookmarkStart w:id="2290" w:name="_Toc392595211"/>
      <w:bookmarkStart w:id="2291" w:name="_Toc392659782"/>
      <w:bookmarkStart w:id="2292" w:name="_Toc392660314"/>
      <w:bookmarkStart w:id="2293" w:name="_Toc392662726"/>
      <w:bookmarkStart w:id="2294" w:name="_Toc392667207"/>
      <w:bookmarkStart w:id="2295" w:name="_Toc392667897"/>
      <w:bookmarkStart w:id="2296" w:name="_Toc392668589"/>
      <w:bookmarkStart w:id="2297" w:name="_Toc392574855"/>
      <w:bookmarkStart w:id="2298" w:name="_Toc392592411"/>
      <w:bookmarkStart w:id="2299" w:name="_Toc392595212"/>
      <w:bookmarkStart w:id="2300" w:name="_Toc392659783"/>
      <w:bookmarkStart w:id="2301" w:name="_Toc392660315"/>
      <w:bookmarkStart w:id="2302" w:name="_Toc392662727"/>
      <w:bookmarkStart w:id="2303" w:name="_Toc392667208"/>
      <w:bookmarkStart w:id="2304" w:name="_Toc392667898"/>
      <w:bookmarkStart w:id="2305" w:name="_Toc392668590"/>
      <w:bookmarkStart w:id="2306" w:name="_Toc392574856"/>
      <w:bookmarkStart w:id="2307" w:name="_Toc392592412"/>
      <w:bookmarkStart w:id="2308" w:name="_Toc392595213"/>
      <w:bookmarkStart w:id="2309" w:name="_Toc392659784"/>
      <w:bookmarkStart w:id="2310" w:name="_Toc392660316"/>
      <w:bookmarkStart w:id="2311" w:name="_Toc392662728"/>
      <w:bookmarkStart w:id="2312" w:name="_Toc392667209"/>
      <w:bookmarkStart w:id="2313" w:name="_Toc392667899"/>
      <w:bookmarkStart w:id="2314" w:name="_Toc392668591"/>
      <w:bookmarkStart w:id="2315" w:name="_Toc392574857"/>
      <w:bookmarkStart w:id="2316" w:name="_Toc392592413"/>
      <w:bookmarkStart w:id="2317" w:name="_Toc392595214"/>
      <w:bookmarkStart w:id="2318" w:name="_Toc392659785"/>
      <w:bookmarkStart w:id="2319" w:name="_Toc392660317"/>
      <w:bookmarkStart w:id="2320" w:name="_Toc392662729"/>
      <w:bookmarkStart w:id="2321" w:name="_Toc392667210"/>
      <w:bookmarkStart w:id="2322" w:name="_Toc392667900"/>
      <w:bookmarkStart w:id="2323" w:name="_Toc392668592"/>
      <w:bookmarkStart w:id="2324" w:name="_Toc390691637"/>
      <w:bookmarkStart w:id="2325" w:name="_Toc390692756"/>
      <w:bookmarkStart w:id="2326" w:name="_Toc390695183"/>
      <w:bookmarkStart w:id="2327" w:name="_Toc390695618"/>
      <w:bookmarkStart w:id="2328" w:name="_Toc390696039"/>
      <w:bookmarkStart w:id="2329" w:name="_Toc391332173"/>
      <w:bookmarkStart w:id="2330" w:name="_Toc391371279"/>
      <w:bookmarkStart w:id="2331" w:name="_Toc391371712"/>
      <w:bookmarkStart w:id="2332" w:name="_Toc391372135"/>
      <w:bookmarkStart w:id="2333" w:name="_Toc391372547"/>
      <w:bookmarkStart w:id="2334" w:name="_Toc390679904"/>
      <w:bookmarkStart w:id="2335" w:name="_Toc390680291"/>
      <w:bookmarkStart w:id="2336" w:name="_Toc390680677"/>
      <w:bookmarkStart w:id="2337" w:name="_Toc390681063"/>
      <w:bookmarkStart w:id="2338" w:name="_Toc390681449"/>
      <w:bookmarkStart w:id="2339" w:name="_Toc390682156"/>
      <w:bookmarkStart w:id="2340" w:name="_Toc390682559"/>
      <w:bookmarkStart w:id="2341" w:name="_Toc390691638"/>
      <w:bookmarkStart w:id="2342" w:name="_Toc390692757"/>
      <w:bookmarkStart w:id="2343" w:name="_Toc390695184"/>
      <w:bookmarkStart w:id="2344" w:name="_Toc390695619"/>
      <w:bookmarkStart w:id="2345" w:name="_Toc390696040"/>
      <w:bookmarkStart w:id="2346" w:name="_Toc391332174"/>
      <w:bookmarkStart w:id="2347" w:name="_Toc391371280"/>
      <w:bookmarkStart w:id="2348" w:name="_Toc391371713"/>
      <w:bookmarkStart w:id="2349" w:name="_Toc391372136"/>
      <w:bookmarkStart w:id="2350" w:name="_Toc391372548"/>
      <w:bookmarkStart w:id="2351" w:name="_Toc392507027"/>
      <w:bookmarkStart w:id="2352" w:name="_Toc392574861"/>
      <w:bookmarkStart w:id="2353" w:name="_Toc392592417"/>
      <w:bookmarkStart w:id="2354" w:name="_Toc392595218"/>
      <w:bookmarkStart w:id="2355" w:name="_Toc392659789"/>
      <w:bookmarkStart w:id="2356" w:name="_Toc392660321"/>
      <w:bookmarkStart w:id="2357" w:name="_Toc392662733"/>
      <w:bookmarkStart w:id="2358" w:name="_Toc392667214"/>
      <w:bookmarkStart w:id="2359" w:name="_Toc392667904"/>
      <w:bookmarkStart w:id="2360" w:name="_Toc392668596"/>
      <w:bookmarkStart w:id="2361" w:name="_Toc392507034"/>
      <w:bookmarkStart w:id="2362" w:name="_Toc392574868"/>
      <w:bookmarkStart w:id="2363" w:name="_Toc392592424"/>
      <w:bookmarkStart w:id="2364" w:name="_Toc392595225"/>
      <w:bookmarkStart w:id="2365" w:name="_Toc392659796"/>
      <w:bookmarkStart w:id="2366" w:name="_Toc392660328"/>
      <w:bookmarkStart w:id="2367" w:name="_Toc392662740"/>
      <w:bookmarkStart w:id="2368" w:name="_Toc392667221"/>
      <w:bookmarkStart w:id="2369" w:name="_Toc392667911"/>
      <w:bookmarkStart w:id="2370" w:name="_Toc392668603"/>
      <w:bookmarkStart w:id="2371" w:name="_Toc392507040"/>
      <w:bookmarkStart w:id="2372" w:name="_Toc392574874"/>
      <w:bookmarkStart w:id="2373" w:name="_Toc392592430"/>
      <w:bookmarkStart w:id="2374" w:name="_Toc392595231"/>
      <w:bookmarkStart w:id="2375" w:name="_Toc392659802"/>
      <w:bookmarkStart w:id="2376" w:name="_Toc392660334"/>
      <w:bookmarkStart w:id="2377" w:name="_Toc392662746"/>
      <w:bookmarkStart w:id="2378" w:name="_Toc392667227"/>
      <w:bookmarkStart w:id="2379" w:name="_Toc392667917"/>
      <w:bookmarkStart w:id="2380" w:name="_Toc392668609"/>
      <w:bookmarkStart w:id="2381" w:name="_Toc390692759"/>
      <w:bookmarkStart w:id="2382" w:name="_Toc390695186"/>
      <w:bookmarkStart w:id="2383" w:name="_Toc390695621"/>
      <w:bookmarkStart w:id="2384" w:name="_Toc390696042"/>
      <w:bookmarkStart w:id="2385" w:name="_Toc391332176"/>
      <w:bookmarkStart w:id="2386" w:name="_Toc391371282"/>
      <w:bookmarkStart w:id="2387" w:name="_Toc391371715"/>
      <w:bookmarkStart w:id="2388" w:name="_Toc391372138"/>
      <w:bookmarkStart w:id="2389" w:name="_Toc391372550"/>
      <w:bookmarkStart w:id="2390" w:name="_Toc390679906"/>
      <w:bookmarkStart w:id="2391" w:name="_Toc390680293"/>
      <w:bookmarkStart w:id="2392" w:name="_Toc390680679"/>
      <w:bookmarkStart w:id="2393" w:name="_Toc390681065"/>
      <w:bookmarkStart w:id="2394" w:name="_Toc390681451"/>
      <w:bookmarkStart w:id="2395" w:name="_Toc390682158"/>
      <w:bookmarkStart w:id="2396" w:name="_Toc390682561"/>
      <w:bookmarkStart w:id="2397" w:name="_Toc390691640"/>
      <w:bookmarkStart w:id="2398" w:name="_Toc390692760"/>
      <w:bookmarkStart w:id="2399" w:name="_Toc390695187"/>
      <w:bookmarkStart w:id="2400" w:name="_Toc390695622"/>
      <w:bookmarkStart w:id="2401" w:name="_Toc390696043"/>
      <w:bookmarkStart w:id="2402" w:name="_Toc391332177"/>
      <w:bookmarkStart w:id="2403" w:name="_Toc391371283"/>
      <w:bookmarkStart w:id="2404" w:name="_Toc391371716"/>
      <w:bookmarkStart w:id="2405" w:name="_Toc391372139"/>
      <w:bookmarkStart w:id="2406" w:name="_Toc391372551"/>
      <w:bookmarkStart w:id="2407" w:name="_Toc390679929"/>
      <w:bookmarkStart w:id="2408" w:name="_Toc390680316"/>
      <w:bookmarkStart w:id="2409" w:name="_Toc390680702"/>
      <w:bookmarkStart w:id="2410" w:name="_Toc390681088"/>
      <w:bookmarkStart w:id="2411" w:name="_Toc390681474"/>
      <w:bookmarkStart w:id="2412" w:name="_Toc390682181"/>
      <w:bookmarkStart w:id="2413" w:name="_Toc390682584"/>
      <w:bookmarkStart w:id="2414" w:name="_Toc390691663"/>
      <w:bookmarkStart w:id="2415" w:name="_Toc390692783"/>
      <w:bookmarkStart w:id="2416" w:name="_Toc390695210"/>
      <w:bookmarkStart w:id="2417" w:name="_Toc390695645"/>
      <w:bookmarkStart w:id="2418" w:name="_Toc390696066"/>
      <w:bookmarkStart w:id="2419" w:name="_Toc391332200"/>
      <w:bookmarkStart w:id="2420" w:name="_Toc391371306"/>
      <w:bookmarkStart w:id="2421" w:name="_Toc391371739"/>
      <w:bookmarkStart w:id="2422" w:name="_Toc391372162"/>
      <w:bookmarkStart w:id="2423" w:name="_Toc391372574"/>
      <w:bookmarkStart w:id="2424" w:name="_Toc390679962"/>
      <w:bookmarkStart w:id="2425" w:name="_Toc390680349"/>
      <w:bookmarkStart w:id="2426" w:name="_Toc390680735"/>
      <w:bookmarkStart w:id="2427" w:name="_Toc390681121"/>
      <w:bookmarkStart w:id="2428" w:name="_Toc390681507"/>
      <w:bookmarkStart w:id="2429" w:name="_Toc390682214"/>
      <w:bookmarkStart w:id="2430" w:name="_Toc390682617"/>
      <w:bookmarkStart w:id="2431" w:name="_Toc390691696"/>
      <w:bookmarkStart w:id="2432" w:name="_Toc390692816"/>
      <w:bookmarkStart w:id="2433" w:name="_Toc390695243"/>
      <w:bookmarkStart w:id="2434" w:name="_Toc390695678"/>
      <w:bookmarkStart w:id="2435" w:name="_Toc390696099"/>
      <w:bookmarkStart w:id="2436" w:name="_Toc391332233"/>
      <w:bookmarkStart w:id="2437" w:name="_Toc391371339"/>
      <w:bookmarkStart w:id="2438" w:name="_Toc391371772"/>
      <w:bookmarkStart w:id="2439" w:name="_Toc391372195"/>
      <w:bookmarkStart w:id="2440" w:name="_Toc391372607"/>
      <w:bookmarkStart w:id="2441" w:name="_Toc392507048"/>
      <w:bookmarkStart w:id="2442" w:name="_Toc392574882"/>
      <w:bookmarkStart w:id="2443" w:name="_Toc392592438"/>
      <w:bookmarkStart w:id="2444" w:name="_Toc392595239"/>
      <w:bookmarkStart w:id="2445" w:name="_Toc392659810"/>
      <w:bookmarkStart w:id="2446" w:name="_Toc392660342"/>
      <w:bookmarkStart w:id="2447" w:name="_Toc392662754"/>
      <w:bookmarkStart w:id="2448" w:name="_Toc392667235"/>
      <w:bookmarkStart w:id="2449" w:name="_Toc392667925"/>
      <w:bookmarkStart w:id="2450" w:name="_Toc392668617"/>
      <w:bookmarkStart w:id="2451" w:name="_Toc390679964"/>
      <w:bookmarkStart w:id="2452" w:name="_Toc390680351"/>
      <w:bookmarkStart w:id="2453" w:name="_Toc390680737"/>
      <w:bookmarkStart w:id="2454" w:name="_Toc390681123"/>
      <w:bookmarkStart w:id="2455" w:name="_Toc390681509"/>
      <w:bookmarkStart w:id="2456" w:name="_Toc390682216"/>
      <w:bookmarkStart w:id="2457" w:name="_Toc390682619"/>
      <w:bookmarkStart w:id="2458" w:name="_Toc390691698"/>
      <w:bookmarkStart w:id="2459" w:name="_Toc390692818"/>
      <w:bookmarkStart w:id="2460" w:name="_Toc390695245"/>
      <w:bookmarkStart w:id="2461" w:name="_Toc390695680"/>
      <w:bookmarkStart w:id="2462" w:name="_Toc390696101"/>
      <w:bookmarkStart w:id="2463" w:name="_Toc391332235"/>
      <w:bookmarkStart w:id="2464" w:name="_Toc391371341"/>
      <w:bookmarkStart w:id="2465" w:name="_Toc391371774"/>
      <w:bookmarkStart w:id="2466" w:name="_Toc391372197"/>
      <w:bookmarkStart w:id="2467" w:name="_Toc391372609"/>
      <w:bookmarkStart w:id="2468" w:name="_Toc392507050"/>
      <w:bookmarkStart w:id="2469" w:name="_Toc392574884"/>
      <w:bookmarkStart w:id="2470" w:name="_Toc392592440"/>
      <w:bookmarkStart w:id="2471" w:name="_Toc392595241"/>
      <w:bookmarkStart w:id="2472" w:name="_Toc392659812"/>
      <w:bookmarkStart w:id="2473" w:name="_Toc392660344"/>
      <w:bookmarkStart w:id="2474" w:name="_Toc392662756"/>
      <w:bookmarkStart w:id="2475" w:name="_Toc392667237"/>
      <w:bookmarkStart w:id="2476" w:name="_Toc392667927"/>
      <w:bookmarkStart w:id="2477" w:name="_Toc392668619"/>
      <w:bookmarkStart w:id="2478" w:name="_Toc392507051"/>
      <w:bookmarkStart w:id="2479" w:name="_Toc392574885"/>
      <w:bookmarkStart w:id="2480" w:name="_Toc392592441"/>
      <w:bookmarkStart w:id="2481" w:name="_Toc392595242"/>
      <w:bookmarkStart w:id="2482" w:name="_Toc392659813"/>
      <w:bookmarkStart w:id="2483" w:name="_Toc392660345"/>
      <w:bookmarkStart w:id="2484" w:name="_Toc392662757"/>
      <w:bookmarkStart w:id="2485" w:name="_Toc392667238"/>
      <w:bookmarkStart w:id="2486" w:name="_Toc392667928"/>
      <w:bookmarkStart w:id="2487" w:name="_Toc392668620"/>
      <w:bookmarkStart w:id="2488" w:name="_Toc392507052"/>
      <w:bookmarkStart w:id="2489" w:name="_Toc392574886"/>
      <w:bookmarkStart w:id="2490" w:name="_Toc392592442"/>
      <w:bookmarkStart w:id="2491" w:name="_Toc392595243"/>
      <w:bookmarkStart w:id="2492" w:name="_Toc392659814"/>
      <w:bookmarkStart w:id="2493" w:name="_Toc392660346"/>
      <w:bookmarkStart w:id="2494" w:name="_Toc392662758"/>
      <w:bookmarkStart w:id="2495" w:name="_Toc392667239"/>
      <w:bookmarkStart w:id="2496" w:name="_Toc392667929"/>
      <w:bookmarkStart w:id="2497" w:name="_Toc392668621"/>
      <w:bookmarkStart w:id="2498" w:name="_Toc392507054"/>
      <w:bookmarkStart w:id="2499" w:name="_Toc392574888"/>
      <w:bookmarkStart w:id="2500" w:name="_Toc392592444"/>
      <w:bookmarkStart w:id="2501" w:name="_Toc392595245"/>
      <w:bookmarkStart w:id="2502" w:name="_Toc392659816"/>
      <w:bookmarkStart w:id="2503" w:name="_Toc392660348"/>
      <w:bookmarkStart w:id="2504" w:name="_Toc392662760"/>
      <w:bookmarkStart w:id="2505" w:name="_Toc392667241"/>
      <w:bookmarkStart w:id="2506" w:name="_Toc392667931"/>
      <w:bookmarkStart w:id="2507" w:name="_Toc392668623"/>
      <w:bookmarkStart w:id="2508" w:name="_Toc392507057"/>
      <w:bookmarkStart w:id="2509" w:name="_Toc392574891"/>
      <w:bookmarkStart w:id="2510" w:name="_Toc392592447"/>
      <w:bookmarkStart w:id="2511" w:name="_Toc392595248"/>
      <w:bookmarkStart w:id="2512" w:name="_Toc392659819"/>
      <w:bookmarkStart w:id="2513" w:name="_Toc392660351"/>
      <w:bookmarkStart w:id="2514" w:name="_Toc392662763"/>
      <w:bookmarkStart w:id="2515" w:name="_Toc392667244"/>
      <w:bookmarkStart w:id="2516" w:name="_Toc392667934"/>
      <w:bookmarkStart w:id="2517" w:name="_Toc392668626"/>
      <w:bookmarkStart w:id="2518" w:name="_Toc390691700"/>
      <w:bookmarkStart w:id="2519" w:name="_Toc390692820"/>
      <w:bookmarkStart w:id="2520" w:name="_Toc390695247"/>
      <w:bookmarkStart w:id="2521" w:name="_Toc390695682"/>
      <w:bookmarkStart w:id="2522" w:name="_Toc390696103"/>
      <w:bookmarkStart w:id="2523" w:name="_Toc391332237"/>
      <w:bookmarkStart w:id="2524" w:name="_Toc391371343"/>
      <w:bookmarkStart w:id="2525" w:name="_Toc391371776"/>
      <w:bookmarkStart w:id="2526" w:name="_Toc391372199"/>
      <w:bookmarkStart w:id="2527" w:name="_Toc391372611"/>
      <w:bookmarkStart w:id="2528" w:name="_Toc392507073"/>
      <w:bookmarkStart w:id="2529" w:name="_Toc392574907"/>
      <w:bookmarkStart w:id="2530" w:name="_Toc392592463"/>
      <w:bookmarkStart w:id="2531" w:name="_Toc392595264"/>
      <w:bookmarkStart w:id="2532" w:name="_Toc392659835"/>
      <w:bookmarkStart w:id="2533" w:name="_Toc392660367"/>
      <w:bookmarkStart w:id="2534" w:name="_Toc392662779"/>
      <w:bookmarkStart w:id="2535" w:name="_Toc392667260"/>
      <w:bookmarkStart w:id="2536" w:name="_Toc392667950"/>
      <w:bookmarkStart w:id="2537" w:name="_Toc392668642"/>
      <w:bookmarkStart w:id="2538" w:name="_Toc392507076"/>
      <w:bookmarkStart w:id="2539" w:name="_Toc392574910"/>
      <w:bookmarkStart w:id="2540" w:name="_Toc392592466"/>
      <w:bookmarkStart w:id="2541" w:name="_Toc392595267"/>
      <w:bookmarkStart w:id="2542" w:name="_Toc392659838"/>
      <w:bookmarkStart w:id="2543" w:name="_Toc392660370"/>
      <w:bookmarkStart w:id="2544" w:name="_Toc392662782"/>
      <w:bookmarkStart w:id="2545" w:name="_Toc392667263"/>
      <w:bookmarkStart w:id="2546" w:name="_Toc392667953"/>
      <w:bookmarkStart w:id="2547" w:name="_Toc392668645"/>
      <w:bookmarkStart w:id="2548" w:name="_Toc392507079"/>
      <w:bookmarkStart w:id="2549" w:name="_Toc392574913"/>
      <w:bookmarkStart w:id="2550" w:name="_Toc392592469"/>
      <w:bookmarkStart w:id="2551" w:name="_Toc392595270"/>
      <w:bookmarkStart w:id="2552" w:name="_Toc392659841"/>
      <w:bookmarkStart w:id="2553" w:name="_Toc392660373"/>
      <w:bookmarkStart w:id="2554" w:name="_Toc392662785"/>
      <w:bookmarkStart w:id="2555" w:name="_Toc392667266"/>
      <w:bookmarkStart w:id="2556" w:name="_Toc392667956"/>
      <w:bookmarkStart w:id="2557" w:name="_Toc392668648"/>
      <w:bookmarkStart w:id="2558" w:name="_Toc392507081"/>
      <w:bookmarkStart w:id="2559" w:name="_Toc392574915"/>
      <w:bookmarkStart w:id="2560" w:name="_Toc392592471"/>
      <w:bookmarkStart w:id="2561" w:name="_Toc392595272"/>
      <w:bookmarkStart w:id="2562" w:name="_Toc392659843"/>
      <w:bookmarkStart w:id="2563" w:name="_Toc392660375"/>
      <w:bookmarkStart w:id="2564" w:name="_Toc392662787"/>
      <w:bookmarkStart w:id="2565" w:name="_Toc392667268"/>
      <w:bookmarkStart w:id="2566" w:name="_Toc392667958"/>
      <w:bookmarkStart w:id="2567" w:name="_Toc392668650"/>
      <w:bookmarkStart w:id="2568" w:name="_Toc392507083"/>
      <w:bookmarkStart w:id="2569" w:name="_Toc392574917"/>
      <w:bookmarkStart w:id="2570" w:name="_Toc392592473"/>
      <w:bookmarkStart w:id="2571" w:name="_Toc392595274"/>
      <w:bookmarkStart w:id="2572" w:name="_Toc392659845"/>
      <w:bookmarkStart w:id="2573" w:name="_Toc392660377"/>
      <w:bookmarkStart w:id="2574" w:name="_Toc392662789"/>
      <w:bookmarkStart w:id="2575" w:name="_Toc392667270"/>
      <w:bookmarkStart w:id="2576" w:name="_Toc392667960"/>
      <w:bookmarkStart w:id="2577" w:name="_Toc392668652"/>
      <w:bookmarkStart w:id="2578" w:name="_Toc392507084"/>
      <w:bookmarkStart w:id="2579" w:name="_Toc392574918"/>
      <w:bookmarkStart w:id="2580" w:name="_Toc392592474"/>
      <w:bookmarkStart w:id="2581" w:name="_Toc392595275"/>
      <w:bookmarkStart w:id="2582" w:name="_Toc392659846"/>
      <w:bookmarkStart w:id="2583" w:name="_Toc392660378"/>
      <w:bookmarkStart w:id="2584" w:name="_Toc392662790"/>
      <w:bookmarkStart w:id="2585" w:name="_Toc392667271"/>
      <w:bookmarkStart w:id="2586" w:name="_Toc392667961"/>
      <w:bookmarkStart w:id="2587" w:name="_Toc392668653"/>
      <w:bookmarkStart w:id="2588" w:name="_Toc392507090"/>
      <w:bookmarkStart w:id="2589" w:name="_Toc392574924"/>
      <w:bookmarkStart w:id="2590" w:name="_Toc392592480"/>
      <w:bookmarkStart w:id="2591" w:name="_Toc392595281"/>
      <w:bookmarkStart w:id="2592" w:name="_Toc392659852"/>
      <w:bookmarkStart w:id="2593" w:name="_Toc392660384"/>
      <w:bookmarkStart w:id="2594" w:name="_Toc392662796"/>
      <w:bookmarkStart w:id="2595" w:name="_Toc392667277"/>
      <w:bookmarkStart w:id="2596" w:name="_Toc392667967"/>
      <w:bookmarkStart w:id="2597" w:name="_Toc392668659"/>
      <w:bookmarkStart w:id="2598" w:name="_Toc392507091"/>
      <w:bookmarkStart w:id="2599" w:name="_Toc392574925"/>
      <w:bookmarkStart w:id="2600" w:name="_Toc392592481"/>
      <w:bookmarkStart w:id="2601" w:name="_Toc392595282"/>
      <w:bookmarkStart w:id="2602" w:name="_Toc392659853"/>
      <w:bookmarkStart w:id="2603" w:name="_Toc392660385"/>
      <w:bookmarkStart w:id="2604" w:name="_Toc392662797"/>
      <w:bookmarkStart w:id="2605" w:name="_Toc392667278"/>
      <w:bookmarkStart w:id="2606" w:name="_Toc392667968"/>
      <w:bookmarkStart w:id="2607" w:name="_Toc392668660"/>
      <w:bookmarkStart w:id="2608" w:name="_Toc392507108"/>
      <w:bookmarkStart w:id="2609" w:name="_Toc392574942"/>
      <w:bookmarkStart w:id="2610" w:name="_Toc392592498"/>
      <w:bookmarkStart w:id="2611" w:name="_Toc392595299"/>
      <w:bookmarkStart w:id="2612" w:name="_Toc392659870"/>
      <w:bookmarkStart w:id="2613" w:name="_Toc392660402"/>
      <w:bookmarkStart w:id="2614" w:name="_Toc392662814"/>
      <w:bookmarkStart w:id="2615" w:name="_Toc392667295"/>
      <w:bookmarkStart w:id="2616" w:name="_Toc392667985"/>
      <w:bookmarkStart w:id="2617" w:name="_Toc392668677"/>
      <w:bookmarkStart w:id="2618" w:name="_Toc392507116"/>
      <w:bookmarkStart w:id="2619" w:name="_Toc392574950"/>
      <w:bookmarkStart w:id="2620" w:name="_Toc392592506"/>
      <w:bookmarkStart w:id="2621" w:name="_Toc392595307"/>
      <w:bookmarkStart w:id="2622" w:name="_Toc392659878"/>
      <w:bookmarkStart w:id="2623" w:name="_Toc392660410"/>
      <w:bookmarkStart w:id="2624" w:name="_Toc392662822"/>
      <w:bookmarkStart w:id="2625" w:name="_Toc392667303"/>
      <w:bookmarkStart w:id="2626" w:name="_Toc392667993"/>
      <w:bookmarkStart w:id="2627" w:name="_Toc392668685"/>
      <w:bookmarkStart w:id="2628" w:name="_Toc392507123"/>
      <w:bookmarkStart w:id="2629" w:name="_Toc392574957"/>
      <w:bookmarkStart w:id="2630" w:name="_Toc392592513"/>
      <w:bookmarkStart w:id="2631" w:name="_Toc392595314"/>
      <w:bookmarkStart w:id="2632" w:name="_Toc392659885"/>
      <w:bookmarkStart w:id="2633" w:name="_Toc392660417"/>
      <w:bookmarkStart w:id="2634" w:name="_Toc392662829"/>
      <w:bookmarkStart w:id="2635" w:name="_Toc392667310"/>
      <w:bookmarkStart w:id="2636" w:name="_Toc392668000"/>
      <w:bookmarkStart w:id="2637" w:name="_Toc392668692"/>
      <w:bookmarkStart w:id="2638" w:name="_Toc390692825"/>
      <w:bookmarkStart w:id="2639" w:name="_Toc390695252"/>
      <w:bookmarkStart w:id="2640" w:name="_Toc390695687"/>
      <w:bookmarkStart w:id="2641" w:name="_Toc390696108"/>
      <w:bookmarkStart w:id="2642" w:name="_Toc391332242"/>
      <w:bookmarkStart w:id="2643" w:name="_Toc391371348"/>
      <w:bookmarkStart w:id="2644" w:name="_Toc391371781"/>
      <w:bookmarkStart w:id="2645" w:name="_Toc391372204"/>
      <w:bookmarkStart w:id="2646" w:name="_Toc391372616"/>
      <w:bookmarkStart w:id="2647" w:name="_Toc390691706"/>
      <w:bookmarkStart w:id="2648" w:name="_Toc390692827"/>
      <w:bookmarkStart w:id="2649" w:name="_Toc390695254"/>
      <w:bookmarkStart w:id="2650" w:name="_Toc390695689"/>
      <w:bookmarkStart w:id="2651" w:name="_Toc390696110"/>
      <w:bookmarkStart w:id="2652" w:name="_Toc391332244"/>
      <w:bookmarkStart w:id="2653" w:name="_Toc391371350"/>
      <w:bookmarkStart w:id="2654" w:name="_Toc391371783"/>
      <w:bookmarkStart w:id="2655" w:name="_Toc391372206"/>
      <w:bookmarkStart w:id="2656" w:name="_Toc391372618"/>
      <w:bookmarkStart w:id="2657" w:name="_Toc38562923"/>
      <w:bookmarkStart w:id="2658" w:name="_Toc33624959"/>
      <w:bookmarkStart w:id="2659" w:name="_Toc428196695"/>
      <w:bookmarkStart w:id="2660" w:name="_Toc431115940"/>
      <w:bookmarkStart w:id="2661" w:name="_Toc17355607"/>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r w:rsidRPr="00A34490">
        <w:rPr>
          <w:b/>
          <w:bCs/>
          <w:color w:val="auto"/>
          <w:lang w:val="vi-VN"/>
        </w:rPr>
        <w:t xml:space="preserve">Điều </w:t>
      </w:r>
      <w:r w:rsidR="00382FAF" w:rsidRPr="00A34490">
        <w:rPr>
          <w:b/>
          <w:bCs/>
          <w:color w:val="auto"/>
          <w:lang w:val="vi-VN"/>
        </w:rPr>
        <w:t>3</w:t>
      </w:r>
      <w:r w:rsidR="00186D17" w:rsidRPr="00A34490">
        <w:rPr>
          <w:b/>
          <w:bCs/>
          <w:color w:val="auto"/>
          <w:lang w:val="vi-VN"/>
        </w:rPr>
        <w:t>5</w:t>
      </w:r>
      <w:r w:rsidRPr="00A34490">
        <w:rPr>
          <w:b/>
          <w:bCs/>
          <w:color w:val="auto"/>
          <w:lang w:val="vi-VN"/>
        </w:rPr>
        <w:t xml:space="preserve">. </w:t>
      </w:r>
      <w:r w:rsidR="00C359B6" w:rsidRPr="00A34490">
        <w:rPr>
          <w:b/>
          <w:bCs/>
          <w:color w:val="auto"/>
          <w:lang w:val="vi-VN"/>
        </w:rPr>
        <w:t>Q</w:t>
      </w:r>
      <w:r w:rsidR="000373DC" w:rsidRPr="00A34490">
        <w:rPr>
          <w:b/>
          <w:bCs/>
          <w:color w:val="auto"/>
          <w:lang w:val="vi-VN"/>
        </w:rPr>
        <w:t>uy định</w:t>
      </w:r>
      <w:r w:rsidRPr="00A34490">
        <w:rPr>
          <w:b/>
          <w:bCs/>
          <w:color w:val="auto"/>
          <w:lang w:val="vi-VN"/>
        </w:rPr>
        <w:t xml:space="preserve"> chuyển tiếp</w:t>
      </w:r>
      <w:bookmarkEnd w:id="2657"/>
    </w:p>
    <w:p w:rsidR="00233AB9" w:rsidRPr="00A34490" w:rsidRDefault="00C359B6" w:rsidP="00BA4048">
      <w:pPr>
        <w:pStyle w:val="Nidung"/>
        <w:keepNext/>
        <w:spacing w:before="60" w:after="60"/>
        <w:rPr>
          <w:color w:val="auto"/>
          <w:lang w:val="vi-VN"/>
        </w:rPr>
      </w:pPr>
      <w:r w:rsidRPr="00A34490">
        <w:rPr>
          <w:color w:val="auto"/>
          <w:lang w:val="vi-VN"/>
        </w:rPr>
        <w:t>1</w:t>
      </w:r>
      <w:r w:rsidR="006512B1" w:rsidRPr="00A34490">
        <w:rPr>
          <w:color w:val="auto"/>
          <w:lang w:val="vi-VN"/>
        </w:rPr>
        <w:t>. Q</w:t>
      </w:r>
      <w:r w:rsidR="00BB708A" w:rsidRPr="00A34490">
        <w:rPr>
          <w:color w:val="auto"/>
          <w:lang w:val="vi-VN"/>
        </w:rPr>
        <w:t xml:space="preserve">uy hoạch </w:t>
      </w:r>
      <w:r w:rsidR="003845EB" w:rsidRPr="00A34490">
        <w:rPr>
          <w:color w:val="auto"/>
          <w:lang w:val="vi-VN"/>
        </w:rPr>
        <w:t xml:space="preserve">tài nguyên nước </w:t>
      </w:r>
      <w:r w:rsidR="006512B1" w:rsidRPr="00A34490">
        <w:rPr>
          <w:color w:val="auto"/>
          <w:lang w:val="vi-VN"/>
        </w:rPr>
        <w:t xml:space="preserve">đã được cơ quan nhà nước có thẩm quyền </w:t>
      </w:r>
      <w:r w:rsidR="002932E8" w:rsidRPr="00A34490">
        <w:rPr>
          <w:color w:val="auto"/>
          <w:lang w:val="vi-VN"/>
        </w:rPr>
        <w:t>quyết định hoặc phê duyệt theo quy định của pháp luật </w:t>
      </w:r>
      <w:r w:rsidR="00233AB9" w:rsidRPr="00A34490">
        <w:rPr>
          <w:color w:val="auto"/>
          <w:lang w:val="vi-VN"/>
        </w:rPr>
        <w:t>trước ngày Luật quy hoạch năm 2017 có hiệu lực t</w:t>
      </w:r>
      <w:r w:rsidR="000E68FA" w:rsidRPr="00A34490">
        <w:rPr>
          <w:color w:val="auto"/>
          <w:lang w:val="vi-VN"/>
        </w:rPr>
        <w:t>hi</w:t>
      </w:r>
      <w:r w:rsidR="00233AB9" w:rsidRPr="00A34490">
        <w:rPr>
          <w:color w:val="auto"/>
          <w:lang w:val="vi-VN"/>
        </w:rPr>
        <w:t xml:space="preserve"> hành (</w:t>
      </w:r>
      <w:r w:rsidR="000373DC" w:rsidRPr="00A34490">
        <w:rPr>
          <w:color w:val="auto"/>
          <w:lang w:val="vi-VN"/>
        </w:rPr>
        <w:t xml:space="preserve">ngày </w:t>
      </w:r>
      <w:r w:rsidR="00233AB9" w:rsidRPr="00A34490">
        <w:rPr>
          <w:color w:val="auto"/>
          <w:lang w:val="vi-VN"/>
        </w:rPr>
        <w:t>01 tháng 01 năm 2019) thì thực hiện theo quy định tại khoản 1 Điều 59 Luật quy hoạch năm 2017.</w:t>
      </w:r>
    </w:p>
    <w:p w:rsidR="000E68FA" w:rsidRPr="00A34490" w:rsidRDefault="00C359B6" w:rsidP="00DD0C27">
      <w:pPr>
        <w:pStyle w:val="Nidung"/>
        <w:keepNext/>
        <w:spacing w:after="120" w:line="340" w:lineRule="exact"/>
        <w:rPr>
          <w:b/>
          <w:color w:val="auto"/>
          <w:lang w:val="vi-VN"/>
        </w:rPr>
      </w:pPr>
      <w:r w:rsidRPr="00A34490">
        <w:rPr>
          <w:color w:val="auto"/>
          <w:lang w:val="vi-VN"/>
        </w:rPr>
        <w:t>2</w:t>
      </w:r>
      <w:r w:rsidR="000E68FA" w:rsidRPr="00A34490">
        <w:rPr>
          <w:color w:val="auto"/>
          <w:lang w:val="vi-VN"/>
        </w:rPr>
        <w:t>. Quy hoạch tài nguyên nước đã được lập, thẩm định trước ngày Luật quy hoạch năm 2017 có hiệu lực thi hành mà chưa được quyết định hoặc phê duyệt thì thực hiện theo quy định tại khoản 2 Điều 59 Luật quy hoạch năm 2017.</w:t>
      </w:r>
    </w:p>
    <w:p w:rsidR="007A73AD" w:rsidRPr="00A34490" w:rsidRDefault="00C67A60" w:rsidP="00F65CB5">
      <w:pPr>
        <w:pStyle w:val="Nidung"/>
        <w:keepNext/>
        <w:spacing w:after="120" w:line="340" w:lineRule="exact"/>
        <w:rPr>
          <w:b/>
          <w:bCs/>
          <w:color w:val="auto"/>
          <w:lang w:val="vi-VN"/>
        </w:rPr>
      </w:pPr>
      <w:bookmarkStart w:id="2662" w:name="_Toc38562924"/>
      <w:r w:rsidRPr="00A34490">
        <w:rPr>
          <w:b/>
          <w:bCs/>
          <w:color w:val="auto"/>
          <w:lang w:val="vi-VN"/>
        </w:rPr>
        <w:t xml:space="preserve">Điều </w:t>
      </w:r>
      <w:r w:rsidR="00382FAF" w:rsidRPr="00A34490">
        <w:rPr>
          <w:b/>
          <w:bCs/>
          <w:color w:val="auto"/>
          <w:lang w:val="vi-VN"/>
        </w:rPr>
        <w:t>3</w:t>
      </w:r>
      <w:r w:rsidR="00186D17" w:rsidRPr="00A34490">
        <w:rPr>
          <w:b/>
          <w:bCs/>
          <w:color w:val="auto"/>
          <w:lang w:val="vi-VN"/>
        </w:rPr>
        <w:t>6</w:t>
      </w:r>
      <w:r w:rsidR="006040E5" w:rsidRPr="00A34490">
        <w:rPr>
          <w:b/>
          <w:bCs/>
          <w:color w:val="auto"/>
          <w:lang w:val="vi-VN"/>
        </w:rPr>
        <w:t>.</w:t>
      </w:r>
      <w:r w:rsidR="00E32F81" w:rsidRPr="00A34490">
        <w:rPr>
          <w:b/>
          <w:bCs/>
          <w:color w:val="auto"/>
          <w:lang w:val="vi-VN"/>
        </w:rPr>
        <w:t xml:space="preserve"> </w:t>
      </w:r>
      <w:r w:rsidR="00C359B6" w:rsidRPr="00A34490">
        <w:rPr>
          <w:b/>
          <w:bCs/>
          <w:color w:val="auto"/>
          <w:lang w:val="vi-VN"/>
        </w:rPr>
        <w:t xml:space="preserve">Hiệu lực thi hành và </w:t>
      </w:r>
      <w:bookmarkEnd w:id="2658"/>
      <w:bookmarkEnd w:id="2659"/>
      <w:bookmarkEnd w:id="2660"/>
      <w:bookmarkEnd w:id="2661"/>
      <w:r w:rsidR="00C359B6" w:rsidRPr="00A34490">
        <w:rPr>
          <w:b/>
          <w:bCs/>
          <w:color w:val="auto"/>
          <w:lang w:val="vi-VN"/>
        </w:rPr>
        <w:t>t</w:t>
      </w:r>
      <w:r w:rsidR="00E37B3F" w:rsidRPr="00A34490">
        <w:rPr>
          <w:b/>
          <w:bCs/>
          <w:color w:val="auto"/>
          <w:lang w:val="vi-VN"/>
        </w:rPr>
        <w:t>ổ chức thực hiện</w:t>
      </w:r>
      <w:bookmarkEnd w:id="2662"/>
    </w:p>
    <w:p w:rsidR="00C359B6" w:rsidRPr="00A34490" w:rsidRDefault="00C359B6" w:rsidP="004D7F32">
      <w:pPr>
        <w:pStyle w:val="Nidung"/>
        <w:keepNext/>
        <w:spacing w:after="120"/>
        <w:rPr>
          <w:color w:val="auto"/>
          <w:spacing w:val="1"/>
          <w:lang w:val="vi-VN"/>
        </w:rPr>
      </w:pPr>
      <w:r w:rsidRPr="00A34490">
        <w:rPr>
          <w:color w:val="auto"/>
          <w:lang w:val="vi-VN"/>
        </w:rPr>
        <w:t xml:space="preserve">1. Thông tư này có </w:t>
      </w:r>
      <w:r w:rsidR="00ED6715">
        <w:rPr>
          <w:color w:val="auto"/>
          <w:lang w:val="vi-VN"/>
        </w:rPr>
        <w:t>hiệu lực thi hành kể từ ngày  20</w:t>
      </w:r>
      <w:r w:rsidRPr="00A34490">
        <w:rPr>
          <w:color w:val="auto"/>
          <w:lang w:val="vi-VN"/>
        </w:rPr>
        <w:t xml:space="preserve">  tháng  </w:t>
      </w:r>
      <w:r w:rsidR="00ED6715">
        <w:rPr>
          <w:color w:val="auto"/>
        </w:rPr>
        <w:t>07</w:t>
      </w:r>
      <w:r w:rsidRPr="00A34490">
        <w:rPr>
          <w:color w:val="auto"/>
          <w:lang w:val="vi-VN"/>
        </w:rPr>
        <w:t xml:space="preserve">  năm 2020 và thay thế Thông tư số 42/2015/TT-BTNMT ngày 29 tháng 9 năm 2015 của Bộ trưởng Bộ Tài nguyên và Môi trường quy định kỹ thuật quy hoạch tài nguyên nước.</w:t>
      </w:r>
      <w:r w:rsidRPr="00A34490">
        <w:rPr>
          <w:color w:val="auto"/>
          <w:spacing w:val="1"/>
          <w:lang w:val="vi-VN"/>
        </w:rPr>
        <w:t xml:space="preserve"> Trường hợp các văn bản quy phạm pháp luật dẫn chiếu để áp dụng tại Thông tư này được sửa đổi, bổ sung hoặc thay thế thì thực hiện theo quy định tại văn bản sửa đổi, bổ sung, thay thế.</w:t>
      </w:r>
    </w:p>
    <w:p w:rsidR="00C359B6" w:rsidRPr="00A34490" w:rsidRDefault="00C359B6" w:rsidP="00C359B6">
      <w:pPr>
        <w:pStyle w:val="Nidung"/>
        <w:keepNext/>
        <w:spacing w:after="120" w:line="340" w:lineRule="exact"/>
        <w:rPr>
          <w:color w:val="auto"/>
          <w:lang w:val="vi-VN"/>
        </w:rPr>
      </w:pPr>
      <w:r w:rsidRPr="00A34490">
        <w:rPr>
          <w:color w:val="auto"/>
          <w:lang w:val="vi-VN"/>
        </w:rPr>
        <w:t xml:space="preserve">2. Cục trưởng Cục Quản lý tài nguyên nước tổ chức hướng dẫn, kiểm tra việc thực hiện Thông tư này. </w:t>
      </w:r>
    </w:p>
    <w:p w:rsidR="009B4E6D" w:rsidRPr="00840B0E" w:rsidRDefault="00C359B6" w:rsidP="00F65CB5">
      <w:pPr>
        <w:pStyle w:val="Nidung"/>
        <w:keepNext/>
        <w:spacing w:after="120" w:line="340" w:lineRule="exact"/>
        <w:rPr>
          <w:color w:val="auto"/>
          <w:spacing w:val="1"/>
          <w:lang w:val="vi-VN"/>
        </w:rPr>
      </w:pPr>
      <w:r w:rsidRPr="00A34490">
        <w:rPr>
          <w:color w:val="auto"/>
          <w:lang w:val="vi-VN"/>
        </w:rPr>
        <w:t xml:space="preserve">3. </w:t>
      </w:r>
      <w:bookmarkStart w:id="2663" w:name="_Toc390693066"/>
      <w:bookmarkStart w:id="2664" w:name="_Toc390695493"/>
      <w:bookmarkStart w:id="2665" w:name="_Toc390695927"/>
      <w:bookmarkStart w:id="2666" w:name="_Toc390696348"/>
      <w:bookmarkStart w:id="2667" w:name="_Toc391332482"/>
      <w:bookmarkStart w:id="2668" w:name="_Toc391371588"/>
      <w:bookmarkStart w:id="2669" w:name="_Toc391372022"/>
      <w:bookmarkStart w:id="2670" w:name="_Toc391372445"/>
      <w:bookmarkStart w:id="2671" w:name="_Toc391372857"/>
      <w:bookmarkEnd w:id="2663"/>
      <w:bookmarkEnd w:id="2664"/>
      <w:bookmarkEnd w:id="2665"/>
      <w:bookmarkEnd w:id="2666"/>
      <w:bookmarkEnd w:id="2667"/>
      <w:bookmarkEnd w:id="2668"/>
      <w:bookmarkEnd w:id="2669"/>
      <w:bookmarkEnd w:id="2670"/>
      <w:bookmarkEnd w:id="2671"/>
      <w:r w:rsidR="009B4E6D" w:rsidRPr="00A34490">
        <w:rPr>
          <w:color w:val="auto"/>
          <w:spacing w:val="1"/>
          <w:lang w:val="vi-VN"/>
        </w:rPr>
        <w:t>Bộ, cơ quan ngang Bộ, cơ quan thuộc Chính phủ và Ủy ban nhân dân các tỉnh, thành phố trực thuộc Trung ương</w:t>
      </w:r>
      <w:r w:rsidR="00595B44" w:rsidRPr="00A34490">
        <w:rPr>
          <w:color w:val="auto"/>
          <w:spacing w:val="1"/>
          <w:lang w:val="vi-VN"/>
        </w:rPr>
        <w:t xml:space="preserve"> </w:t>
      </w:r>
      <w:r w:rsidR="007205AF" w:rsidRPr="00A34490">
        <w:rPr>
          <w:color w:val="auto"/>
          <w:lang w:val="vi-VN"/>
        </w:rPr>
        <w:t>và tổ chức, cá nhân có liên quan</w:t>
      </w:r>
      <w:r w:rsidR="007205AF" w:rsidRPr="00A34490">
        <w:rPr>
          <w:color w:val="auto"/>
          <w:spacing w:val="1"/>
          <w:lang w:val="vi-VN"/>
        </w:rPr>
        <w:t xml:space="preserve"> chịu </w:t>
      </w:r>
      <w:r w:rsidR="007205AF" w:rsidRPr="00A34490">
        <w:rPr>
          <w:color w:val="auto"/>
          <w:lang w:val="vi-VN"/>
        </w:rPr>
        <w:lastRenderedPageBreak/>
        <w:t>trách nhiệm thi hành Thông tư này</w:t>
      </w:r>
      <w:r w:rsidR="007205AF" w:rsidRPr="00A34490">
        <w:rPr>
          <w:color w:val="auto"/>
          <w:spacing w:val="1"/>
          <w:lang w:val="vi-VN"/>
        </w:rPr>
        <w:t>.</w:t>
      </w:r>
      <w:r w:rsidR="00840B0E" w:rsidRPr="00840B0E">
        <w:rPr>
          <w:color w:val="auto"/>
          <w:spacing w:val="1"/>
          <w:lang w:val="vi-VN"/>
        </w:rPr>
        <w:t>/.</w:t>
      </w:r>
    </w:p>
    <w:p w:rsidR="009F7A7C" w:rsidRPr="00A34490" w:rsidRDefault="009F7A7C" w:rsidP="00D94CED">
      <w:pPr>
        <w:pStyle w:val="Nidung"/>
        <w:keepNext/>
        <w:rPr>
          <w:color w:val="auto"/>
          <w:lang w:val="vi-VN"/>
        </w:rPr>
      </w:pPr>
    </w:p>
    <w:tbl>
      <w:tblPr>
        <w:tblW w:w="9645" w:type="dxa"/>
        <w:tblLook w:val="04A0" w:firstRow="1" w:lastRow="0" w:firstColumn="1" w:lastColumn="0" w:noHBand="0" w:noVBand="1"/>
      </w:tblPr>
      <w:tblGrid>
        <w:gridCol w:w="5637"/>
        <w:gridCol w:w="4008"/>
      </w:tblGrid>
      <w:tr w:rsidR="009F7A7C" w:rsidRPr="007F77D1" w:rsidTr="00837792">
        <w:trPr>
          <w:trHeight w:val="354"/>
        </w:trPr>
        <w:tc>
          <w:tcPr>
            <w:tcW w:w="5637" w:type="dxa"/>
            <w:shd w:val="clear" w:color="auto" w:fill="auto"/>
            <w:hideMark/>
          </w:tcPr>
          <w:p w:rsidR="009F7A7C" w:rsidRPr="00A34490" w:rsidRDefault="009F7A7C" w:rsidP="00E32F81">
            <w:pPr>
              <w:keepNext/>
              <w:spacing w:line="312" w:lineRule="auto"/>
              <w:jc w:val="both"/>
              <w:rPr>
                <w:b/>
                <w:bCs/>
                <w:i/>
                <w:iCs/>
                <w:sz w:val="24"/>
                <w:szCs w:val="24"/>
                <w:lang w:val="pt-BR"/>
              </w:rPr>
            </w:pPr>
            <w:r w:rsidRPr="00A34490">
              <w:rPr>
                <w:b/>
                <w:bCs/>
                <w:i/>
                <w:iCs/>
                <w:sz w:val="24"/>
                <w:szCs w:val="24"/>
                <w:lang w:val="pt-BR"/>
              </w:rPr>
              <w:t>Nơi nhận:</w:t>
            </w:r>
          </w:p>
          <w:p w:rsidR="009F7A7C" w:rsidRPr="00A34490" w:rsidRDefault="009F7A7C" w:rsidP="00E32F81">
            <w:pPr>
              <w:keepNext/>
              <w:jc w:val="both"/>
              <w:rPr>
                <w:sz w:val="22"/>
                <w:lang w:val="pt-BR"/>
              </w:rPr>
            </w:pPr>
            <w:r w:rsidRPr="00A34490">
              <w:rPr>
                <w:sz w:val="22"/>
                <w:lang w:val="pt-BR"/>
              </w:rPr>
              <w:t>- Thủ tướng Chính phủ;</w:t>
            </w:r>
          </w:p>
          <w:p w:rsidR="009F7A7C" w:rsidRPr="00A34490" w:rsidRDefault="009F7A7C" w:rsidP="00D94CED">
            <w:pPr>
              <w:keepNext/>
              <w:jc w:val="both"/>
              <w:rPr>
                <w:sz w:val="22"/>
                <w:lang w:val="pt-BR"/>
              </w:rPr>
            </w:pPr>
            <w:r w:rsidRPr="00A34490">
              <w:rPr>
                <w:sz w:val="22"/>
                <w:lang w:val="pt-BR"/>
              </w:rPr>
              <w:t>- Các Phó Thủ tướng Chính phủ;</w:t>
            </w:r>
          </w:p>
          <w:p w:rsidR="009F7A7C" w:rsidRPr="00A34490" w:rsidRDefault="009F7A7C" w:rsidP="00D94CED">
            <w:pPr>
              <w:keepNext/>
              <w:jc w:val="both"/>
              <w:rPr>
                <w:sz w:val="22"/>
                <w:lang w:val="pt-BR"/>
              </w:rPr>
            </w:pPr>
            <w:r w:rsidRPr="00A34490">
              <w:rPr>
                <w:sz w:val="22"/>
                <w:lang w:val="pt-BR"/>
              </w:rPr>
              <w:t>- Văn phòng Trung ương Đảng;</w:t>
            </w:r>
          </w:p>
          <w:p w:rsidR="009F7A7C" w:rsidRPr="00A34490" w:rsidRDefault="009F7A7C" w:rsidP="00D94CED">
            <w:pPr>
              <w:keepNext/>
              <w:jc w:val="both"/>
              <w:rPr>
                <w:sz w:val="22"/>
                <w:lang w:val="pt-BR"/>
              </w:rPr>
            </w:pPr>
            <w:r w:rsidRPr="00A34490">
              <w:rPr>
                <w:sz w:val="22"/>
                <w:lang w:val="pt-BR"/>
              </w:rPr>
              <w:t>- Văn phòng Quốc hội;</w:t>
            </w:r>
          </w:p>
          <w:p w:rsidR="009F7A7C" w:rsidRPr="00A34490" w:rsidRDefault="009F7A7C" w:rsidP="00D94CED">
            <w:pPr>
              <w:keepNext/>
              <w:jc w:val="both"/>
              <w:rPr>
                <w:sz w:val="22"/>
                <w:lang w:val="pt-BR"/>
              </w:rPr>
            </w:pPr>
            <w:r w:rsidRPr="00A34490">
              <w:rPr>
                <w:sz w:val="22"/>
                <w:lang w:val="pt-BR"/>
              </w:rPr>
              <w:t>- Văn phòng Chính phủ;</w:t>
            </w:r>
          </w:p>
          <w:p w:rsidR="009F7A7C" w:rsidRPr="00A34490" w:rsidRDefault="009F7A7C" w:rsidP="00D94CED">
            <w:pPr>
              <w:keepNext/>
              <w:jc w:val="both"/>
              <w:rPr>
                <w:sz w:val="22"/>
                <w:lang w:val="pt-BR"/>
              </w:rPr>
            </w:pPr>
            <w:r w:rsidRPr="00A34490">
              <w:rPr>
                <w:sz w:val="22"/>
                <w:lang w:val="pt-BR"/>
              </w:rPr>
              <w:t>- Văn phòng Chủ tịch nước;</w:t>
            </w:r>
          </w:p>
          <w:p w:rsidR="009F7A7C" w:rsidRPr="00A34490" w:rsidRDefault="009F7A7C" w:rsidP="00D94CED">
            <w:pPr>
              <w:keepNext/>
              <w:jc w:val="both"/>
              <w:rPr>
                <w:sz w:val="22"/>
                <w:lang w:val="pt-BR"/>
              </w:rPr>
            </w:pPr>
            <w:r w:rsidRPr="00A34490">
              <w:rPr>
                <w:sz w:val="22"/>
                <w:lang w:val="pt-BR"/>
              </w:rPr>
              <w:t>- Tòa án nhân dân tối cao;</w:t>
            </w:r>
          </w:p>
          <w:p w:rsidR="009F7A7C" w:rsidRPr="00A34490" w:rsidRDefault="009F7A7C" w:rsidP="00D94CED">
            <w:pPr>
              <w:keepNext/>
              <w:jc w:val="both"/>
              <w:rPr>
                <w:sz w:val="22"/>
                <w:lang w:val="pt-BR"/>
              </w:rPr>
            </w:pPr>
            <w:r w:rsidRPr="00A34490">
              <w:rPr>
                <w:sz w:val="22"/>
                <w:lang w:val="pt-BR"/>
              </w:rPr>
              <w:t>- Viện Kiểm sát nhân dân tối cao;</w:t>
            </w:r>
          </w:p>
          <w:p w:rsidR="009F7A7C" w:rsidRPr="00A34490" w:rsidRDefault="009F7A7C" w:rsidP="00D94CED">
            <w:pPr>
              <w:keepNext/>
              <w:jc w:val="both"/>
              <w:rPr>
                <w:sz w:val="22"/>
                <w:lang w:val="pt-BR"/>
              </w:rPr>
            </w:pPr>
            <w:r w:rsidRPr="00A34490">
              <w:rPr>
                <w:sz w:val="22"/>
                <w:lang w:val="pt-BR"/>
              </w:rPr>
              <w:t>- Kiểm toán Nhà nước;</w:t>
            </w:r>
          </w:p>
          <w:p w:rsidR="009F7A7C" w:rsidRPr="00A34490" w:rsidRDefault="009F7A7C" w:rsidP="00D94CED">
            <w:pPr>
              <w:keepNext/>
              <w:jc w:val="both"/>
              <w:rPr>
                <w:sz w:val="22"/>
                <w:lang w:val="pt-BR"/>
              </w:rPr>
            </w:pPr>
            <w:r w:rsidRPr="00A34490">
              <w:rPr>
                <w:sz w:val="22"/>
                <w:lang w:val="pt-BR"/>
              </w:rPr>
              <w:t>- Các Bộ, cơ quan ngang Bộ, Cơ quan thuộc Chính phủ;</w:t>
            </w:r>
          </w:p>
          <w:p w:rsidR="009F7A7C" w:rsidRPr="00A34490" w:rsidRDefault="009F7A7C" w:rsidP="00D94CED">
            <w:pPr>
              <w:keepNext/>
              <w:jc w:val="both"/>
              <w:rPr>
                <w:sz w:val="22"/>
                <w:lang w:val="pt-BR"/>
              </w:rPr>
            </w:pPr>
            <w:r w:rsidRPr="00A34490">
              <w:rPr>
                <w:sz w:val="22"/>
                <w:lang w:val="pt-BR"/>
              </w:rPr>
              <w:t>- UBND tỉnh, thành phố trực thuộc Trung ương;</w:t>
            </w:r>
          </w:p>
          <w:p w:rsidR="009F7A7C" w:rsidRPr="00A34490" w:rsidRDefault="009F7A7C" w:rsidP="00D94CED">
            <w:pPr>
              <w:keepNext/>
              <w:jc w:val="both"/>
              <w:rPr>
                <w:sz w:val="22"/>
                <w:lang w:val="pt-BR"/>
              </w:rPr>
            </w:pPr>
            <w:r w:rsidRPr="00A34490">
              <w:rPr>
                <w:sz w:val="22"/>
                <w:lang w:val="pt-BR"/>
              </w:rPr>
              <w:t xml:space="preserve">- Bộ TNMT: </w:t>
            </w:r>
            <w:r w:rsidR="000E2A3A">
              <w:rPr>
                <w:sz w:val="22"/>
                <w:lang w:val="pt-BR"/>
              </w:rPr>
              <w:t xml:space="preserve">Bộ trưởng, </w:t>
            </w:r>
            <w:r w:rsidRPr="00A34490">
              <w:rPr>
                <w:sz w:val="22"/>
                <w:lang w:val="pt-BR"/>
              </w:rPr>
              <w:t>các Thứ trưởng, các đơn vị trực thuộc Bộ, cổng thông tin điện tử Bộ;</w:t>
            </w:r>
          </w:p>
          <w:p w:rsidR="009F7A7C" w:rsidRPr="00A34490" w:rsidRDefault="009F7A7C" w:rsidP="00D94CED">
            <w:pPr>
              <w:keepNext/>
              <w:jc w:val="both"/>
              <w:rPr>
                <w:sz w:val="22"/>
                <w:lang w:val="pt-BR"/>
              </w:rPr>
            </w:pPr>
            <w:r w:rsidRPr="00A34490">
              <w:rPr>
                <w:sz w:val="22"/>
                <w:lang w:val="pt-BR"/>
              </w:rPr>
              <w:t>- Sở Tài nguyên và Môi trường các tỉnh, TP trực thuộc TW;</w:t>
            </w:r>
          </w:p>
          <w:p w:rsidR="009F7A7C" w:rsidRPr="00A34490" w:rsidRDefault="009F7A7C" w:rsidP="00D94CED">
            <w:pPr>
              <w:keepNext/>
              <w:jc w:val="both"/>
              <w:rPr>
                <w:sz w:val="22"/>
                <w:lang w:val="pt-BR"/>
              </w:rPr>
            </w:pPr>
            <w:r w:rsidRPr="00A34490">
              <w:rPr>
                <w:sz w:val="22"/>
                <w:lang w:val="pt-BR"/>
              </w:rPr>
              <w:t>- Cục kiểm tra VBQPPL</w:t>
            </w:r>
            <w:r w:rsidR="00452E2B">
              <w:rPr>
                <w:sz w:val="22"/>
                <w:lang w:val="pt-BR"/>
              </w:rPr>
              <w:t xml:space="preserve"> (</w:t>
            </w:r>
            <w:r w:rsidRPr="00A34490">
              <w:rPr>
                <w:sz w:val="22"/>
                <w:lang w:val="pt-BR"/>
              </w:rPr>
              <w:t>Bộ Tư pháp</w:t>
            </w:r>
            <w:r w:rsidR="00452E2B">
              <w:rPr>
                <w:sz w:val="22"/>
                <w:lang w:val="pt-BR"/>
              </w:rPr>
              <w:t>)</w:t>
            </w:r>
            <w:r w:rsidRPr="00A34490">
              <w:rPr>
                <w:sz w:val="22"/>
                <w:lang w:val="pt-BR"/>
              </w:rPr>
              <w:t>;</w:t>
            </w:r>
          </w:p>
          <w:p w:rsidR="009F7A7C" w:rsidRPr="00A34490" w:rsidRDefault="009F7A7C" w:rsidP="00D94CED">
            <w:pPr>
              <w:keepNext/>
              <w:jc w:val="both"/>
              <w:rPr>
                <w:sz w:val="22"/>
                <w:lang w:val="pt-BR"/>
              </w:rPr>
            </w:pPr>
            <w:r w:rsidRPr="00A34490">
              <w:rPr>
                <w:sz w:val="22"/>
                <w:lang w:val="pt-BR"/>
              </w:rPr>
              <w:t>- Cổng thông tin điện tử Chính phủ, Công báo;</w:t>
            </w:r>
          </w:p>
          <w:p w:rsidR="009F7A7C" w:rsidRPr="00A34490" w:rsidRDefault="009F7A7C" w:rsidP="00D94CED">
            <w:pPr>
              <w:keepNext/>
              <w:jc w:val="both"/>
              <w:rPr>
                <w:lang w:val="pt-BR"/>
              </w:rPr>
            </w:pPr>
            <w:r w:rsidRPr="00A34490">
              <w:rPr>
                <w:sz w:val="22"/>
                <w:lang w:val="pt-BR"/>
              </w:rPr>
              <w:t>- Lưu: VT, TNNQG, TNN, KHCN, PC.</w:t>
            </w:r>
          </w:p>
        </w:tc>
        <w:tc>
          <w:tcPr>
            <w:tcW w:w="4008" w:type="dxa"/>
            <w:shd w:val="clear" w:color="auto" w:fill="auto"/>
          </w:tcPr>
          <w:p w:rsidR="009F7A7C" w:rsidRDefault="000E2A3A" w:rsidP="00914CD5">
            <w:pPr>
              <w:keepNext/>
              <w:ind w:firstLine="720"/>
              <w:jc w:val="center"/>
              <w:rPr>
                <w:b/>
                <w:bCs/>
                <w:szCs w:val="28"/>
                <w:lang w:val="pt-BR"/>
              </w:rPr>
            </w:pPr>
            <w:r>
              <w:rPr>
                <w:b/>
                <w:bCs/>
                <w:szCs w:val="28"/>
                <w:lang w:val="pt-BR"/>
              </w:rPr>
              <w:t xml:space="preserve">KT. </w:t>
            </w:r>
            <w:r w:rsidR="009F7A7C" w:rsidRPr="00A34490">
              <w:rPr>
                <w:b/>
                <w:bCs/>
                <w:szCs w:val="28"/>
                <w:lang w:val="pt-BR"/>
              </w:rPr>
              <w:t>BỘ TRƯỞNG</w:t>
            </w:r>
          </w:p>
          <w:p w:rsidR="000E2A3A" w:rsidRDefault="000E2A3A" w:rsidP="00914CD5">
            <w:pPr>
              <w:keepNext/>
              <w:ind w:firstLine="720"/>
              <w:jc w:val="center"/>
              <w:rPr>
                <w:b/>
                <w:bCs/>
                <w:szCs w:val="28"/>
                <w:lang w:val="pt-BR"/>
              </w:rPr>
            </w:pPr>
            <w:r>
              <w:rPr>
                <w:b/>
                <w:bCs/>
                <w:szCs w:val="28"/>
                <w:lang w:val="pt-BR"/>
              </w:rPr>
              <w:t>THỨ TRƯỞNG</w:t>
            </w:r>
          </w:p>
          <w:p w:rsidR="008C38C5" w:rsidRDefault="008C38C5" w:rsidP="00914CD5">
            <w:pPr>
              <w:keepNext/>
              <w:ind w:firstLine="720"/>
              <w:jc w:val="center"/>
              <w:rPr>
                <w:b/>
                <w:bCs/>
                <w:szCs w:val="28"/>
                <w:lang w:val="pt-BR"/>
              </w:rPr>
            </w:pPr>
          </w:p>
          <w:p w:rsidR="00B35AA7" w:rsidRPr="00A34490" w:rsidRDefault="00B35AA7" w:rsidP="00914CD5">
            <w:pPr>
              <w:keepNext/>
              <w:ind w:firstLine="720"/>
              <w:jc w:val="center"/>
              <w:rPr>
                <w:b/>
                <w:bCs/>
                <w:szCs w:val="28"/>
                <w:lang w:val="pt-BR"/>
              </w:rPr>
            </w:pPr>
          </w:p>
          <w:p w:rsidR="00914CD5" w:rsidRPr="00A34490" w:rsidRDefault="00914CD5" w:rsidP="00914CD5">
            <w:pPr>
              <w:keepNext/>
              <w:ind w:firstLine="720"/>
              <w:jc w:val="center"/>
              <w:rPr>
                <w:b/>
                <w:bCs/>
                <w:szCs w:val="28"/>
                <w:lang w:val="pt-BR"/>
              </w:rPr>
            </w:pPr>
          </w:p>
          <w:p w:rsidR="009F7A7C" w:rsidRPr="00A34490" w:rsidRDefault="009F7A7C" w:rsidP="00D94CED">
            <w:pPr>
              <w:keepNext/>
              <w:spacing w:line="312" w:lineRule="auto"/>
              <w:ind w:firstLine="720"/>
              <w:jc w:val="center"/>
              <w:rPr>
                <w:b/>
                <w:bCs/>
                <w:szCs w:val="28"/>
                <w:lang w:val="pt-BR"/>
              </w:rPr>
            </w:pPr>
            <w:bookmarkStart w:id="2672" w:name="_GoBack"/>
            <w:bookmarkEnd w:id="2672"/>
          </w:p>
          <w:p w:rsidR="009F7A7C" w:rsidRPr="00A34490" w:rsidRDefault="009F7A7C" w:rsidP="00D94CED">
            <w:pPr>
              <w:keepNext/>
              <w:spacing w:line="312" w:lineRule="auto"/>
              <w:ind w:firstLine="720"/>
              <w:jc w:val="center"/>
              <w:rPr>
                <w:b/>
                <w:bCs/>
                <w:szCs w:val="28"/>
                <w:lang w:val="pt-BR"/>
              </w:rPr>
            </w:pPr>
          </w:p>
          <w:p w:rsidR="009F7A7C" w:rsidRPr="00A34490" w:rsidRDefault="009F7A7C" w:rsidP="00D94CED">
            <w:pPr>
              <w:keepNext/>
              <w:spacing w:line="312" w:lineRule="auto"/>
              <w:ind w:firstLine="720"/>
              <w:jc w:val="center"/>
              <w:rPr>
                <w:b/>
                <w:bCs/>
                <w:szCs w:val="28"/>
                <w:lang w:val="pt-BR"/>
              </w:rPr>
            </w:pPr>
          </w:p>
          <w:p w:rsidR="00BC4982" w:rsidRPr="00A34490" w:rsidRDefault="00BC4982" w:rsidP="00D94CED">
            <w:pPr>
              <w:keepNext/>
              <w:spacing w:line="312" w:lineRule="auto"/>
              <w:ind w:firstLine="720"/>
              <w:jc w:val="center"/>
              <w:rPr>
                <w:b/>
                <w:bCs/>
                <w:szCs w:val="28"/>
                <w:lang w:val="pt-BR"/>
              </w:rPr>
            </w:pPr>
          </w:p>
          <w:p w:rsidR="009F7A7C" w:rsidRPr="00311885" w:rsidRDefault="000E2A3A" w:rsidP="00EB5007">
            <w:pPr>
              <w:keepNext/>
              <w:spacing w:line="312" w:lineRule="auto"/>
              <w:ind w:firstLine="720"/>
              <w:jc w:val="center"/>
              <w:rPr>
                <w:b/>
                <w:bCs/>
                <w:szCs w:val="28"/>
                <w:lang w:val="pt-BR"/>
              </w:rPr>
            </w:pPr>
            <w:r>
              <w:rPr>
                <w:b/>
                <w:bCs/>
                <w:szCs w:val="28"/>
                <w:lang w:val="pt-BR"/>
              </w:rPr>
              <w:t>Lê Công Thành</w:t>
            </w:r>
          </w:p>
        </w:tc>
      </w:tr>
    </w:tbl>
    <w:p w:rsidR="005725AB" w:rsidRPr="00311885" w:rsidRDefault="005725AB" w:rsidP="00D94CED">
      <w:pPr>
        <w:pStyle w:val="Nidung"/>
        <w:keepNext/>
        <w:rPr>
          <w:color w:val="auto"/>
          <w:lang w:val="pt-BR"/>
        </w:rPr>
      </w:pPr>
    </w:p>
    <w:p w:rsidR="0017342F" w:rsidRPr="00311885" w:rsidRDefault="0017342F" w:rsidP="00D94CED">
      <w:pPr>
        <w:pStyle w:val="Nidung"/>
        <w:keepNext/>
        <w:ind w:firstLine="0"/>
        <w:rPr>
          <w:color w:val="auto"/>
          <w:lang w:val="pt-BR"/>
        </w:rPr>
      </w:pPr>
    </w:p>
    <w:p w:rsidR="009F7A7C" w:rsidRPr="00311885" w:rsidRDefault="009F7A7C" w:rsidP="00D94CED">
      <w:pPr>
        <w:keepNext/>
        <w:rPr>
          <w:lang w:val="pt-BR"/>
        </w:rPr>
      </w:pPr>
    </w:p>
    <w:sectPr w:rsidR="009F7A7C" w:rsidRPr="00311885" w:rsidSect="00B710A7">
      <w:headerReference w:type="default" r:id="rId8"/>
      <w:headerReference w:type="first" r:id="rId9"/>
      <w:pgSz w:w="11907" w:h="16840" w:code="9"/>
      <w:pgMar w:top="1134" w:right="1134" w:bottom="1134" w:left="1701" w:header="794" w:footer="79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C2" w:rsidRDefault="00AB42C2" w:rsidP="00FF2E0D">
      <w:r>
        <w:separator/>
      </w:r>
    </w:p>
  </w:endnote>
  <w:endnote w:type="continuationSeparator" w:id="0">
    <w:p w:rsidR="00AB42C2" w:rsidRDefault="00AB42C2" w:rsidP="00FF2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C2" w:rsidRDefault="00AB42C2" w:rsidP="00FF2E0D">
      <w:r>
        <w:separator/>
      </w:r>
    </w:p>
  </w:footnote>
  <w:footnote w:type="continuationSeparator" w:id="0">
    <w:p w:rsidR="00AB42C2" w:rsidRDefault="00AB42C2" w:rsidP="00FF2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23" w:rsidRDefault="006C2023">
    <w:pPr>
      <w:pStyle w:val="Header"/>
      <w:jc w:val="center"/>
    </w:pPr>
    <w:r w:rsidRPr="00B710A7">
      <w:rPr>
        <w:sz w:val="24"/>
        <w:szCs w:val="24"/>
      </w:rPr>
      <w:fldChar w:fldCharType="begin"/>
    </w:r>
    <w:r w:rsidRPr="00B710A7">
      <w:rPr>
        <w:sz w:val="24"/>
        <w:szCs w:val="24"/>
      </w:rPr>
      <w:instrText xml:space="preserve"> PAGE   \* MERGEFORMAT </w:instrText>
    </w:r>
    <w:r w:rsidRPr="00B710A7">
      <w:rPr>
        <w:sz w:val="24"/>
        <w:szCs w:val="24"/>
      </w:rPr>
      <w:fldChar w:fldCharType="separate"/>
    </w:r>
    <w:r w:rsidR="00ED6715">
      <w:rPr>
        <w:noProof/>
        <w:sz w:val="24"/>
        <w:szCs w:val="24"/>
      </w:rPr>
      <w:t>22</w:t>
    </w:r>
    <w:r w:rsidRPr="00B710A7">
      <w:rPr>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23" w:rsidRDefault="006C20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3"/>
    <w:multiLevelType w:val="multilevel"/>
    <w:tmpl w:val="00000886"/>
    <w:lvl w:ilvl="0">
      <w:start w:val="1"/>
      <w:numFmt w:val="decimal"/>
      <w:lvlText w:val="%1."/>
      <w:lvlJc w:val="left"/>
      <w:pPr>
        <w:ind w:hanging="307"/>
      </w:pPr>
      <w:rPr>
        <w:rFonts w:ascii="Times New Roman" w:hAnsi="Times New Roman" w:cs="Times New Roman"/>
        <w:b w:val="0"/>
        <w:bCs w:val="0"/>
        <w:spacing w:val="1"/>
        <w:sz w:val="28"/>
        <w:szCs w:val="2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4B70033"/>
    <w:multiLevelType w:val="hybridMultilevel"/>
    <w:tmpl w:val="C9C6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46AFA"/>
    <w:multiLevelType w:val="hybridMultilevel"/>
    <w:tmpl w:val="6890E16A"/>
    <w:lvl w:ilvl="0" w:tplc="E2708D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AA6437A"/>
    <w:multiLevelType w:val="hybridMultilevel"/>
    <w:tmpl w:val="B3A2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E37C7"/>
    <w:multiLevelType w:val="hybridMultilevel"/>
    <w:tmpl w:val="490E0326"/>
    <w:lvl w:ilvl="0" w:tplc="63B2337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1582289"/>
    <w:multiLevelType w:val="hybridMultilevel"/>
    <w:tmpl w:val="05C47FA8"/>
    <w:lvl w:ilvl="0" w:tplc="0B1EE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3F2866"/>
    <w:multiLevelType w:val="hybridMultilevel"/>
    <w:tmpl w:val="7FB60184"/>
    <w:lvl w:ilvl="0" w:tplc="570E0D4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138C4"/>
    <w:multiLevelType w:val="hybridMultilevel"/>
    <w:tmpl w:val="77440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355B29"/>
    <w:multiLevelType w:val="hybridMultilevel"/>
    <w:tmpl w:val="FB6AA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6C0C44"/>
    <w:multiLevelType w:val="hybridMultilevel"/>
    <w:tmpl w:val="E892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806C7C"/>
    <w:multiLevelType w:val="hybridMultilevel"/>
    <w:tmpl w:val="ADD07CEC"/>
    <w:lvl w:ilvl="0" w:tplc="AC8E3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E0A2668"/>
    <w:multiLevelType w:val="hybridMultilevel"/>
    <w:tmpl w:val="E1341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433ED"/>
    <w:multiLevelType w:val="hybridMultilevel"/>
    <w:tmpl w:val="699034D0"/>
    <w:lvl w:ilvl="0" w:tplc="667061E0">
      <w:start w:val="1"/>
      <w:numFmt w:val="decimal"/>
      <w:lvlText w:val="%1."/>
      <w:lvlJc w:val="left"/>
      <w:pPr>
        <w:ind w:left="360" w:hanging="360"/>
      </w:pPr>
      <w:rPr>
        <w:b w:val="0"/>
      </w:rPr>
    </w:lvl>
    <w:lvl w:ilvl="1" w:tplc="7D9C315C">
      <w:start w:val="1"/>
      <w:numFmt w:val="lowerLetter"/>
      <w:lvlText w:val="%2."/>
      <w:lvlJc w:val="left"/>
      <w:pPr>
        <w:ind w:left="1080" w:hanging="360"/>
      </w:pPr>
    </w:lvl>
    <w:lvl w:ilvl="2" w:tplc="1DCC78E4">
      <w:start w:val="1"/>
      <w:numFmt w:val="lowerRoman"/>
      <w:lvlText w:val="%3."/>
      <w:lvlJc w:val="right"/>
      <w:pPr>
        <w:ind w:left="1800" w:hanging="180"/>
      </w:pPr>
    </w:lvl>
    <w:lvl w:ilvl="3" w:tplc="411C5496">
      <w:start w:val="1"/>
      <w:numFmt w:val="decimal"/>
      <w:lvlText w:val="%4."/>
      <w:lvlJc w:val="left"/>
      <w:pPr>
        <w:ind w:left="2520" w:hanging="360"/>
      </w:pPr>
    </w:lvl>
    <w:lvl w:ilvl="4" w:tplc="7668F2FA">
      <w:start w:val="1"/>
      <w:numFmt w:val="lowerLetter"/>
      <w:lvlText w:val="%5."/>
      <w:lvlJc w:val="left"/>
      <w:pPr>
        <w:ind w:left="3240" w:hanging="360"/>
      </w:pPr>
    </w:lvl>
    <w:lvl w:ilvl="5" w:tplc="04EE82AA">
      <w:start w:val="1"/>
      <w:numFmt w:val="lowerRoman"/>
      <w:lvlText w:val="%6."/>
      <w:lvlJc w:val="right"/>
      <w:pPr>
        <w:ind w:left="3960" w:hanging="180"/>
      </w:pPr>
    </w:lvl>
    <w:lvl w:ilvl="6" w:tplc="29FE573C">
      <w:start w:val="1"/>
      <w:numFmt w:val="decimal"/>
      <w:lvlText w:val="%7."/>
      <w:lvlJc w:val="left"/>
      <w:pPr>
        <w:ind w:left="4680" w:hanging="360"/>
      </w:pPr>
    </w:lvl>
    <w:lvl w:ilvl="7" w:tplc="26C6EB5A">
      <w:start w:val="1"/>
      <w:numFmt w:val="lowerLetter"/>
      <w:lvlText w:val="%8."/>
      <w:lvlJc w:val="left"/>
      <w:pPr>
        <w:ind w:left="5400" w:hanging="360"/>
      </w:pPr>
    </w:lvl>
    <w:lvl w:ilvl="8" w:tplc="743A34B0">
      <w:start w:val="1"/>
      <w:numFmt w:val="lowerRoman"/>
      <w:lvlText w:val="%9."/>
      <w:lvlJc w:val="right"/>
      <w:pPr>
        <w:ind w:left="6120" w:hanging="180"/>
      </w:pPr>
    </w:lvl>
  </w:abstractNum>
  <w:abstractNum w:abstractNumId="13" w15:restartNumberingAfterBreak="0">
    <w:nsid w:val="268F7D13"/>
    <w:multiLevelType w:val="hybridMultilevel"/>
    <w:tmpl w:val="59E2C3D2"/>
    <w:lvl w:ilvl="0" w:tplc="A080E0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6AA72DA"/>
    <w:multiLevelType w:val="hybridMultilevel"/>
    <w:tmpl w:val="DACAF620"/>
    <w:lvl w:ilvl="0" w:tplc="30C8B27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CB70B7D"/>
    <w:multiLevelType w:val="hybridMultilevel"/>
    <w:tmpl w:val="5D52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C806C5"/>
    <w:multiLevelType w:val="hybridMultilevel"/>
    <w:tmpl w:val="19089D40"/>
    <w:lvl w:ilvl="0" w:tplc="EF24CF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3E7DC3"/>
    <w:multiLevelType w:val="hybridMultilevel"/>
    <w:tmpl w:val="F8186A08"/>
    <w:lvl w:ilvl="0" w:tplc="0E30BF2E">
      <w:start w:val="1"/>
      <w:numFmt w:val="decimal"/>
      <w:lvlText w:val="Điều %1."/>
      <w:lvlJc w:val="left"/>
      <w:pPr>
        <w:ind w:left="63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CF4523"/>
    <w:multiLevelType w:val="hybridMultilevel"/>
    <w:tmpl w:val="8682C7F0"/>
    <w:lvl w:ilvl="0" w:tplc="B762B10C">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9" w15:restartNumberingAfterBreak="0">
    <w:nsid w:val="490D2E6B"/>
    <w:multiLevelType w:val="hybridMultilevel"/>
    <w:tmpl w:val="2E84D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FD3914"/>
    <w:multiLevelType w:val="hybridMultilevel"/>
    <w:tmpl w:val="824CFD5C"/>
    <w:lvl w:ilvl="0" w:tplc="D52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681783"/>
    <w:multiLevelType w:val="hybridMultilevel"/>
    <w:tmpl w:val="9B98AB3C"/>
    <w:lvl w:ilvl="0" w:tplc="A080E0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15:restartNumberingAfterBreak="0">
    <w:nsid w:val="507B33C9"/>
    <w:multiLevelType w:val="hybridMultilevel"/>
    <w:tmpl w:val="B00C4D08"/>
    <w:lvl w:ilvl="0" w:tplc="48AC844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53651BD0"/>
    <w:multiLevelType w:val="hybridMultilevel"/>
    <w:tmpl w:val="0700F158"/>
    <w:lvl w:ilvl="0" w:tplc="A080E07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7F10679"/>
    <w:multiLevelType w:val="hybridMultilevel"/>
    <w:tmpl w:val="084CA118"/>
    <w:lvl w:ilvl="0" w:tplc="E2708D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5E663670"/>
    <w:multiLevelType w:val="hybridMultilevel"/>
    <w:tmpl w:val="501A4D7E"/>
    <w:lvl w:ilvl="0" w:tplc="E2708D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F6E4825"/>
    <w:multiLevelType w:val="hybridMultilevel"/>
    <w:tmpl w:val="CBBC7148"/>
    <w:lvl w:ilvl="0" w:tplc="47608A96">
      <w:start w:val="1"/>
      <w:numFmt w:val="decimal"/>
      <w:lvlText w:val="%1."/>
      <w:lvlJc w:val="left"/>
      <w:pPr>
        <w:ind w:left="1080" w:hanging="36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06D0DB8"/>
    <w:multiLevelType w:val="hybridMultilevel"/>
    <w:tmpl w:val="7BAAC3D6"/>
    <w:lvl w:ilvl="0" w:tplc="E49AAC2A">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62620519"/>
    <w:multiLevelType w:val="hybridMultilevel"/>
    <w:tmpl w:val="DB5C0B36"/>
    <w:lvl w:ilvl="0" w:tplc="A3A0BC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670E3F6C"/>
    <w:multiLevelType w:val="hybridMultilevel"/>
    <w:tmpl w:val="B396384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11F7871"/>
    <w:multiLevelType w:val="hybridMultilevel"/>
    <w:tmpl w:val="F80ED044"/>
    <w:lvl w:ilvl="0" w:tplc="604CE180">
      <w:start w:val="1"/>
      <w:numFmt w:val="decimal"/>
      <w:lvlText w:val="%1."/>
      <w:lvlJc w:val="left"/>
      <w:pPr>
        <w:ind w:left="1146" w:hanging="720"/>
      </w:pPr>
      <w:rPr>
        <w:b w:val="0"/>
      </w:rPr>
    </w:lvl>
    <w:lvl w:ilvl="1" w:tplc="F920FCB8">
      <w:start w:val="1"/>
      <w:numFmt w:val="lowerLetter"/>
      <w:lvlText w:val="%2."/>
      <w:lvlJc w:val="left"/>
      <w:pPr>
        <w:ind w:left="1506" w:hanging="360"/>
      </w:pPr>
    </w:lvl>
    <w:lvl w:ilvl="2" w:tplc="DAF6A966">
      <w:start w:val="1"/>
      <w:numFmt w:val="lowerRoman"/>
      <w:lvlText w:val="%3."/>
      <w:lvlJc w:val="right"/>
      <w:pPr>
        <w:ind w:left="2226" w:hanging="180"/>
      </w:pPr>
    </w:lvl>
    <w:lvl w:ilvl="3" w:tplc="4EE663FE">
      <w:start w:val="1"/>
      <w:numFmt w:val="decimal"/>
      <w:lvlText w:val="%4."/>
      <w:lvlJc w:val="left"/>
      <w:pPr>
        <w:ind w:left="2946" w:hanging="360"/>
      </w:pPr>
    </w:lvl>
    <w:lvl w:ilvl="4" w:tplc="84148184">
      <w:start w:val="1"/>
      <w:numFmt w:val="lowerLetter"/>
      <w:lvlText w:val="%5."/>
      <w:lvlJc w:val="left"/>
      <w:pPr>
        <w:ind w:left="3666" w:hanging="360"/>
      </w:pPr>
    </w:lvl>
    <w:lvl w:ilvl="5" w:tplc="1DF828AC">
      <w:start w:val="1"/>
      <w:numFmt w:val="lowerRoman"/>
      <w:lvlText w:val="%6."/>
      <w:lvlJc w:val="right"/>
      <w:pPr>
        <w:ind w:left="4386" w:hanging="180"/>
      </w:pPr>
    </w:lvl>
    <w:lvl w:ilvl="6" w:tplc="9A72A006">
      <w:start w:val="1"/>
      <w:numFmt w:val="decimal"/>
      <w:lvlText w:val="%7."/>
      <w:lvlJc w:val="left"/>
      <w:pPr>
        <w:ind w:left="5106" w:hanging="360"/>
      </w:pPr>
    </w:lvl>
    <w:lvl w:ilvl="7" w:tplc="8DBE4E2E">
      <w:start w:val="1"/>
      <w:numFmt w:val="lowerLetter"/>
      <w:lvlText w:val="%8."/>
      <w:lvlJc w:val="left"/>
      <w:pPr>
        <w:ind w:left="5826" w:hanging="360"/>
      </w:pPr>
    </w:lvl>
    <w:lvl w:ilvl="8" w:tplc="C64272A0">
      <w:start w:val="1"/>
      <w:numFmt w:val="lowerRoman"/>
      <w:lvlText w:val="%9."/>
      <w:lvlJc w:val="right"/>
      <w:pPr>
        <w:ind w:left="6546" w:hanging="180"/>
      </w:pPr>
    </w:lvl>
  </w:abstractNum>
  <w:abstractNum w:abstractNumId="31" w15:restartNumberingAfterBreak="0">
    <w:nsid w:val="7962778F"/>
    <w:multiLevelType w:val="hybridMultilevel"/>
    <w:tmpl w:val="8682C7F0"/>
    <w:lvl w:ilvl="0" w:tplc="B762B10C">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32" w15:restartNumberingAfterBreak="0">
    <w:nsid w:val="7A026C97"/>
    <w:multiLevelType w:val="hybridMultilevel"/>
    <w:tmpl w:val="C472E5F0"/>
    <w:lvl w:ilvl="0" w:tplc="E57A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CF22BBB"/>
    <w:multiLevelType w:val="hybridMultilevel"/>
    <w:tmpl w:val="27F690B8"/>
    <w:lvl w:ilvl="0" w:tplc="E2708D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7"/>
  </w:num>
  <w:num w:numId="2">
    <w:abstractNumId w:val="4"/>
  </w:num>
  <w:num w:numId="3">
    <w:abstractNumId w:val="9"/>
  </w:num>
  <w:num w:numId="4">
    <w:abstractNumId w:val="11"/>
  </w:num>
  <w:num w:numId="5">
    <w:abstractNumId w:val="12"/>
  </w:num>
  <w:num w:numId="6">
    <w:abstractNumId w:val="30"/>
  </w:num>
  <w:num w:numId="7">
    <w:abstractNumId w:val="6"/>
  </w:num>
  <w:num w:numId="8">
    <w:abstractNumId w:val="14"/>
  </w:num>
  <w:num w:numId="9">
    <w:abstractNumId w:val="8"/>
  </w:num>
  <w:num w:numId="10">
    <w:abstractNumId w:val="19"/>
  </w:num>
  <w:num w:numId="11">
    <w:abstractNumId w:val="1"/>
  </w:num>
  <w:num w:numId="12">
    <w:abstractNumId w:val="3"/>
  </w:num>
  <w:num w:numId="13">
    <w:abstractNumId w:val="15"/>
  </w:num>
  <w:num w:numId="14">
    <w:abstractNumId w:val="17"/>
  </w:num>
  <w:num w:numId="15">
    <w:abstractNumId w:val="17"/>
  </w:num>
  <w:num w:numId="16">
    <w:abstractNumId w:val="17"/>
  </w:num>
  <w:num w:numId="17">
    <w:abstractNumId w:val="17"/>
  </w:num>
  <w:num w:numId="18">
    <w:abstractNumId w:val="29"/>
  </w:num>
  <w:num w:numId="19">
    <w:abstractNumId w:val="17"/>
  </w:num>
  <w:num w:numId="20">
    <w:abstractNumId w:val="17"/>
  </w:num>
  <w:num w:numId="21">
    <w:abstractNumId w:val="22"/>
  </w:num>
  <w:num w:numId="22">
    <w:abstractNumId w:val="18"/>
  </w:num>
  <w:num w:numId="23">
    <w:abstractNumId w:val="31"/>
  </w:num>
  <w:num w:numId="24">
    <w:abstractNumId w:val="23"/>
  </w:num>
  <w:num w:numId="25">
    <w:abstractNumId w:val="28"/>
  </w:num>
  <w:num w:numId="26">
    <w:abstractNumId w:val="7"/>
  </w:num>
  <w:num w:numId="27">
    <w:abstractNumId w:val="26"/>
  </w:num>
  <w:num w:numId="28">
    <w:abstractNumId w:val="16"/>
  </w:num>
  <w:num w:numId="29">
    <w:abstractNumId w:val="27"/>
  </w:num>
  <w:num w:numId="30">
    <w:abstractNumId w:val="2"/>
  </w:num>
  <w:num w:numId="31">
    <w:abstractNumId w:val="25"/>
  </w:num>
  <w:num w:numId="32">
    <w:abstractNumId w:val="24"/>
  </w:num>
  <w:num w:numId="33">
    <w:abstractNumId w:val="33"/>
  </w:num>
  <w:num w:numId="34">
    <w:abstractNumId w:val="13"/>
  </w:num>
  <w:num w:numId="35">
    <w:abstractNumId w:val="21"/>
  </w:num>
  <w:num w:numId="36">
    <w:abstractNumId w:val="20"/>
  </w:num>
  <w:num w:numId="37">
    <w:abstractNumId w:val="5"/>
  </w:num>
  <w:num w:numId="38">
    <w:abstractNumId w:val="32"/>
  </w:num>
  <w:num w:numId="39">
    <w:abstractNumId w:val="10"/>
  </w:num>
  <w:num w:numId="4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97A"/>
    <w:rsid w:val="00000366"/>
    <w:rsid w:val="00000394"/>
    <w:rsid w:val="00000732"/>
    <w:rsid w:val="00000A32"/>
    <w:rsid w:val="00000FF0"/>
    <w:rsid w:val="00001A79"/>
    <w:rsid w:val="00001B58"/>
    <w:rsid w:val="00001BEB"/>
    <w:rsid w:val="00001CAE"/>
    <w:rsid w:val="00002190"/>
    <w:rsid w:val="00002B05"/>
    <w:rsid w:val="000032ED"/>
    <w:rsid w:val="0000345A"/>
    <w:rsid w:val="000035CD"/>
    <w:rsid w:val="000036FA"/>
    <w:rsid w:val="0000390D"/>
    <w:rsid w:val="00003AE1"/>
    <w:rsid w:val="00003F71"/>
    <w:rsid w:val="0000426C"/>
    <w:rsid w:val="0000442F"/>
    <w:rsid w:val="00004BD5"/>
    <w:rsid w:val="00004DAE"/>
    <w:rsid w:val="00004E19"/>
    <w:rsid w:val="00004E76"/>
    <w:rsid w:val="0000522B"/>
    <w:rsid w:val="00005957"/>
    <w:rsid w:val="00005CBF"/>
    <w:rsid w:val="0000607F"/>
    <w:rsid w:val="0000620E"/>
    <w:rsid w:val="000069AC"/>
    <w:rsid w:val="00006DCD"/>
    <w:rsid w:val="00006DE2"/>
    <w:rsid w:val="0000701D"/>
    <w:rsid w:val="00007410"/>
    <w:rsid w:val="00007E0F"/>
    <w:rsid w:val="00007EC4"/>
    <w:rsid w:val="00007F6D"/>
    <w:rsid w:val="0001016A"/>
    <w:rsid w:val="00010253"/>
    <w:rsid w:val="00010872"/>
    <w:rsid w:val="0001146C"/>
    <w:rsid w:val="00012042"/>
    <w:rsid w:val="0001354E"/>
    <w:rsid w:val="00013551"/>
    <w:rsid w:val="00013F31"/>
    <w:rsid w:val="00014669"/>
    <w:rsid w:val="00014CE8"/>
    <w:rsid w:val="00014E60"/>
    <w:rsid w:val="0001599C"/>
    <w:rsid w:val="00016046"/>
    <w:rsid w:val="0001618B"/>
    <w:rsid w:val="00016BC0"/>
    <w:rsid w:val="00016E63"/>
    <w:rsid w:val="00016EF1"/>
    <w:rsid w:val="0001740A"/>
    <w:rsid w:val="000175BC"/>
    <w:rsid w:val="00017A55"/>
    <w:rsid w:val="00017BB7"/>
    <w:rsid w:val="00017E08"/>
    <w:rsid w:val="0002018F"/>
    <w:rsid w:val="0002050F"/>
    <w:rsid w:val="000207EA"/>
    <w:rsid w:val="00020872"/>
    <w:rsid w:val="00020990"/>
    <w:rsid w:val="00020BA5"/>
    <w:rsid w:val="00020CE2"/>
    <w:rsid w:val="00020ED4"/>
    <w:rsid w:val="000210AA"/>
    <w:rsid w:val="000212F8"/>
    <w:rsid w:val="00021898"/>
    <w:rsid w:val="0002193C"/>
    <w:rsid w:val="000220CF"/>
    <w:rsid w:val="000225EA"/>
    <w:rsid w:val="00022C91"/>
    <w:rsid w:val="00023074"/>
    <w:rsid w:val="000235EF"/>
    <w:rsid w:val="000236E1"/>
    <w:rsid w:val="00023821"/>
    <w:rsid w:val="00023FAA"/>
    <w:rsid w:val="00024604"/>
    <w:rsid w:val="000248CB"/>
    <w:rsid w:val="00024AC7"/>
    <w:rsid w:val="00025029"/>
    <w:rsid w:val="0002521E"/>
    <w:rsid w:val="000253F8"/>
    <w:rsid w:val="00025613"/>
    <w:rsid w:val="00025678"/>
    <w:rsid w:val="0002573B"/>
    <w:rsid w:val="00025CD0"/>
    <w:rsid w:val="0002601D"/>
    <w:rsid w:val="0002649A"/>
    <w:rsid w:val="0002657B"/>
    <w:rsid w:val="00026AC3"/>
    <w:rsid w:val="00026E44"/>
    <w:rsid w:val="00026EA0"/>
    <w:rsid w:val="00030014"/>
    <w:rsid w:val="00030591"/>
    <w:rsid w:val="00030C1F"/>
    <w:rsid w:val="00030DF7"/>
    <w:rsid w:val="000310E2"/>
    <w:rsid w:val="00031232"/>
    <w:rsid w:val="000312B7"/>
    <w:rsid w:val="0003143A"/>
    <w:rsid w:val="00031AA8"/>
    <w:rsid w:val="000320C4"/>
    <w:rsid w:val="0003255C"/>
    <w:rsid w:val="00032B98"/>
    <w:rsid w:val="00032DEC"/>
    <w:rsid w:val="00032FBF"/>
    <w:rsid w:val="000330A1"/>
    <w:rsid w:val="00033927"/>
    <w:rsid w:val="00033DD3"/>
    <w:rsid w:val="00033F95"/>
    <w:rsid w:val="000340F3"/>
    <w:rsid w:val="00034455"/>
    <w:rsid w:val="0003452D"/>
    <w:rsid w:val="000348A1"/>
    <w:rsid w:val="000349AC"/>
    <w:rsid w:val="00034CF8"/>
    <w:rsid w:val="000352FC"/>
    <w:rsid w:val="00035696"/>
    <w:rsid w:val="00035F2E"/>
    <w:rsid w:val="00036161"/>
    <w:rsid w:val="0003639B"/>
    <w:rsid w:val="00036CD3"/>
    <w:rsid w:val="00036FA7"/>
    <w:rsid w:val="000370AC"/>
    <w:rsid w:val="000373DC"/>
    <w:rsid w:val="000374C3"/>
    <w:rsid w:val="00037815"/>
    <w:rsid w:val="00037D04"/>
    <w:rsid w:val="0004053B"/>
    <w:rsid w:val="00040AB0"/>
    <w:rsid w:val="0004114D"/>
    <w:rsid w:val="00041798"/>
    <w:rsid w:val="00041FF9"/>
    <w:rsid w:val="00042602"/>
    <w:rsid w:val="00042718"/>
    <w:rsid w:val="000427E9"/>
    <w:rsid w:val="00042C6F"/>
    <w:rsid w:val="00042C8C"/>
    <w:rsid w:val="00042DB9"/>
    <w:rsid w:val="00042F76"/>
    <w:rsid w:val="00043116"/>
    <w:rsid w:val="00043138"/>
    <w:rsid w:val="000434D7"/>
    <w:rsid w:val="00043896"/>
    <w:rsid w:val="00043C22"/>
    <w:rsid w:val="00043D38"/>
    <w:rsid w:val="00043E91"/>
    <w:rsid w:val="00044798"/>
    <w:rsid w:val="00045043"/>
    <w:rsid w:val="000452D7"/>
    <w:rsid w:val="0004549C"/>
    <w:rsid w:val="000457A0"/>
    <w:rsid w:val="00045AC9"/>
    <w:rsid w:val="00045DBD"/>
    <w:rsid w:val="00046968"/>
    <w:rsid w:val="00046EE0"/>
    <w:rsid w:val="000471A7"/>
    <w:rsid w:val="00047A0D"/>
    <w:rsid w:val="000502BE"/>
    <w:rsid w:val="00050423"/>
    <w:rsid w:val="0005056F"/>
    <w:rsid w:val="0005075C"/>
    <w:rsid w:val="00051D32"/>
    <w:rsid w:val="00051FE5"/>
    <w:rsid w:val="00052EB1"/>
    <w:rsid w:val="00052FFB"/>
    <w:rsid w:val="00053606"/>
    <w:rsid w:val="00053A5C"/>
    <w:rsid w:val="00053B8B"/>
    <w:rsid w:val="00054078"/>
    <w:rsid w:val="000547DC"/>
    <w:rsid w:val="000547F2"/>
    <w:rsid w:val="00054A6A"/>
    <w:rsid w:val="00054C3A"/>
    <w:rsid w:val="00054E60"/>
    <w:rsid w:val="0005514B"/>
    <w:rsid w:val="00055CFA"/>
    <w:rsid w:val="000564D6"/>
    <w:rsid w:val="00056D99"/>
    <w:rsid w:val="00057217"/>
    <w:rsid w:val="00057382"/>
    <w:rsid w:val="000577BB"/>
    <w:rsid w:val="000578AB"/>
    <w:rsid w:val="000578BF"/>
    <w:rsid w:val="00057D28"/>
    <w:rsid w:val="00060041"/>
    <w:rsid w:val="0006012E"/>
    <w:rsid w:val="000608C1"/>
    <w:rsid w:val="00060959"/>
    <w:rsid w:val="00060C2B"/>
    <w:rsid w:val="00060C9C"/>
    <w:rsid w:val="00060EB1"/>
    <w:rsid w:val="0006113B"/>
    <w:rsid w:val="00061877"/>
    <w:rsid w:val="0006187C"/>
    <w:rsid w:val="00061DFB"/>
    <w:rsid w:val="00062106"/>
    <w:rsid w:val="000625A1"/>
    <w:rsid w:val="000632F2"/>
    <w:rsid w:val="00063302"/>
    <w:rsid w:val="000639C4"/>
    <w:rsid w:val="00063A98"/>
    <w:rsid w:val="00063FD9"/>
    <w:rsid w:val="00064055"/>
    <w:rsid w:val="00064442"/>
    <w:rsid w:val="00065326"/>
    <w:rsid w:val="00065671"/>
    <w:rsid w:val="00065AC4"/>
    <w:rsid w:val="00066152"/>
    <w:rsid w:val="0006617D"/>
    <w:rsid w:val="000668FD"/>
    <w:rsid w:val="00066C13"/>
    <w:rsid w:val="000670AA"/>
    <w:rsid w:val="0006725B"/>
    <w:rsid w:val="00067678"/>
    <w:rsid w:val="000677DB"/>
    <w:rsid w:val="00070176"/>
    <w:rsid w:val="000703B9"/>
    <w:rsid w:val="00070701"/>
    <w:rsid w:val="000707FF"/>
    <w:rsid w:val="00070A39"/>
    <w:rsid w:val="00070B1F"/>
    <w:rsid w:val="000724D3"/>
    <w:rsid w:val="000725B1"/>
    <w:rsid w:val="000725FA"/>
    <w:rsid w:val="00072661"/>
    <w:rsid w:val="00072A8E"/>
    <w:rsid w:val="00072AB0"/>
    <w:rsid w:val="00072E13"/>
    <w:rsid w:val="00073889"/>
    <w:rsid w:val="00073EC9"/>
    <w:rsid w:val="00074100"/>
    <w:rsid w:val="00074111"/>
    <w:rsid w:val="000742CB"/>
    <w:rsid w:val="00074532"/>
    <w:rsid w:val="000745E8"/>
    <w:rsid w:val="000749FF"/>
    <w:rsid w:val="00074F34"/>
    <w:rsid w:val="00075A4E"/>
    <w:rsid w:val="000768CA"/>
    <w:rsid w:val="0007696F"/>
    <w:rsid w:val="00076E8E"/>
    <w:rsid w:val="000777B0"/>
    <w:rsid w:val="000777E5"/>
    <w:rsid w:val="00077992"/>
    <w:rsid w:val="00077CF5"/>
    <w:rsid w:val="00077DC2"/>
    <w:rsid w:val="00080049"/>
    <w:rsid w:val="000802DF"/>
    <w:rsid w:val="00080590"/>
    <w:rsid w:val="00081292"/>
    <w:rsid w:val="00081295"/>
    <w:rsid w:val="000815CB"/>
    <w:rsid w:val="00081633"/>
    <w:rsid w:val="00081937"/>
    <w:rsid w:val="00081C7A"/>
    <w:rsid w:val="00081EAB"/>
    <w:rsid w:val="00081ED8"/>
    <w:rsid w:val="00082C5D"/>
    <w:rsid w:val="00082E53"/>
    <w:rsid w:val="00083144"/>
    <w:rsid w:val="000837D8"/>
    <w:rsid w:val="00083AE2"/>
    <w:rsid w:val="00083BE7"/>
    <w:rsid w:val="00083E66"/>
    <w:rsid w:val="000847E4"/>
    <w:rsid w:val="00084AC7"/>
    <w:rsid w:val="000851AE"/>
    <w:rsid w:val="000852D9"/>
    <w:rsid w:val="0008536A"/>
    <w:rsid w:val="000853EC"/>
    <w:rsid w:val="00085440"/>
    <w:rsid w:val="0008560F"/>
    <w:rsid w:val="0008718C"/>
    <w:rsid w:val="00087399"/>
    <w:rsid w:val="00087AC0"/>
    <w:rsid w:val="00087BBB"/>
    <w:rsid w:val="00087C7F"/>
    <w:rsid w:val="00087E11"/>
    <w:rsid w:val="00090028"/>
    <w:rsid w:val="00090086"/>
    <w:rsid w:val="00090187"/>
    <w:rsid w:val="00090521"/>
    <w:rsid w:val="00090673"/>
    <w:rsid w:val="00090810"/>
    <w:rsid w:val="000908D2"/>
    <w:rsid w:val="00090C93"/>
    <w:rsid w:val="00090DB7"/>
    <w:rsid w:val="00090E72"/>
    <w:rsid w:val="00091DB2"/>
    <w:rsid w:val="00091F64"/>
    <w:rsid w:val="00091FBF"/>
    <w:rsid w:val="000926B8"/>
    <w:rsid w:val="00092B42"/>
    <w:rsid w:val="00092EB5"/>
    <w:rsid w:val="00093222"/>
    <w:rsid w:val="00093521"/>
    <w:rsid w:val="0009386D"/>
    <w:rsid w:val="00093DDC"/>
    <w:rsid w:val="00093E12"/>
    <w:rsid w:val="00093EEC"/>
    <w:rsid w:val="0009404C"/>
    <w:rsid w:val="00094734"/>
    <w:rsid w:val="00094771"/>
    <w:rsid w:val="000948E4"/>
    <w:rsid w:val="00094CA0"/>
    <w:rsid w:val="00094E61"/>
    <w:rsid w:val="00094F16"/>
    <w:rsid w:val="00094F67"/>
    <w:rsid w:val="0009539E"/>
    <w:rsid w:val="00095644"/>
    <w:rsid w:val="00095E42"/>
    <w:rsid w:val="00095EBB"/>
    <w:rsid w:val="000964EE"/>
    <w:rsid w:val="00096D03"/>
    <w:rsid w:val="00097C41"/>
    <w:rsid w:val="00097F80"/>
    <w:rsid w:val="000A02F6"/>
    <w:rsid w:val="000A0463"/>
    <w:rsid w:val="000A06E0"/>
    <w:rsid w:val="000A0A0E"/>
    <w:rsid w:val="000A114F"/>
    <w:rsid w:val="000A1187"/>
    <w:rsid w:val="000A12CB"/>
    <w:rsid w:val="000A1F48"/>
    <w:rsid w:val="000A23C4"/>
    <w:rsid w:val="000A2983"/>
    <w:rsid w:val="000A2B5B"/>
    <w:rsid w:val="000A2C3C"/>
    <w:rsid w:val="000A2DBE"/>
    <w:rsid w:val="000A2E3B"/>
    <w:rsid w:val="000A2EF0"/>
    <w:rsid w:val="000A2F38"/>
    <w:rsid w:val="000A3373"/>
    <w:rsid w:val="000A3444"/>
    <w:rsid w:val="000A404F"/>
    <w:rsid w:val="000A4220"/>
    <w:rsid w:val="000A466F"/>
    <w:rsid w:val="000A477A"/>
    <w:rsid w:val="000A4838"/>
    <w:rsid w:val="000A4AB6"/>
    <w:rsid w:val="000A5200"/>
    <w:rsid w:val="000A5308"/>
    <w:rsid w:val="000A5A63"/>
    <w:rsid w:val="000A5CC0"/>
    <w:rsid w:val="000A741A"/>
    <w:rsid w:val="000A76C1"/>
    <w:rsid w:val="000A7720"/>
    <w:rsid w:val="000A7930"/>
    <w:rsid w:val="000A7A59"/>
    <w:rsid w:val="000B0FCC"/>
    <w:rsid w:val="000B162A"/>
    <w:rsid w:val="000B197B"/>
    <w:rsid w:val="000B24CA"/>
    <w:rsid w:val="000B2708"/>
    <w:rsid w:val="000B2D49"/>
    <w:rsid w:val="000B2E9A"/>
    <w:rsid w:val="000B351C"/>
    <w:rsid w:val="000B35AB"/>
    <w:rsid w:val="000B4092"/>
    <w:rsid w:val="000B4184"/>
    <w:rsid w:val="000B43F4"/>
    <w:rsid w:val="000B4449"/>
    <w:rsid w:val="000B489D"/>
    <w:rsid w:val="000B4DC5"/>
    <w:rsid w:val="000B5129"/>
    <w:rsid w:val="000B51F5"/>
    <w:rsid w:val="000B5611"/>
    <w:rsid w:val="000B561F"/>
    <w:rsid w:val="000B5862"/>
    <w:rsid w:val="000B5C42"/>
    <w:rsid w:val="000B5C9D"/>
    <w:rsid w:val="000B5D3F"/>
    <w:rsid w:val="000B625E"/>
    <w:rsid w:val="000B69C6"/>
    <w:rsid w:val="000B6B40"/>
    <w:rsid w:val="000B6FD1"/>
    <w:rsid w:val="000B7174"/>
    <w:rsid w:val="000B71C4"/>
    <w:rsid w:val="000B728A"/>
    <w:rsid w:val="000B7303"/>
    <w:rsid w:val="000B736B"/>
    <w:rsid w:val="000B7548"/>
    <w:rsid w:val="000B7680"/>
    <w:rsid w:val="000B7C2E"/>
    <w:rsid w:val="000C06A3"/>
    <w:rsid w:val="000C0777"/>
    <w:rsid w:val="000C0879"/>
    <w:rsid w:val="000C0E9A"/>
    <w:rsid w:val="000C1337"/>
    <w:rsid w:val="000C1DB7"/>
    <w:rsid w:val="000C21B5"/>
    <w:rsid w:val="000C220B"/>
    <w:rsid w:val="000C317D"/>
    <w:rsid w:val="000C3560"/>
    <w:rsid w:val="000C397D"/>
    <w:rsid w:val="000C3F6A"/>
    <w:rsid w:val="000C42D2"/>
    <w:rsid w:val="000C43B2"/>
    <w:rsid w:val="000C448E"/>
    <w:rsid w:val="000C4BD6"/>
    <w:rsid w:val="000C52E5"/>
    <w:rsid w:val="000C54D1"/>
    <w:rsid w:val="000C58B0"/>
    <w:rsid w:val="000C5B53"/>
    <w:rsid w:val="000C5FFC"/>
    <w:rsid w:val="000C60A2"/>
    <w:rsid w:val="000C60B4"/>
    <w:rsid w:val="000C60BE"/>
    <w:rsid w:val="000C643E"/>
    <w:rsid w:val="000C748A"/>
    <w:rsid w:val="000C769F"/>
    <w:rsid w:val="000C76F8"/>
    <w:rsid w:val="000C7FAF"/>
    <w:rsid w:val="000D0287"/>
    <w:rsid w:val="000D065C"/>
    <w:rsid w:val="000D07CC"/>
    <w:rsid w:val="000D09A2"/>
    <w:rsid w:val="000D0DFC"/>
    <w:rsid w:val="000D109C"/>
    <w:rsid w:val="000D19EC"/>
    <w:rsid w:val="000D24D2"/>
    <w:rsid w:val="000D269C"/>
    <w:rsid w:val="000D2838"/>
    <w:rsid w:val="000D2A2C"/>
    <w:rsid w:val="000D2D1E"/>
    <w:rsid w:val="000D2DE7"/>
    <w:rsid w:val="000D30E6"/>
    <w:rsid w:val="000D3390"/>
    <w:rsid w:val="000D3633"/>
    <w:rsid w:val="000D3EF2"/>
    <w:rsid w:val="000D3F8C"/>
    <w:rsid w:val="000D42C3"/>
    <w:rsid w:val="000D516E"/>
    <w:rsid w:val="000D58AD"/>
    <w:rsid w:val="000D59A4"/>
    <w:rsid w:val="000D59BF"/>
    <w:rsid w:val="000D5A95"/>
    <w:rsid w:val="000D60CD"/>
    <w:rsid w:val="000D622F"/>
    <w:rsid w:val="000D6406"/>
    <w:rsid w:val="000D65B2"/>
    <w:rsid w:val="000D6806"/>
    <w:rsid w:val="000D69F3"/>
    <w:rsid w:val="000D6E8D"/>
    <w:rsid w:val="000D74D4"/>
    <w:rsid w:val="000D7AF3"/>
    <w:rsid w:val="000D7C9E"/>
    <w:rsid w:val="000D7E62"/>
    <w:rsid w:val="000E02C6"/>
    <w:rsid w:val="000E035F"/>
    <w:rsid w:val="000E0657"/>
    <w:rsid w:val="000E0759"/>
    <w:rsid w:val="000E0A56"/>
    <w:rsid w:val="000E0B47"/>
    <w:rsid w:val="000E0E19"/>
    <w:rsid w:val="000E11BB"/>
    <w:rsid w:val="000E1905"/>
    <w:rsid w:val="000E1937"/>
    <w:rsid w:val="000E1A6B"/>
    <w:rsid w:val="000E1BA5"/>
    <w:rsid w:val="000E2144"/>
    <w:rsid w:val="000E269C"/>
    <w:rsid w:val="000E27AB"/>
    <w:rsid w:val="000E292F"/>
    <w:rsid w:val="000E2A3A"/>
    <w:rsid w:val="000E2E4E"/>
    <w:rsid w:val="000E2FCE"/>
    <w:rsid w:val="000E3130"/>
    <w:rsid w:val="000E32D9"/>
    <w:rsid w:val="000E3B68"/>
    <w:rsid w:val="000E3CDB"/>
    <w:rsid w:val="000E4044"/>
    <w:rsid w:val="000E406C"/>
    <w:rsid w:val="000E468C"/>
    <w:rsid w:val="000E4719"/>
    <w:rsid w:val="000E49C5"/>
    <w:rsid w:val="000E4B1B"/>
    <w:rsid w:val="000E501A"/>
    <w:rsid w:val="000E50A7"/>
    <w:rsid w:val="000E53B6"/>
    <w:rsid w:val="000E55B6"/>
    <w:rsid w:val="000E5888"/>
    <w:rsid w:val="000E5C30"/>
    <w:rsid w:val="000E65DB"/>
    <w:rsid w:val="000E6671"/>
    <w:rsid w:val="000E68FA"/>
    <w:rsid w:val="000E6902"/>
    <w:rsid w:val="000E6B34"/>
    <w:rsid w:val="000E6E55"/>
    <w:rsid w:val="000E6E9D"/>
    <w:rsid w:val="000E6F95"/>
    <w:rsid w:val="000E701D"/>
    <w:rsid w:val="000E75DF"/>
    <w:rsid w:val="000E79C7"/>
    <w:rsid w:val="000E7D48"/>
    <w:rsid w:val="000E7E9B"/>
    <w:rsid w:val="000F0240"/>
    <w:rsid w:val="000F0296"/>
    <w:rsid w:val="000F0305"/>
    <w:rsid w:val="000F080C"/>
    <w:rsid w:val="000F0A23"/>
    <w:rsid w:val="000F0FC3"/>
    <w:rsid w:val="000F0FD7"/>
    <w:rsid w:val="000F177A"/>
    <w:rsid w:val="000F19EE"/>
    <w:rsid w:val="000F1FA3"/>
    <w:rsid w:val="000F2269"/>
    <w:rsid w:val="000F275C"/>
    <w:rsid w:val="000F2B88"/>
    <w:rsid w:val="000F38B6"/>
    <w:rsid w:val="000F3A25"/>
    <w:rsid w:val="000F483D"/>
    <w:rsid w:val="000F4C01"/>
    <w:rsid w:val="000F4D26"/>
    <w:rsid w:val="000F5100"/>
    <w:rsid w:val="000F59F6"/>
    <w:rsid w:val="000F5AF4"/>
    <w:rsid w:val="000F5B15"/>
    <w:rsid w:val="000F5D6F"/>
    <w:rsid w:val="000F63CA"/>
    <w:rsid w:val="000F69AA"/>
    <w:rsid w:val="000F6A2F"/>
    <w:rsid w:val="000F6F24"/>
    <w:rsid w:val="000F7C84"/>
    <w:rsid w:val="000F7CBE"/>
    <w:rsid w:val="001003DC"/>
    <w:rsid w:val="001004B6"/>
    <w:rsid w:val="001005CF"/>
    <w:rsid w:val="001009DE"/>
    <w:rsid w:val="00100BB4"/>
    <w:rsid w:val="00100CD2"/>
    <w:rsid w:val="00100CD7"/>
    <w:rsid w:val="00100D17"/>
    <w:rsid w:val="0010105A"/>
    <w:rsid w:val="0010111A"/>
    <w:rsid w:val="001013C6"/>
    <w:rsid w:val="00101525"/>
    <w:rsid w:val="00101E57"/>
    <w:rsid w:val="00101E59"/>
    <w:rsid w:val="0010201F"/>
    <w:rsid w:val="00102EB1"/>
    <w:rsid w:val="001034DE"/>
    <w:rsid w:val="00103A6B"/>
    <w:rsid w:val="00103B60"/>
    <w:rsid w:val="00103BBE"/>
    <w:rsid w:val="00103E14"/>
    <w:rsid w:val="00103EA0"/>
    <w:rsid w:val="001045C4"/>
    <w:rsid w:val="00104D2B"/>
    <w:rsid w:val="00105284"/>
    <w:rsid w:val="00105B36"/>
    <w:rsid w:val="00105D5C"/>
    <w:rsid w:val="00105D74"/>
    <w:rsid w:val="00105DD3"/>
    <w:rsid w:val="001064CD"/>
    <w:rsid w:val="001067AE"/>
    <w:rsid w:val="001068F0"/>
    <w:rsid w:val="00106B97"/>
    <w:rsid w:val="00106BFF"/>
    <w:rsid w:val="00106C35"/>
    <w:rsid w:val="00107012"/>
    <w:rsid w:val="00107115"/>
    <w:rsid w:val="001075B5"/>
    <w:rsid w:val="0010765C"/>
    <w:rsid w:val="001077FA"/>
    <w:rsid w:val="001078CD"/>
    <w:rsid w:val="00107BBD"/>
    <w:rsid w:val="00107C7E"/>
    <w:rsid w:val="00107F9C"/>
    <w:rsid w:val="00110434"/>
    <w:rsid w:val="001109B8"/>
    <w:rsid w:val="00110DAD"/>
    <w:rsid w:val="001113A7"/>
    <w:rsid w:val="00111872"/>
    <w:rsid w:val="00111915"/>
    <w:rsid w:val="00111CF7"/>
    <w:rsid w:val="00111D2A"/>
    <w:rsid w:val="00111F68"/>
    <w:rsid w:val="001126BC"/>
    <w:rsid w:val="00112890"/>
    <w:rsid w:val="00112F68"/>
    <w:rsid w:val="00113670"/>
    <w:rsid w:val="00113E85"/>
    <w:rsid w:val="00114595"/>
    <w:rsid w:val="00114879"/>
    <w:rsid w:val="00114FC6"/>
    <w:rsid w:val="0011504A"/>
    <w:rsid w:val="00115662"/>
    <w:rsid w:val="0011568D"/>
    <w:rsid w:val="00116733"/>
    <w:rsid w:val="00116878"/>
    <w:rsid w:val="001169D3"/>
    <w:rsid w:val="00116C4C"/>
    <w:rsid w:val="001172EC"/>
    <w:rsid w:val="00117C84"/>
    <w:rsid w:val="00120171"/>
    <w:rsid w:val="0012036A"/>
    <w:rsid w:val="00120695"/>
    <w:rsid w:val="001206A1"/>
    <w:rsid w:val="001206BA"/>
    <w:rsid w:val="001208F9"/>
    <w:rsid w:val="00120CDD"/>
    <w:rsid w:val="00121098"/>
    <w:rsid w:val="001214D8"/>
    <w:rsid w:val="00121649"/>
    <w:rsid w:val="00121AEB"/>
    <w:rsid w:val="00121E29"/>
    <w:rsid w:val="0012245A"/>
    <w:rsid w:val="001225B2"/>
    <w:rsid w:val="0012357A"/>
    <w:rsid w:val="001236A0"/>
    <w:rsid w:val="00123E6A"/>
    <w:rsid w:val="00124024"/>
    <w:rsid w:val="001241A0"/>
    <w:rsid w:val="0012469F"/>
    <w:rsid w:val="00124959"/>
    <w:rsid w:val="00124DDE"/>
    <w:rsid w:val="00124FDF"/>
    <w:rsid w:val="0012515D"/>
    <w:rsid w:val="001252B4"/>
    <w:rsid w:val="00125374"/>
    <w:rsid w:val="00125512"/>
    <w:rsid w:val="001255C9"/>
    <w:rsid w:val="001256F7"/>
    <w:rsid w:val="00125A32"/>
    <w:rsid w:val="00126258"/>
    <w:rsid w:val="001269CA"/>
    <w:rsid w:val="00126CA2"/>
    <w:rsid w:val="00126D50"/>
    <w:rsid w:val="00126D7D"/>
    <w:rsid w:val="00126EC8"/>
    <w:rsid w:val="00126EF2"/>
    <w:rsid w:val="00127208"/>
    <w:rsid w:val="0012773C"/>
    <w:rsid w:val="00127B70"/>
    <w:rsid w:val="00127EB3"/>
    <w:rsid w:val="00130074"/>
    <w:rsid w:val="001301BE"/>
    <w:rsid w:val="001302CB"/>
    <w:rsid w:val="00130625"/>
    <w:rsid w:val="00130871"/>
    <w:rsid w:val="00130A4A"/>
    <w:rsid w:val="00130BF8"/>
    <w:rsid w:val="0013123C"/>
    <w:rsid w:val="001312B8"/>
    <w:rsid w:val="001322C6"/>
    <w:rsid w:val="00132306"/>
    <w:rsid w:val="00132374"/>
    <w:rsid w:val="001326CF"/>
    <w:rsid w:val="001328C9"/>
    <w:rsid w:val="001328DD"/>
    <w:rsid w:val="00132BB3"/>
    <w:rsid w:val="00132CBD"/>
    <w:rsid w:val="00132E02"/>
    <w:rsid w:val="00133176"/>
    <w:rsid w:val="001331F9"/>
    <w:rsid w:val="00133243"/>
    <w:rsid w:val="0013386E"/>
    <w:rsid w:val="00133DE4"/>
    <w:rsid w:val="00133DE7"/>
    <w:rsid w:val="00133E0F"/>
    <w:rsid w:val="00133EF9"/>
    <w:rsid w:val="00134021"/>
    <w:rsid w:val="001342B7"/>
    <w:rsid w:val="001345BB"/>
    <w:rsid w:val="0013486E"/>
    <w:rsid w:val="00134BD1"/>
    <w:rsid w:val="00134C4F"/>
    <w:rsid w:val="00135202"/>
    <w:rsid w:val="0013586B"/>
    <w:rsid w:val="00135E0D"/>
    <w:rsid w:val="00136FE6"/>
    <w:rsid w:val="00137180"/>
    <w:rsid w:val="001372EA"/>
    <w:rsid w:val="00137673"/>
    <w:rsid w:val="00137EA5"/>
    <w:rsid w:val="001401B2"/>
    <w:rsid w:val="00140FC9"/>
    <w:rsid w:val="001412C1"/>
    <w:rsid w:val="001415F5"/>
    <w:rsid w:val="0014173C"/>
    <w:rsid w:val="00142414"/>
    <w:rsid w:val="00142494"/>
    <w:rsid w:val="001425C1"/>
    <w:rsid w:val="0014289E"/>
    <w:rsid w:val="00142AA5"/>
    <w:rsid w:val="00142AD0"/>
    <w:rsid w:val="00142DC3"/>
    <w:rsid w:val="00142F73"/>
    <w:rsid w:val="00143025"/>
    <w:rsid w:val="001434CB"/>
    <w:rsid w:val="001437F3"/>
    <w:rsid w:val="00143B8A"/>
    <w:rsid w:val="0014404E"/>
    <w:rsid w:val="001441E0"/>
    <w:rsid w:val="0014425F"/>
    <w:rsid w:val="00144350"/>
    <w:rsid w:val="001447DA"/>
    <w:rsid w:val="00144920"/>
    <w:rsid w:val="00146911"/>
    <w:rsid w:val="00146C75"/>
    <w:rsid w:val="00146E14"/>
    <w:rsid w:val="001474B4"/>
    <w:rsid w:val="0014792F"/>
    <w:rsid w:val="00147E61"/>
    <w:rsid w:val="00150977"/>
    <w:rsid w:val="00150BF9"/>
    <w:rsid w:val="00150D2E"/>
    <w:rsid w:val="00151671"/>
    <w:rsid w:val="00151D25"/>
    <w:rsid w:val="0015204D"/>
    <w:rsid w:val="0015206A"/>
    <w:rsid w:val="0015235A"/>
    <w:rsid w:val="001528B4"/>
    <w:rsid w:val="00152F2F"/>
    <w:rsid w:val="00153865"/>
    <w:rsid w:val="001546C7"/>
    <w:rsid w:val="00154EB0"/>
    <w:rsid w:val="00155149"/>
    <w:rsid w:val="00155517"/>
    <w:rsid w:val="0015556C"/>
    <w:rsid w:val="00155823"/>
    <w:rsid w:val="001562CA"/>
    <w:rsid w:val="0015662D"/>
    <w:rsid w:val="001568AF"/>
    <w:rsid w:val="00156F7B"/>
    <w:rsid w:val="00156FFC"/>
    <w:rsid w:val="001571D1"/>
    <w:rsid w:val="00157768"/>
    <w:rsid w:val="00157CBF"/>
    <w:rsid w:val="00157E17"/>
    <w:rsid w:val="00160047"/>
    <w:rsid w:val="00160A54"/>
    <w:rsid w:val="00160D95"/>
    <w:rsid w:val="001617E7"/>
    <w:rsid w:val="00161F4A"/>
    <w:rsid w:val="00161FBD"/>
    <w:rsid w:val="00162250"/>
    <w:rsid w:val="00162468"/>
    <w:rsid w:val="0016253D"/>
    <w:rsid w:val="00162AFE"/>
    <w:rsid w:val="00162BFB"/>
    <w:rsid w:val="00163151"/>
    <w:rsid w:val="00164544"/>
    <w:rsid w:val="00164B74"/>
    <w:rsid w:val="00164C64"/>
    <w:rsid w:val="00164F3B"/>
    <w:rsid w:val="00165231"/>
    <w:rsid w:val="00165CEA"/>
    <w:rsid w:val="00165D70"/>
    <w:rsid w:val="00165DF8"/>
    <w:rsid w:val="001663F1"/>
    <w:rsid w:val="00166847"/>
    <w:rsid w:val="00166D58"/>
    <w:rsid w:val="00166EAD"/>
    <w:rsid w:val="00167709"/>
    <w:rsid w:val="00167CAF"/>
    <w:rsid w:val="00167CC6"/>
    <w:rsid w:val="00170013"/>
    <w:rsid w:val="00170129"/>
    <w:rsid w:val="00170423"/>
    <w:rsid w:val="00170DA1"/>
    <w:rsid w:val="00170E77"/>
    <w:rsid w:val="001712FF"/>
    <w:rsid w:val="001715BD"/>
    <w:rsid w:val="001716BE"/>
    <w:rsid w:val="001717A6"/>
    <w:rsid w:val="00171B86"/>
    <w:rsid w:val="00171F6B"/>
    <w:rsid w:val="001729B1"/>
    <w:rsid w:val="00172A5D"/>
    <w:rsid w:val="00172C47"/>
    <w:rsid w:val="00172FD6"/>
    <w:rsid w:val="00172FEC"/>
    <w:rsid w:val="001733D6"/>
    <w:rsid w:val="0017342F"/>
    <w:rsid w:val="0017394F"/>
    <w:rsid w:val="00173A5E"/>
    <w:rsid w:val="00173BA0"/>
    <w:rsid w:val="00173E4B"/>
    <w:rsid w:val="00173E6D"/>
    <w:rsid w:val="00174A84"/>
    <w:rsid w:val="00174C03"/>
    <w:rsid w:val="00174CF9"/>
    <w:rsid w:val="00174D29"/>
    <w:rsid w:val="00174D55"/>
    <w:rsid w:val="0017570A"/>
    <w:rsid w:val="00175865"/>
    <w:rsid w:val="00175C20"/>
    <w:rsid w:val="00175CB2"/>
    <w:rsid w:val="00175FCD"/>
    <w:rsid w:val="001761B7"/>
    <w:rsid w:val="001764E2"/>
    <w:rsid w:val="00176EA0"/>
    <w:rsid w:val="00176FD7"/>
    <w:rsid w:val="00177578"/>
    <w:rsid w:val="0017786D"/>
    <w:rsid w:val="00177997"/>
    <w:rsid w:val="00177ECC"/>
    <w:rsid w:val="00177EDF"/>
    <w:rsid w:val="00177F4E"/>
    <w:rsid w:val="00180840"/>
    <w:rsid w:val="00180B09"/>
    <w:rsid w:val="00181EC8"/>
    <w:rsid w:val="00182047"/>
    <w:rsid w:val="001824C2"/>
    <w:rsid w:val="001828E5"/>
    <w:rsid w:val="00182ACB"/>
    <w:rsid w:val="00182DDC"/>
    <w:rsid w:val="001834C1"/>
    <w:rsid w:val="001837E0"/>
    <w:rsid w:val="00183C93"/>
    <w:rsid w:val="001840A1"/>
    <w:rsid w:val="0018425A"/>
    <w:rsid w:val="001843E7"/>
    <w:rsid w:val="00184B52"/>
    <w:rsid w:val="00184EFD"/>
    <w:rsid w:val="001855DF"/>
    <w:rsid w:val="00185AE4"/>
    <w:rsid w:val="00185EF9"/>
    <w:rsid w:val="00186BF6"/>
    <w:rsid w:val="00186D17"/>
    <w:rsid w:val="00187088"/>
    <w:rsid w:val="001876BD"/>
    <w:rsid w:val="00187778"/>
    <w:rsid w:val="0018791D"/>
    <w:rsid w:val="00187D35"/>
    <w:rsid w:val="0019026E"/>
    <w:rsid w:val="001906AF"/>
    <w:rsid w:val="0019116B"/>
    <w:rsid w:val="00191971"/>
    <w:rsid w:val="00191DFB"/>
    <w:rsid w:val="00191EC8"/>
    <w:rsid w:val="00192035"/>
    <w:rsid w:val="001921C3"/>
    <w:rsid w:val="00192562"/>
    <w:rsid w:val="001926FC"/>
    <w:rsid w:val="00192998"/>
    <w:rsid w:val="00193564"/>
    <w:rsid w:val="00193A04"/>
    <w:rsid w:val="00193F7F"/>
    <w:rsid w:val="00194508"/>
    <w:rsid w:val="00194CBC"/>
    <w:rsid w:val="00194E0E"/>
    <w:rsid w:val="001958AC"/>
    <w:rsid w:val="00195926"/>
    <w:rsid w:val="0019597A"/>
    <w:rsid w:val="00195E61"/>
    <w:rsid w:val="00195E97"/>
    <w:rsid w:val="0019610E"/>
    <w:rsid w:val="0019677A"/>
    <w:rsid w:val="001969B7"/>
    <w:rsid w:val="00196AE9"/>
    <w:rsid w:val="00196F20"/>
    <w:rsid w:val="0019742E"/>
    <w:rsid w:val="0019761C"/>
    <w:rsid w:val="0019769B"/>
    <w:rsid w:val="00197B3F"/>
    <w:rsid w:val="00197EDD"/>
    <w:rsid w:val="001A005C"/>
    <w:rsid w:val="001A061F"/>
    <w:rsid w:val="001A0BA5"/>
    <w:rsid w:val="001A0F1C"/>
    <w:rsid w:val="001A1655"/>
    <w:rsid w:val="001A1A03"/>
    <w:rsid w:val="001A2083"/>
    <w:rsid w:val="001A21AF"/>
    <w:rsid w:val="001A23F8"/>
    <w:rsid w:val="001A2671"/>
    <w:rsid w:val="001A40F0"/>
    <w:rsid w:val="001A43A4"/>
    <w:rsid w:val="001A43BC"/>
    <w:rsid w:val="001A443B"/>
    <w:rsid w:val="001A6035"/>
    <w:rsid w:val="001A6558"/>
    <w:rsid w:val="001A68C3"/>
    <w:rsid w:val="001A6965"/>
    <w:rsid w:val="001A7229"/>
    <w:rsid w:val="001A72FE"/>
    <w:rsid w:val="001A7C0A"/>
    <w:rsid w:val="001B007D"/>
    <w:rsid w:val="001B00C8"/>
    <w:rsid w:val="001B0788"/>
    <w:rsid w:val="001B09D0"/>
    <w:rsid w:val="001B0DDB"/>
    <w:rsid w:val="001B0E68"/>
    <w:rsid w:val="001B1039"/>
    <w:rsid w:val="001B11EC"/>
    <w:rsid w:val="001B1235"/>
    <w:rsid w:val="001B1391"/>
    <w:rsid w:val="001B17C6"/>
    <w:rsid w:val="001B1E24"/>
    <w:rsid w:val="001B27CE"/>
    <w:rsid w:val="001B2E82"/>
    <w:rsid w:val="001B3ACC"/>
    <w:rsid w:val="001B3BE6"/>
    <w:rsid w:val="001B45A4"/>
    <w:rsid w:val="001B481D"/>
    <w:rsid w:val="001B48F2"/>
    <w:rsid w:val="001B4C35"/>
    <w:rsid w:val="001B4C52"/>
    <w:rsid w:val="001B4E55"/>
    <w:rsid w:val="001B51BA"/>
    <w:rsid w:val="001B53EF"/>
    <w:rsid w:val="001B570F"/>
    <w:rsid w:val="001B6142"/>
    <w:rsid w:val="001B69B7"/>
    <w:rsid w:val="001B6A37"/>
    <w:rsid w:val="001B6CAE"/>
    <w:rsid w:val="001B7704"/>
    <w:rsid w:val="001B7B8D"/>
    <w:rsid w:val="001C0B5D"/>
    <w:rsid w:val="001C12BB"/>
    <w:rsid w:val="001C1325"/>
    <w:rsid w:val="001C1496"/>
    <w:rsid w:val="001C18EB"/>
    <w:rsid w:val="001C1F46"/>
    <w:rsid w:val="001C2124"/>
    <w:rsid w:val="001C27BA"/>
    <w:rsid w:val="001C3040"/>
    <w:rsid w:val="001C3AF0"/>
    <w:rsid w:val="001C4161"/>
    <w:rsid w:val="001C44E9"/>
    <w:rsid w:val="001C4514"/>
    <w:rsid w:val="001C4820"/>
    <w:rsid w:val="001C4BD7"/>
    <w:rsid w:val="001C4E02"/>
    <w:rsid w:val="001C537B"/>
    <w:rsid w:val="001C558A"/>
    <w:rsid w:val="001C5A2B"/>
    <w:rsid w:val="001C610E"/>
    <w:rsid w:val="001C69FD"/>
    <w:rsid w:val="001C6B60"/>
    <w:rsid w:val="001C72AC"/>
    <w:rsid w:val="001C74C3"/>
    <w:rsid w:val="001C754C"/>
    <w:rsid w:val="001C7A01"/>
    <w:rsid w:val="001C7D90"/>
    <w:rsid w:val="001D01FB"/>
    <w:rsid w:val="001D0475"/>
    <w:rsid w:val="001D0C3C"/>
    <w:rsid w:val="001D11E5"/>
    <w:rsid w:val="001D1593"/>
    <w:rsid w:val="001D15F0"/>
    <w:rsid w:val="001D1A9C"/>
    <w:rsid w:val="001D1E4C"/>
    <w:rsid w:val="001D1F03"/>
    <w:rsid w:val="001D2424"/>
    <w:rsid w:val="001D252E"/>
    <w:rsid w:val="001D32B3"/>
    <w:rsid w:val="001D32F0"/>
    <w:rsid w:val="001D38D7"/>
    <w:rsid w:val="001D3934"/>
    <w:rsid w:val="001D3C0E"/>
    <w:rsid w:val="001D4D0B"/>
    <w:rsid w:val="001D4F5B"/>
    <w:rsid w:val="001D4FBE"/>
    <w:rsid w:val="001D5091"/>
    <w:rsid w:val="001D557B"/>
    <w:rsid w:val="001D569F"/>
    <w:rsid w:val="001D5A2F"/>
    <w:rsid w:val="001D6139"/>
    <w:rsid w:val="001D636C"/>
    <w:rsid w:val="001D6950"/>
    <w:rsid w:val="001D6FA7"/>
    <w:rsid w:val="001D72D0"/>
    <w:rsid w:val="001D7456"/>
    <w:rsid w:val="001D7481"/>
    <w:rsid w:val="001D74A2"/>
    <w:rsid w:val="001D74F1"/>
    <w:rsid w:val="001E012F"/>
    <w:rsid w:val="001E0769"/>
    <w:rsid w:val="001E0FF2"/>
    <w:rsid w:val="001E1185"/>
    <w:rsid w:val="001E1289"/>
    <w:rsid w:val="001E15D7"/>
    <w:rsid w:val="001E17EF"/>
    <w:rsid w:val="001E1B63"/>
    <w:rsid w:val="001E2623"/>
    <w:rsid w:val="001E2E67"/>
    <w:rsid w:val="001E3025"/>
    <w:rsid w:val="001E33BA"/>
    <w:rsid w:val="001E38F5"/>
    <w:rsid w:val="001E3C95"/>
    <w:rsid w:val="001E3DC8"/>
    <w:rsid w:val="001E42A5"/>
    <w:rsid w:val="001E42BB"/>
    <w:rsid w:val="001E477B"/>
    <w:rsid w:val="001E4897"/>
    <w:rsid w:val="001E4F0C"/>
    <w:rsid w:val="001E561F"/>
    <w:rsid w:val="001E62C2"/>
    <w:rsid w:val="001E64B8"/>
    <w:rsid w:val="001E6589"/>
    <w:rsid w:val="001E6822"/>
    <w:rsid w:val="001E6A48"/>
    <w:rsid w:val="001E74DA"/>
    <w:rsid w:val="001E75CE"/>
    <w:rsid w:val="001E7CA1"/>
    <w:rsid w:val="001E7FFA"/>
    <w:rsid w:val="001F0067"/>
    <w:rsid w:val="001F02EA"/>
    <w:rsid w:val="001F0E6B"/>
    <w:rsid w:val="001F13A7"/>
    <w:rsid w:val="001F16EB"/>
    <w:rsid w:val="001F244F"/>
    <w:rsid w:val="001F246E"/>
    <w:rsid w:val="001F2A16"/>
    <w:rsid w:val="001F2F33"/>
    <w:rsid w:val="001F3170"/>
    <w:rsid w:val="001F3337"/>
    <w:rsid w:val="001F3761"/>
    <w:rsid w:val="001F4377"/>
    <w:rsid w:val="001F4386"/>
    <w:rsid w:val="001F460B"/>
    <w:rsid w:val="001F4BD9"/>
    <w:rsid w:val="001F5360"/>
    <w:rsid w:val="001F54AB"/>
    <w:rsid w:val="001F56BB"/>
    <w:rsid w:val="001F5B33"/>
    <w:rsid w:val="001F62A1"/>
    <w:rsid w:val="001F67E5"/>
    <w:rsid w:val="001F6A2D"/>
    <w:rsid w:val="001F6F8C"/>
    <w:rsid w:val="001F770A"/>
    <w:rsid w:val="001F7805"/>
    <w:rsid w:val="002000BC"/>
    <w:rsid w:val="0020021B"/>
    <w:rsid w:val="0020079E"/>
    <w:rsid w:val="0020092A"/>
    <w:rsid w:val="00200C3B"/>
    <w:rsid w:val="00200CB6"/>
    <w:rsid w:val="002013EA"/>
    <w:rsid w:val="002019F0"/>
    <w:rsid w:val="00201C19"/>
    <w:rsid w:val="00201E3B"/>
    <w:rsid w:val="002026F4"/>
    <w:rsid w:val="00202701"/>
    <w:rsid w:val="002028D7"/>
    <w:rsid w:val="00202AE5"/>
    <w:rsid w:val="00202B29"/>
    <w:rsid w:val="00203222"/>
    <w:rsid w:val="002038B0"/>
    <w:rsid w:val="00203A51"/>
    <w:rsid w:val="00203D9B"/>
    <w:rsid w:val="00204394"/>
    <w:rsid w:val="002045D1"/>
    <w:rsid w:val="00204633"/>
    <w:rsid w:val="00204742"/>
    <w:rsid w:val="002049E8"/>
    <w:rsid w:val="00204FF6"/>
    <w:rsid w:val="00205008"/>
    <w:rsid w:val="00205053"/>
    <w:rsid w:val="00205054"/>
    <w:rsid w:val="00205304"/>
    <w:rsid w:val="002056A7"/>
    <w:rsid w:val="00205917"/>
    <w:rsid w:val="002066CD"/>
    <w:rsid w:val="00206728"/>
    <w:rsid w:val="00206794"/>
    <w:rsid w:val="002069B6"/>
    <w:rsid w:val="00206D4A"/>
    <w:rsid w:val="00206FBC"/>
    <w:rsid w:val="00207325"/>
    <w:rsid w:val="002073B5"/>
    <w:rsid w:val="002074C9"/>
    <w:rsid w:val="002077EB"/>
    <w:rsid w:val="00207D47"/>
    <w:rsid w:val="00207EBC"/>
    <w:rsid w:val="002102CC"/>
    <w:rsid w:val="00210465"/>
    <w:rsid w:val="002107C7"/>
    <w:rsid w:val="00210D0C"/>
    <w:rsid w:val="00210E86"/>
    <w:rsid w:val="00211544"/>
    <w:rsid w:val="00211820"/>
    <w:rsid w:val="00211A5E"/>
    <w:rsid w:val="00211C4C"/>
    <w:rsid w:val="0021265F"/>
    <w:rsid w:val="00212828"/>
    <w:rsid w:val="0021298B"/>
    <w:rsid w:val="00212B9D"/>
    <w:rsid w:val="00212EC3"/>
    <w:rsid w:val="002131EA"/>
    <w:rsid w:val="002134CB"/>
    <w:rsid w:val="00213857"/>
    <w:rsid w:val="00213B0E"/>
    <w:rsid w:val="00213D82"/>
    <w:rsid w:val="0021406B"/>
    <w:rsid w:val="002142EE"/>
    <w:rsid w:val="0021471F"/>
    <w:rsid w:val="002147C4"/>
    <w:rsid w:val="00214A33"/>
    <w:rsid w:val="00214E32"/>
    <w:rsid w:val="002150A1"/>
    <w:rsid w:val="0021528F"/>
    <w:rsid w:val="002154D5"/>
    <w:rsid w:val="00215969"/>
    <w:rsid w:val="00216092"/>
    <w:rsid w:val="00216255"/>
    <w:rsid w:val="0021646E"/>
    <w:rsid w:val="00216564"/>
    <w:rsid w:val="00216755"/>
    <w:rsid w:val="00216B51"/>
    <w:rsid w:val="00216BAD"/>
    <w:rsid w:val="00216BEC"/>
    <w:rsid w:val="00216D83"/>
    <w:rsid w:val="00216DAA"/>
    <w:rsid w:val="00216F11"/>
    <w:rsid w:val="0021768A"/>
    <w:rsid w:val="002178F0"/>
    <w:rsid w:val="00217A59"/>
    <w:rsid w:val="00217BB2"/>
    <w:rsid w:val="00217C03"/>
    <w:rsid w:val="00217C95"/>
    <w:rsid w:val="002203BF"/>
    <w:rsid w:val="0022099D"/>
    <w:rsid w:val="002215D9"/>
    <w:rsid w:val="002216FC"/>
    <w:rsid w:val="00221DF0"/>
    <w:rsid w:val="00221E0B"/>
    <w:rsid w:val="00221FB7"/>
    <w:rsid w:val="00222C8D"/>
    <w:rsid w:val="00222CC1"/>
    <w:rsid w:val="00222D57"/>
    <w:rsid w:val="00222EE5"/>
    <w:rsid w:val="002233E8"/>
    <w:rsid w:val="00223588"/>
    <w:rsid w:val="00223606"/>
    <w:rsid w:val="002236EB"/>
    <w:rsid w:val="00224399"/>
    <w:rsid w:val="00224456"/>
    <w:rsid w:val="0022464C"/>
    <w:rsid w:val="002249E0"/>
    <w:rsid w:val="00224C38"/>
    <w:rsid w:val="00225623"/>
    <w:rsid w:val="002257A5"/>
    <w:rsid w:val="00225832"/>
    <w:rsid w:val="002258ED"/>
    <w:rsid w:val="00226655"/>
    <w:rsid w:val="002269A4"/>
    <w:rsid w:val="00226CF4"/>
    <w:rsid w:val="002270C1"/>
    <w:rsid w:val="00227B67"/>
    <w:rsid w:val="00227FED"/>
    <w:rsid w:val="00230389"/>
    <w:rsid w:val="00230965"/>
    <w:rsid w:val="00230E48"/>
    <w:rsid w:val="00230ECC"/>
    <w:rsid w:val="00231481"/>
    <w:rsid w:val="00231763"/>
    <w:rsid w:val="00231C9E"/>
    <w:rsid w:val="00231E14"/>
    <w:rsid w:val="0023216A"/>
    <w:rsid w:val="002321F0"/>
    <w:rsid w:val="002322F1"/>
    <w:rsid w:val="0023270B"/>
    <w:rsid w:val="00232BF1"/>
    <w:rsid w:val="00232DC2"/>
    <w:rsid w:val="00232ECF"/>
    <w:rsid w:val="002332F7"/>
    <w:rsid w:val="00233AB9"/>
    <w:rsid w:val="00233AF8"/>
    <w:rsid w:val="00234368"/>
    <w:rsid w:val="0023487A"/>
    <w:rsid w:val="002358E7"/>
    <w:rsid w:val="00235910"/>
    <w:rsid w:val="00235CE3"/>
    <w:rsid w:val="002360E5"/>
    <w:rsid w:val="00236423"/>
    <w:rsid w:val="00236969"/>
    <w:rsid w:val="00236BB4"/>
    <w:rsid w:val="00236E12"/>
    <w:rsid w:val="00236E30"/>
    <w:rsid w:val="00236F8A"/>
    <w:rsid w:val="0023741D"/>
    <w:rsid w:val="002376BA"/>
    <w:rsid w:val="002377EB"/>
    <w:rsid w:val="002379F9"/>
    <w:rsid w:val="00237E56"/>
    <w:rsid w:val="00240719"/>
    <w:rsid w:val="0024077F"/>
    <w:rsid w:val="002408DB"/>
    <w:rsid w:val="00240E03"/>
    <w:rsid w:val="00240F2E"/>
    <w:rsid w:val="00240F32"/>
    <w:rsid w:val="002410B5"/>
    <w:rsid w:val="0024178B"/>
    <w:rsid w:val="00241BDF"/>
    <w:rsid w:val="00241DAD"/>
    <w:rsid w:val="00242369"/>
    <w:rsid w:val="0024253D"/>
    <w:rsid w:val="00242560"/>
    <w:rsid w:val="002426C6"/>
    <w:rsid w:val="002428AE"/>
    <w:rsid w:val="00242AD0"/>
    <w:rsid w:val="00242CDA"/>
    <w:rsid w:val="00242E0E"/>
    <w:rsid w:val="0024318E"/>
    <w:rsid w:val="0024322F"/>
    <w:rsid w:val="0024328D"/>
    <w:rsid w:val="00243527"/>
    <w:rsid w:val="0024359F"/>
    <w:rsid w:val="00243AE2"/>
    <w:rsid w:val="00243AEB"/>
    <w:rsid w:val="00244807"/>
    <w:rsid w:val="002448F7"/>
    <w:rsid w:val="00244C2F"/>
    <w:rsid w:val="00245D64"/>
    <w:rsid w:val="0024604B"/>
    <w:rsid w:val="002461F9"/>
    <w:rsid w:val="00246216"/>
    <w:rsid w:val="0024626B"/>
    <w:rsid w:val="002462D3"/>
    <w:rsid w:val="0024637A"/>
    <w:rsid w:val="0024747B"/>
    <w:rsid w:val="00247789"/>
    <w:rsid w:val="00247CCA"/>
    <w:rsid w:val="00247D03"/>
    <w:rsid w:val="0025022F"/>
    <w:rsid w:val="00250662"/>
    <w:rsid w:val="0025073C"/>
    <w:rsid w:val="002509DE"/>
    <w:rsid w:val="00250A97"/>
    <w:rsid w:val="00250C76"/>
    <w:rsid w:val="00250DDA"/>
    <w:rsid w:val="00251356"/>
    <w:rsid w:val="002515C8"/>
    <w:rsid w:val="00251FC2"/>
    <w:rsid w:val="002525A8"/>
    <w:rsid w:val="00252A2E"/>
    <w:rsid w:val="00252F03"/>
    <w:rsid w:val="002539B0"/>
    <w:rsid w:val="00253AFC"/>
    <w:rsid w:val="00253DB6"/>
    <w:rsid w:val="00254112"/>
    <w:rsid w:val="0025435B"/>
    <w:rsid w:val="0025469E"/>
    <w:rsid w:val="00254E6C"/>
    <w:rsid w:val="00255207"/>
    <w:rsid w:val="00255339"/>
    <w:rsid w:val="0025562D"/>
    <w:rsid w:val="002557BB"/>
    <w:rsid w:val="0025593F"/>
    <w:rsid w:val="0025597E"/>
    <w:rsid w:val="00255F31"/>
    <w:rsid w:val="002560CB"/>
    <w:rsid w:val="002569EC"/>
    <w:rsid w:val="00257494"/>
    <w:rsid w:val="0025797E"/>
    <w:rsid w:val="00257B5C"/>
    <w:rsid w:val="00261477"/>
    <w:rsid w:val="00261D2A"/>
    <w:rsid w:val="002621B5"/>
    <w:rsid w:val="002622A5"/>
    <w:rsid w:val="002622ED"/>
    <w:rsid w:val="00262AE0"/>
    <w:rsid w:val="002631FC"/>
    <w:rsid w:val="00263225"/>
    <w:rsid w:val="00263232"/>
    <w:rsid w:val="002632C8"/>
    <w:rsid w:val="0026364F"/>
    <w:rsid w:val="00263C7E"/>
    <w:rsid w:val="00263E49"/>
    <w:rsid w:val="00263E90"/>
    <w:rsid w:val="002640DB"/>
    <w:rsid w:val="00264714"/>
    <w:rsid w:val="002647A4"/>
    <w:rsid w:val="00264B26"/>
    <w:rsid w:val="00264E34"/>
    <w:rsid w:val="00264F59"/>
    <w:rsid w:val="00264FBD"/>
    <w:rsid w:val="00264FDD"/>
    <w:rsid w:val="002651D0"/>
    <w:rsid w:val="00265BF1"/>
    <w:rsid w:val="002666C9"/>
    <w:rsid w:val="0026673D"/>
    <w:rsid w:val="00266C7E"/>
    <w:rsid w:val="00267264"/>
    <w:rsid w:val="002674DF"/>
    <w:rsid w:val="0026786D"/>
    <w:rsid w:val="0026793C"/>
    <w:rsid w:val="00267D24"/>
    <w:rsid w:val="00270235"/>
    <w:rsid w:val="00270A2E"/>
    <w:rsid w:val="00270F61"/>
    <w:rsid w:val="00271219"/>
    <w:rsid w:val="002718C8"/>
    <w:rsid w:val="00271AAB"/>
    <w:rsid w:val="00271E5E"/>
    <w:rsid w:val="00271EA5"/>
    <w:rsid w:val="00272193"/>
    <w:rsid w:val="002722F9"/>
    <w:rsid w:val="002728D8"/>
    <w:rsid w:val="00272964"/>
    <w:rsid w:val="00272D16"/>
    <w:rsid w:val="00273398"/>
    <w:rsid w:val="0027343C"/>
    <w:rsid w:val="002737C3"/>
    <w:rsid w:val="00273941"/>
    <w:rsid w:val="00273D95"/>
    <w:rsid w:val="002743DB"/>
    <w:rsid w:val="00274AA1"/>
    <w:rsid w:val="00274C24"/>
    <w:rsid w:val="002750BD"/>
    <w:rsid w:val="00275287"/>
    <w:rsid w:val="0027538D"/>
    <w:rsid w:val="0027549E"/>
    <w:rsid w:val="00275983"/>
    <w:rsid w:val="00276056"/>
    <w:rsid w:val="002760F7"/>
    <w:rsid w:val="002767C1"/>
    <w:rsid w:val="002767E8"/>
    <w:rsid w:val="00276BC5"/>
    <w:rsid w:val="00276D3B"/>
    <w:rsid w:val="00276EF7"/>
    <w:rsid w:val="00276F84"/>
    <w:rsid w:val="00277235"/>
    <w:rsid w:val="002775EF"/>
    <w:rsid w:val="00277711"/>
    <w:rsid w:val="00277CB1"/>
    <w:rsid w:val="0028009C"/>
    <w:rsid w:val="002807A0"/>
    <w:rsid w:val="002809EB"/>
    <w:rsid w:val="00280D06"/>
    <w:rsid w:val="002819D2"/>
    <w:rsid w:val="00281D2E"/>
    <w:rsid w:val="002823E7"/>
    <w:rsid w:val="002824A5"/>
    <w:rsid w:val="00282A3A"/>
    <w:rsid w:val="00282AD2"/>
    <w:rsid w:val="00282C89"/>
    <w:rsid w:val="0028414A"/>
    <w:rsid w:val="002844E0"/>
    <w:rsid w:val="00284CC8"/>
    <w:rsid w:val="00284FE1"/>
    <w:rsid w:val="002852EA"/>
    <w:rsid w:val="002854D4"/>
    <w:rsid w:val="00285733"/>
    <w:rsid w:val="00285E92"/>
    <w:rsid w:val="0028617A"/>
    <w:rsid w:val="002866F1"/>
    <w:rsid w:val="00286753"/>
    <w:rsid w:val="0028679F"/>
    <w:rsid w:val="00286B2D"/>
    <w:rsid w:val="00286DA6"/>
    <w:rsid w:val="002871EB"/>
    <w:rsid w:val="002873F6"/>
    <w:rsid w:val="0028741B"/>
    <w:rsid w:val="00287CE6"/>
    <w:rsid w:val="00290461"/>
    <w:rsid w:val="0029066F"/>
    <w:rsid w:val="00290EA4"/>
    <w:rsid w:val="0029127C"/>
    <w:rsid w:val="0029165F"/>
    <w:rsid w:val="00291924"/>
    <w:rsid w:val="00291C4B"/>
    <w:rsid w:val="00291C73"/>
    <w:rsid w:val="00292098"/>
    <w:rsid w:val="00292E73"/>
    <w:rsid w:val="002931CE"/>
    <w:rsid w:val="002932E8"/>
    <w:rsid w:val="00293313"/>
    <w:rsid w:val="0029354C"/>
    <w:rsid w:val="00293C98"/>
    <w:rsid w:val="0029425A"/>
    <w:rsid w:val="002942DD"/>
    <w:rsid w:val="0029459C"/>
    <w:rsid w:val="0029494B"/>
    <w:rsid w:val="00294C14"/>
    <w:rsid w:val="00294DA1"/>
    <w:rsid w:val="00294F1F"/>
    <w:rsid w:val="002959C0"/>
    <w:rsid w:val="00295C17"/>
    <w:rsid w:val="00295D1D"/>
    <w:rsid w:val="00295E08"/>
    <w:rsid w:val="00295EAA"/>
    <w:rsid w:val="00296402"/>
    <w:rsid w:val="00297218"/>
    <w:rsid w:val="002972CB"/>
    <w:rsid w:val="002975EA"/>
    <w:rsid w:val="002976C7"/>
    <w:rsid w:val="00297B23"/>
    <w:rsid w:val="00297B69"/>
    <w:rsid w:val="00297EBF"/>
    <w:rsid w:val="002A0109"/>
    <w:rsid w:val="002A01F9"/>
    <w:rsid w:val="002A0631"/>
    <w:rsid w:val="002A0E90"/>
    <w:rsid w:val="002A19AD"/>
    <w:rsid w:val="002A1C0F"/>
    <w:rsid w:val="002A2072"/>
    <w:rsid w:val="002A2601"/>
    <w:rsid w:val="002A27A7"/>
    <w:rsid w:val="002A295E"/>
    <w:rsid w:val="002A2DB8"/>
    <w:rsid w:val="002A2FE8"/>
    <w:rsid w:val="002A33A0"/>
    <w:rsid w:val="002A3473"/>
    <w:rsid w:val="002A36E7"/>
    <w:rsid w:val="002A3B81"/>
    <w:rsid w:val="002A3E9E"/>
    <w:rsid w:val="002A3F09"/>
    <w:rsid w:val="002A406D"/>
    <w:rsid w:val="002A4652"/>
    <w:rsid w:val="002A49BC"/>
    <w:rsid w:val="002A5246"/>
    <w:rsid w:val="002A530F"/>
    <w:rsid w:val="002A5773"/>
    <w:rsid w:val="002A5B24"/>
    <w:rsid w:val="002A5D0A"/>
    <w:rsid w:val="002A6243"/>
    <w:rsid w:val="002A6455"/>
    <w:rsid w:val="002A65CC"/>
    <w:rsid w:val="002A677C"/>
    <w:rsid w:val="002A6A45"/>
    <w:rsid w:val="002A6A77"/>
    <w:rsid w:val="002A71B3"/>
    <w:rsid w:val="002A787E"/>
    <w:rsid w:val="002A78DF"/>
    <w:rsid w:val="002A7BB6"/>
    <w:rsid w:val="002A7C29"/>
    <w:rsid w:val="002B014E"/>
    <w:rsid w:val="002B04F5"/>
    <w:rsid w:val="002B095F"/>
    <w:rsid w:val="002B0D7F"/>
    <w:rsid w:val="002B15D5"/>
    <w:rsid w:val="002B1D3C"/>
    <w:rsid w:val="002B229E"/>
    <w:rsid w:val="002B2329"/>
    <w:rsid w:val="002B294E"/>
    <w:rsid w:val="002B2F36"/>
    <w:rsid w:val="002B392E"/>
    <w:rsid w:val="002B413F"/>
    <w:rsid w:val="002B4B5E"/>
    <w:rsid w:val="002B4D1D"/>
    <w:rsid w:val="002B5024"/>
    <w:rsid w:val="002B538D"/>
    <w:rsid w:val="002B53A6"/>
    <w:rsid w:val="002B55AB"/>
    <w:rsid w:val="002B5701"/>
    <w:rsid w:val="002B5C3E"/>
    <w:rsid w:val="002B5F86"/>
    <w:rsid w:val="002B6320"/>
    <w:rsid w:val="002B6676"/>
    <w:rsid w:val="002B66E7"/>
    <w:rsid w:val="002B7392"/>
    <w:rsid w:val="002B76AA"/>
    <w:rsid w:val="002B7C8C"/>
    <w:rsid w:val="002B7CCF"/>
    <w:rsid w:val="002C0355"/>
    <w:rsid w:val="002C07EB"/>
    <w:rsid w:val="002C08AA"/>
    <w:rsid w:val="002C1847"/>
    <w:rsid w:val="002C2239"/>
    <w:rsid w:val="002C2AC8"/>
    <w:rsid w:val="002C2B79"/>
    <w:rsid w:val="002C2E59"/>
    <w:rsid w:val="002C2F76"/>
    <w:rsid w:val="002C30D4"/>
    <w:rsid w:val="002C32BC"/>
    <w:rsid w:val="002C3520"/>
    <w:rsid w:val="002C35C7"/>
    <w:rsid w:val="002C3849"/>
    <w:rsid w:val="002C38E0"/>
    <w:rsid w:val="002C3A11"/>
    <w:rsid w:val="002C3B96"/>
    <w:rsid w:val="002C414E"/>
    <w:rsid w:val="002C4348"/>
    <w:rsid w:val="002C61B4"/>
    <w:rsid w:val="002C6C3A"/>
    <w:rsid w:val="002C6DCC"/>
    <w:rsid w:val="002C6F1D"/>
    <w:rsid w:val="002C75CC"/>
    <w:rsid w:val="002C78D1"/>
    <w:rsid w:val="002C7E93"/>
    <w:rsid w:val="002C7E9C"/>
    <w:rsid w:val="002D0687"/>
    <w:rsid w:val="002D0ABE"/>
    <w:rsid w:val="002D0C7A"/>
    <w:rsid w:val="002D0C8B"/>
    <w:rsid w:val="002D1969"/>
    <w:rsid w:val="002D1CE8"/>
    <w:rsid w:val="002D2498"/>
    <w:rsid w:val="002D25B9"/>
    <w:rsid w:val="002D261C"/>
    <w:rsid w:val="002D2966"/>
    <w:rsid w:val="002D2982"/>
    <w:rsid w:val="002D2B33"/>
    <w:rsid w:val="002D2DC4"/>
    <w:rsid w:val="002D326D"/>
    <w:rsid w:val="002D34D9"/>
    <w:rsid w:val="002D3D0B"/>
    <w:rsid w:val="002D3D1F"/>
    <w:rsid w:val="002D40DD"/>
    <w:rsid w:val="002D45CE"/>
    <w:rsid w:val="002D485F"/>
    <w:rsid w:val="002D4B9B"/>
    <w:rsid w:val="002D4C7B"/>
    <w:rsid w:val="002D513B"/>
    <w:rsid w:val="002D519D"/>
    <w:rsid w:val="002D57F2"/>
    <w:rsid w:val="002D593A"/>
    <w:rsid w:val="002D5A9A"/>
    <w:rsid w:val="002D5AAF"/>
    <w:rsid w:val="002D5AF6"/>
    <w:rsid w:val="002D5D92"/>
    <w:rsid w:val="002D67D2"/>
    <w:rsid w:val="002D6AF2"/>
    <w:rsid w:val="002D6D3F"/>
    <w:rsid w:val="002D6E05"/>
    <w:rsid w:val="002D712A"/>
    <w:rsid w:val="002D75FF"/>
    <w:rsid w:val="002D7609"/>
    <w:rsid w:val="002D76DB"/>
    <w:rsid w:val="002D77E8"/>
    <w:rsid w:val="002D7D4B"/>
    <w:rsid w:val="002D7E9F"/>
    <w:rsid w:val="002D7F6D"/>
    <w:rsid w:val="002E0153"/>
    <w:rsid w:val="002E01A7"/>
    <w:rsid w:val="002E0398"/>
    <w:rsid w:val="002E08A9"/>
    <w:rsid w:val="002E0CC9"/>
    <w:rsid w:val="002E12C5"/>
    <w:rsid w:val="002E173A"/>
    <w:rsid w:val="002E1C3A"/>
    <w:rsid w:val="002E1C69"/>
    <w:rsid w:val="002E23BE"/>
    <w:rsid w:val="002E241E"/>
    <w:rsid w:val="002E276E"/>
    <w:rsid w:val="002E30A0"/>
    <w:rsid w:val="002E3C28"/>
    <w:rsid w:val="002E3FEC"/>
    <w:rsid w:val="002E43BF"/>
    <w:rsid w:val="002E474A"/>
    <w:rsid w:val="002E4B30"/>
    <w:rsid w:val="002E4F0B"/>
    <w:rsid w:val="002E4F14"/>
    <w:rsid w:val="002E5E77"/>
    <w:rsid w:val="002E5FF9"/>
    <w:rsid w:val="002E6870"/>
    <w:rsid w:val="002E6A7F"/>
    <w:rsid w:val="002E6A87"/>
    <w:rsid w:val="002E6F81"/>
    <w:rsid w:val="002E7269"/>
    <w:rsid w:val="002E7427"/>
    <w:rsid w:val="002E7680"/>
    <w:rsid w:val="002E7724"/>
    <w:rsid w:val="002E7C4F"/>
    <w:rsid w:val="002E7D7D"/>
    <w:rsid w:val="002F026D"/>
    <w:rsid w:val="002F048D"/>
    <w:rsid w:val="002F0621"/>
    <w:rsid w:val="002F0A64"/>
    <w:rsid w:val="002F0EAA"/>
    <w:rsid w:val="002F185B"/>
    <w:rsid w:val="002F1AF0"/>
    <w:rsid w:val="002F2DFC"/>
    <w:rsid w:val="002F2F65"/>
    <w:rsid w:val="002F31FB"/>
    <w:rsid w:val="002F3372"/>
    <w:rsid w:val="002F37A1"/>
    <w:rsid w:val="002F3B52"/>
    <w:rsid w:val="002F3CE5"/>
    <w:rsid w:val="002F423C"/>
    <w:rsid w:val="002F495A"/>
    <w:rsid w:val="002F4BBE"/>
    <w:rsid w:val="002F4CB1"/>
    <w:rsid w:val="002F50F3"/>
    <w:rsid w:val="002F55EC"/>
    <w:rsid w:val="002F5DE3"/>
    <w:rsid w:val="002F5EE0"/>
    <w:rsid w:val="002F642C"/>
    <w:rsid w:val="002F64AE"/>
    <w:rsid w:val="002F69B6"/>
    <w:rsid w:val="002F6B2F"/>
    <w:rsid w:val="002F6C20"/>
    <w:rsid w:val="002F6D8B"/>
    <w:rsid w:val="002F6EBD"/>
    <w:rsid w:val="002F7414"/>
    <w:rsid w:val="002F7814"/>
    <w:rsid w:val="0030089E"/>
    <w:rsid w:val="00300916"/>
    <w:rsid w:val="00300DF6"/>
    <w:rsid w:val="00301134"/>
    <w:rsid w:val="003012EC"/>
    <w:rsid w:val="0030177F"/>
    <w:rsid w:val="003017E1"/>
    <w:rsid w:val="003017FD"/>
    <w:rsid w:val="00301DAD"/>
    <w:rsid w:val="003023FD"/>
    <w:rsid w:val="00302EB7"/>
    <w:rsid w:val="00302FAA"/>
    <w:rsid w:val="00303666"/>
    <w:rsid w:val="00303CCF"/>
    <w:rsid w:val="00303E8C"/>
    <w:rsid w:val="00304151"/>
    <w:rsid w:val="0030448C"/>
    <w:rsid w:val="003047C9"/>
    <w:rsid w:val="0030483B"/>
    <w:rsid w:val="003048B8"/>
    <w:rsid w:val="003052AE"/>
    <w:rsid w:val="0030578A"/>
    <w:rsid w:val="003057F8"/>
    <w:rsid w:val="00305DC5"/>
    <w:rsid w:val="0030655B"/>
    <w:rsid w:val="00306DED"/>
    <w:rsid w:val="00306F5B"/>
    <w:rsid w:val="00307148"/>
    <w:rsid w:val="00307540"/>
    <w:rsid w:val="00307BA3"/>
    <w:rsid w:val="00307D9E"/>
    <w:rsid w:val="0031079A"/>
    <w:rsid w:val="003111D2"/>
    <w:rsid w:val="0031127E"/>
    <w:rsid w:val="0031159D"/>
    <w:rsid w:val="00311885"/>
    <w:rsid w:val="00311906"/>
    <w:rsid w:val="00311BC0"/>
    <w:rsid w:val="003122E0"/>
    <w:rsid w:val="00312B0B"/>
    <w:rsid w:val="00312C9B"/>
    <w:rsid w:val="00312EA0"/>
    <w:rsid w:val="003130CF"/>
    <w:rsid w:val="003132E3"/>
    <w:rsid w:val="00313543"/>
    <w:rsid w:val="003136B1"/>
    <w:rsid w:val="00313880"/>
    <w:rsid w:val="0031401F"/>
    <w:rsid w:val="003140CD"/>
    <w:rsid w:val="003143CD"/>
    <w:rsid w:val="00314672"/>
    <w:rsid w:val="00314789"/>
    <w:rsid w:val="0031486E"/>
    <w:rsid w:val="003149DA"/>
    <w:rsid w:val="00314E39"/>
    <w:rsid w:val="00315008"/>
    <w:rsid w:val="00315086"/>
    <w:rsid w:val="003150A9"/>
    <w:rsid w:val="00315400"/>
    <w:rsid w:val="0031546C"/>
    <w:rsid w:val="0031564E"/>
    <w:rsid w:val="003159FF"/>
    <w:rsid w:val="00315AB5"/>
    <w:rsid w:val="0031609E"/>
    <w:rsid w:val="003160EB"/>
    <w:rsid w:val="0031610F"/>
    <w:rsid w:val="0031627F"/>
    <w:rsid w:val="003162CD"/>
    <w:rsid w:val="0031687E"/>
    <w:rsid w:val="00316B75"/>
    <w:rsid w:val="0031742A"/>
    <w:rsid w:val="003177D7"/>
    <w:rsid w:val="003177EB"/>
    <w:rsid w:val="00317B4C"/>
    <w:rsid w:val="00317BAE"/>
    <w:rsid w:val="00317C67"/>
    <w:rsid w:val="00317E25"/>
    <w:rsid w:val="00317EB1"/>
    <w:rsid w:val="0032020D"/>
    <w:rsid w:val="00320234"/>
    <w:rsid w:val="00320595"/>
    <w:rsid w:val="003206C8"/>
    <w:rsid w:val="00320DB8"/>
    <w:rsid w:val="00320E1F"/>
    <w:rsid w:val="00321127"/>
    <w:rsid w:val="00321148"/>
    <w:rsid w:val="003214A0"/>
    <w:rsid w:val="00321BBA"/>
    <w:rsid w:val="003220FE"/>
    <w:rsid w:val="003225AB"/>
    <w:rsid w:val="003227B1"/>
    <w:rsid w:val="00322E4D"/>
    <w:rsid w:val="00323AAC"/>
    <w:rsid w:val="00323CFE"/>
    <w:rsid w:val="00323DDC"/>
    <w:rsid w:val="00323DE6"/>
    <w:rsid w:val="00323FEF"/>
    <w:rsid w:val="00324710"/>
    <w:rsid w:val="00324E82"/>
    <w:rsid w:val="00324F00"/>
    <w:rsid w:val="00324F19"/>
    <w:rsid w:val="0032545C"/>
    <w:rsid w:val="003262BC"/>
    <w:rsid w:val="0032680C"/>
    <w:rsid w:val="00326856"/>
    <w:rsid w:val="00327130"/>
    <w:rsid w:val="00327302"/>
    <w:rsid w:val="00327535"/>
    <w:rsid w:val="003276A8"/>
    <w:rsid w:val="00327938"/>
    <w:rsid w:val="003306EA"/>
    <w:rsid w:val="003307F0"/>
    <w:rsid w:val="00330DB7"/>
    <w:rsid w:val="00330E68"/>
    <w:rsid w:val="00331145"/>
    <w:rsid w:val="00331209"/>
    <w:rsid w:val="00331479"/>
    <w:rsid w:val="0033182B"/>
    <w:rsid w:val="0033184D"/>
    <w:rsid w:val="003319D4"/>
    <w:rsid w:val="0033274F"/>
    <w:rsid w:val="00332E17"/>
    <w:rsid w:val="003332F4"/>
    <w:rsid w:val="00333F58"/>
    <w:rsid w:val="003340AB"/>
    <w:rsid w:val="003341BE"/>
    <w:rsid w:val="003342CB"/>
    <w:rsid w:val="00334454"/>
    <w:rsid w:val="003344D0"/>
    <w:rsid w:val="00334745"/>
    <w:rsid w:val="003347BA"/>
    <w:rsid w:val="00334AB1"/>
    <w:rsid w:val="0033556E"/>
    <w:rsid w:val="00335F66"/>
    <w:rsid w:val="00335FCE"/>
    <w:rsid w:val="0033603A"/>
    <w:rsid w:val="00336152"/>
    <w:rsid w:val="00336180"/>
    <w:rsid w:val="003361E7"/>
    <w:rsid w:val="003362A2"/>
    <w:rsid w:val="0033647D"/>
    <w:rsid w:val="00336A9C"/>
    <w:rsid w:val="00336DC0"/>
    <w:rsid w:val="00336E08"/>
    <w:rsid w:val="00336F88"/>
    <w:rsid w:val="00337E56"/>
    <w:rsid w:val="00337E66"/>
    <w:rsid w:val="00337F18"/>
    <w:rsid w:val="0034010F"/>
    <w:rsid w:val="00340223"/>
    <w:rsid w:val="003408D2"/>
    <w:rsid w:val="00340BDD"/>
    <w:rsid w:val="00341105"/>
    <w:rsid w:val="00341390"/>
    <w:rsid w:val="0034159F"/>
    <w:rsid w:val="00341908"/>
    <w:rsid w:val="00341AEE"/>
    <w:rsid w:val="00341E4C"/>
    <w:rsid w:val="00342356"/>
    <w:rsid w:val="00342B4F"/>
    <w:rsid w:val="00342B7C"/>
    <w:rsid w:val="00342C5E"/>
    <w:rsid w:val="003430A2"/>
    <w:rsid w:val="0034312F"/>
    <w:rsid w:val="00343420"/>
    <w:rsid w:val="00343A3C"/>
    <w:rsid w:val="00343EFF"/>
    <w:rsid w:val="00344449"/>
    <w:rsid w:val="003445F3"/>
    <w:rsid w:val="00344A9B"/>
    <w:rsid w:val="00345079"/>
    <w:rsid w:val="003453A8"/>
    <w:rsid w:val="003455A0"/>
    <w:rsid w:val="00345A38"/>
    <w:rsid w:val="00345B1F"/>
    <w:rsid w:val="003477BB"/>
    <w:rsid w:val="00347913"/>
    <w:rsid w:val="00350A9A"/>
    <w:rsid w:val="00350C66"/>
    <w:rsid w:val="00350DB5"/>
    <w:rsid w:val="00351360"/>
    <w:rsid w:val="0035156F"/>
    <w:rsid w:val="003515F8"/>
    <w:rsid w:val="00351687"/>
    <w:rsid w:val="0035173F"/>
    <w:rsid w:val="003519BB"/>
    <w:rsid w:val="00351B77"/>
    <w:rsid w:val="00351C46"/>
    <w:rsid w:val="003520A0"/>
    <w:rsid w:val="0035243F"/>
    <w:rsid w:val="00352552"/>
    <w:rsid w:val="003529D7"/>
    <w:rsid w:val="00352D45"/>
    <w:rsid w:val="00352EFA"/>
    <w:rsid w:val="0035348D"/>
    <w:rsid w:val="00353DD3"/>
    <w:rsid w:val="003546C6"/>
    <w:rsid w:val="00354A18"/>
    <w:rsid w:val="00354B10"/>
    <w:rsid w:val="00354B1D"/>
    <w:rsid w:val="00354BC9"/>
    <w:rsid w:val="00355110"/>
    <w:rsid w:val="00355263"/>
    <w:rsid w:val="00355399"/>
    <w:rsid w:val="003554E2"/>
    <w:rsid w:val="00355504"/>
    <w:rsid w:val="003557A7"/>
    <w:rsid w:val="003557BE"/>
    <w:rsid w:val="00355887"/>
    <w:rsid w:val="00355E0D"/>
    <w:rsid w:val="00355E49"/>
    <w:rsid w:val="00355FD6"/>
    <w:rsid w:val="0035628B"/>
    <w:rsid w:val="003563E4"/>
    <w:rsid w:val="0035680D"/>
    <w:rsid w:val="00356B18"/>
    <w:rsid w:val="003577C4"/>
    <w:rsid w:val="00357E19"/>
    <w:rsid w:val="00360025"/>
    <w:rsid w:val="0036023D"/>
    <w:rsid w:val="00360288"/>
    <w:rsid w:val="0036074A"/>
    <w:rsid w:val="00360911"/>
    <w:rsid w:val="00360975"/>
    <w:rsid w:val="00360B60"/>
    <w:rsid w:val="00360D55"/>
    <w:rsid w:val="00360EB6"/>
    <w:rsid w:val="00360FA8"/>
    <w:rsid w:val="003610A1"/>
    <w:rsid w:val="0036145E"/>
    <w:rsid w:val="003615C1"/>
    <w:rsid w:val="00361949"/>
    <w:rsid w:val="003619BC"/>
    <w:rsid w:val="003619E9"/>
    <w:rsid w:val="00361C19"/>
    <w:rsid w:val="00361C9C"/>
    <w:rsid w:val="00362143"/>
    <w:rsid w:val="003624FE"/>
    <w:rsid w:val="0036260D"/>
    <w:rsid w:val="00362868"/>
    <w:rsid w:val="00362977"/>
    <w:rsid w:val="003629BC"/>
    <w:rsid w:val="00362BE7"/>
    <w:rsid w:val="003631DB"/>
    <w:rsid w:val="003633FB"/>
    <w:rsid w:val="0036442E"/>
    <w:rsid w:val="00364A0C"/>
    <w:rsid w:val="00364B4E"/>
    <w:rsid w:val="00364D22"/>
    <w:rsid w:val="0036516B"/>
    <w:rsid w:val="00365298"/>
    <w:rsid w:val="00365CF6"/>
    <w:rsid w:val="00366560"/>
    <w:rsid w:val="003668A7"/>
    <w:rsid w:val="0036736B"/>
    <w:rsid w:val="00367443"/>
    <w:rsid w:val="00367647"/>
    <w:rsid w:val="00367896"/>
    <w:rsid w:val="00367A19"/>
    <w:rsid w:val="00367D8C"/>
    <w:rsid w:val="00367E05"/>
    <w:rsid w:val="00371109"/>
    <w:rsid w:val="00371D3A"/>
    <w:rsid w:val="00371FA2"/>
    <w:rsid w:val="00372933"/>
    <w:rsid w:val="00372BD6"/>
    <w:rsid w:val="00373669"/>
    <w:rsid w:val="00373894"/>
    <w:rsid w:val="00374211"/>
    <w:rsid w:val="00374AC1"/>
    <w:rsid w:val="00374C22"/>
    <w:rsid w:val="00374E79"/>
    <w:rsid w:val="00375118"/>
    <w:rsid w:val="003753C8"/>
    <w:rsid w:val="003755EC"/>
    <w:rsid w:val="003760C1"/>
    <w:rsid w:val="003760C4"/>
    <w:rsid w:val="0037656A"/>
    <w:rsid w:val="00376A25"/>
    <w:rsid w:val="00376B72"/>
    <w:rsid w:val="00376E35"/>
    <w:rsid w:val="00377377"/>
    <w:rsid w:val="0037741C"/>
    <w:rsid w:val="00377857"/>
    <w:rsid w:val="0037792D"/>
    <w:rsid w:val="00377BDE"/>
    <w:rsid w:val="00377DB4"/>
    <w:rsid w:val="00377FF8"/>
    <w:rsid w:val="00380604"/>
    <w:rsid w:val="00380700"/>
    <w:rsid w:val="00380824"/>
    <w:rsid w:val="003809B2"/>
    <w:rsid w:val="00380AED"/>
    <w:rsid w:val="003813E0"/>
    <w:rsid w:val="00381A72"/>
    <w:rsid w:val="003822DF"/>
    <w:rsid w:val="00382766"/>
    <w:rsid w:val="00382FAF"/>
    <w:rsid w:val="00382FEA"/>
    <w:rsid w:val="003831C4"/>
    <w:rsid w:val="00383424"/>
    <w:rsid w:val="00383A14"/>
    <w:rsid w:val="00383A7D"/>
    <w:rsid w:val="00383CD0"/>
    <w:rsid w:val="0038438C"/>
    <w:rsid w:val="003845EB"/>
    <w:rsid w:val="003856F4"/>
    <w:rsid w:val="003857D0"/>
    <w:rsid w:val="00385BE9"/>
    <w:rsid w:val="00385CA3"/>
    <w:rsid w:val="00385D63"/>
    <w:rsid w:val="00385E67"/>
    <w:rsid w:val="003865EB"/>
    <w:rsid w:val="00386704"/>
    <w:rsid w:val="00386965"/>
    <w:rsid w:val="00386D95"/>
    <w:rsid w:val="003879A7"/>
    <w:rsid w:val="00387E02"/>
    <w:rsid w:val="003904CB"/>
    <w:rsid w:val="0039057A"/>
    <w:rsid w:val="003907F1"/>
    <w:rsid w:val="00390C8A"/>
    <w:rsid w:val="00390D89"/>
    <w:rsid w:val="003913AC"/>
    <w:rsid w:val="00392516"/>
    <w:rsid w:val="0039257D"/>
    <w:rsid w:val="00392697"/>
    <w:rsid w:val="003927DF"/>
    <w:rsid w:val="003929BF"/>
    <w:rsid w:val="00392A71"/>
    <w:rsid w:val="00392FD9"/>
    <w:rsid w:val="00393986"/>
    <w:rsid w:val="00393AFC"/>
    <w:rsid w:val="0039408D"/>
    <w:rsid w:val="00394191"/>
    <w:rsid w:val="0039445C"/>
    <w:rsid w:val="00394B85"/>
    <w:rsid w:val="0039508C"/>
    <w:rsid w:val="0039529F"/>
    <w:rsid w:val="003953E5"/>
    <w:rsid w:val="003961E6"/>
    <w:rsid w:val="00396AF3"/>
    <w:rsid w:val="00396CD1"/>
    <w:rsid w:val="0039750E"/>
    <w:rsid w:val="0039754E"/>
    <w:rsid w:val="00397566"/>
    <w:rsid w:val="003977EE"/>
    <w:rsid w:val="0039795A"/>
    <w:rsid w:val="00397DB2"/>
    <w:rsid w:val="003A0142"/>
    <w:rsid w:val="003A0905"/>
    <w:rsid w:val="003A0B4A"/>
    <w:rsid w:val="003A0E04"/>
    <w:rsid w:val="003A11BE"/>
    <w:rsid w:val="003A1487"/>
    <w:rsid w:val="003A1925"/>
    <w:rsid w:val="003A1B8E"/>
    <w:rsid w:val="003A2462"/>
    <w:rsid w:val="003A251A"/>
    <w:rsid w:val="003A25EB"/>
    <w:rsid w:val="003A2CAA"/>
    <w:rsid w:val="003A2D81"/>
    <w:rsid w:val="003A30FA"/>
    <w:rsid w:val="003A3355"/>
    <w:rsid w:val="003A34FC"/>
    <w:rsid w:val="003A4182"/>
    <w:rsid w:val="003A444C"/>
    <w:rsid w:val="003A476E"/>
    <w:rsid w:val="003A4A00"/>
    <w:rsid w:val="003A4EAC"/>
    <w:rsid w:val="003A5A17"/>
    <w:rsid w:val="003A5E04"/>
    <w:rsid w:val="003A6204"/>
    <w:rsid w:val="003A66E5"/>
    <w:rsid w:val="003A6BE0"/>
    <w:rsid w:val="003A6C35"/>
    <w:rsid w:val="003A6DA5"/>
    <w:rsid w:val="003A7221"/>
    <w:rsid w:val="003A7514"/>
    <w:rsid w:val="003A76C0"/>
    <w:rsid w:val="003A78B8"/>
    <w:rsid w:val="003A7E2E"/>
    <w:rsid w:val="003A7ED0"/>
    <w:rsid w:val="003A7FA2"/>
    <w:rsid w:val="003B1793"/>
    <w:rsid w:val="003B18F6"/>
    <w:rsid w:val="003B1B78"/>
    <w:rsid w:val="003B209D"/>
    <w:rsid w:val="003B232B"/>
    <w:rsid w:val="003B273A"/>
    <w:rsid w:val="003B2F83"/>
    <w:rsid w:val="003B30AA"/>
    <w:rsid w:val="003B30D4"/>
    <w:rsid w:val="003B31E2"/>
    <w:rsid w:val="003B3465"/>
    <w:rsid w:val="003B4094"/>
    <w:rsid w:val="003B545A"/>
    <w:rsid w:val="003B59F8"/>
    <w:rsid w:val="003B5F55"/>
    <w:rsid w:val="003B600F"/>
    <w:rsid w:val="003B615A"/>
    <w:rsid w:val="003B6A9B"/>
    <w:rsid w:val="003B6B3E"/>
    <w:rsid w:val="003B7070"/>
    <w:rsid w:val="003B7080"/>
    <w:rsid w:val="003B7FCD"/>
    <w:rsid w:val="003C03D9"/>
    <w:rsid w:val="003C044A"/>
    <w:rsid w:val="003C07F0"/>
    <w:rsid w:val="003C08C6"/>
    <w:rsid w:val="003C0FA7"/>
    <w:rsid w:val="003C1256"/>
    <w:rsid w:val="003C1312"/>
    <w:rsid w:val="003C1402"/>
    <w:rsid w:val="003C17EE"/>
    <w:rsid w:val="003C194A"/>
    <w:rsid w:val="003C1969"/>
    <w:rsid w:val="003C1C0A"/>
    <w:rsid w:val="003C1DAD"/>
    <w:rsid w:val="003C2564"/>
    <w:rsid w:val="003C2786"/>
    <w:rsid w:val="003C2FE8"/>
    <w:rsid w:val="003C3310"/>
    <w:rsid w:val="003C3AE2"/>
    <w:rsid w:val="003C3E3F"/>
    <w:rsid w:val="003C3F24"/>
    <w:rsid w:val="003C4790"/>
    <w:rsid w:val="003C4902"/>
    <w:rsid w:val="003C491D"/>
    <w:rsid w:val="003C4EEA"/>
    <w:rsid w:val="003C5486"/>
    <w:rsid w:val="003C5E91"/>
    <w:rsid w:val="003C5E97"/>
    <w:rsid w:val="003C6147"/>
    <w:rsid w:val="003C635F"/>
    <w:rsid w:val="003C63E8"/>
    <w:rsid w:val="003C64EC"/>
    <w:rsid w:val="003C697C"/>
    <w:rsid w:val="003C6BA6"/>
    <w:rsid w:val="003C7059"/>
    <w:rsid w:val="003C727D"/>
    <w:rsid w:val="003C78A3"/>
    <w:rsid w:val="003C78B4"/>
    <w:rsid w:val="003D0414"/>
    <w:rsid w:val="003D07D4"/>
    <w:rsid w:val="003D1095"/>
    <w:rsid w:val="003D14A6"/>
    <w:rsid w:val="003D19D0"/>
    <w:rsid w:val="003D1F45"/>
    <w:rsid w:val="003D2591"/>
    <w:rsid w:val="003D278D"/>
    <w:rsid w:val="003D2A62"/>
    <w:rsid w:val="003D2A63"/>
    <w:rsid w:val="003D2BB6"/>
    <w:rsid w:val="003D2DE5"/>
    <w:rsid w:val="003D2F60"/>
    <w:rsid w:val="003D335D"/>
    <w:rsid w:val="003D4249"/>
    <w:rsid w:val="003D44DA"/>
    <w:rsid w:val="003D462F"/>
    <w:rsid w:val="003D473D"/>
    <w:rsid w:val="003D4E40"/>
    <w:rsid w:val="003D4E77"/>
    <w:rsid w:val="003D4EC4"/>
    <w:rsid w:val="003D5340"/>
    <w:rsid w:val="003D5579"/>
    <w:rsid w:val="003D591A"/>
    <w:rsid w:val="003D5A2E"/>
    <w:rsid w:val="003D5A30"/>
    <w:rsid w:val="003D5BF0"/>
    <w:rsid w:val="003D5CAD"/>
    <w:rsid w:val="003D5DEB"/>
    <w:rsid w:val="003D6867"/>
    <w:rsid w:val="003D69C7"/>
    <w:rsid w:val="003D7193"/>
    <w:rsid w:val="003D7289"/>
    <w:rsid w:val="003D74EA"/>
    <w:rsid w:val="003D766A"/>
    <w:rsid w:val="003D7A06"/>
    <w:rsid w:val="003D7DD3"/>
    <w:rsid w:val="003E001C"/>
    <w:rsid w:val="003E01B0"/>
    <w:rsid w:val="003E0531"/>
    <w:rsid w:val="003E0687"/>
    <w:rsid w:val="003E07AF"/>
    <w:rsid w:val="003E0ACA"/>
    <w:rsid w:val="003E0C19"/>
    <w:rsid w:val="003E168F"/>
    <w:rsid w:val="003E18E4"/>
    <w:rsid w:val="003E1A04"/>
    <w:rsid w:val="003E1A44"/>
    <w:rsid w:val="003E1B14"/>
    <w:rsid w:val="003E23A1"/>
    <w:rsid w:val="003E247A"/>
    <w:rsid w:val="003E291C"/>
    <w:rsid w:val="003E2EE1"/>
    <w:rsid w:val="003E36A2"/>
    <w:rsid w:val="003E36C7"/>
    <w:rsid w:val="003E3B3B"/>
    <w:rsid w:val="003E3E6D"/>
    <w:rsid w:val="003E42BC"/>
    <w:rsid w:val="003E44EE"/>
    <w:rsid w:val="003E4EF1"/>
    <w:rsid w:val="003E51D7"/>
    <w:rsid w:val="003E5530"/>
    <w:rsid w:val="003E56B8"/>
    <w:rsid w:val="003E57DF"/>
    <w:rsid w:val="003E57E9"/>
    <w:rsid w:val="003E5D0C"/>
    <w:rsid w:val="003E5D94"/>
    <w:rsid w:val="003E5F2A"/>
    <w:rsid w:val="003E60A3"/>
    <w:rsid w:val="003E6100"/>
    <w:rsid w:val="003E6124"/>
    <w:rsid w:val="003E624D"/>
    <w:rsid w:val="003E62F8"/>
    <w:rsid w:val="003E64FB"/>
    <w:rsid w:val="003E66C3"/>
    <w:rsid w:val="003E6818"/>
    <w:rsid w:val="003E6BF5"/>
    <w:rsid w:val="003E6C85"/>
    <w:rsid w:val="003E7B31"/>
    <w:rsid w:val="003F0882"/>
    <w:rsid w:val="003F0DC8"/>
    <w:rsid w:val="003F0F3C"/>
    <w:rsid w:val="003F10F5"/>
    <w:rsid w:val="003F1987"/>
    <w:rsid w:val="003F1A3E"/>
    <w:rsid w:val="003F1CDE"/>
    <w:rsid w:val="003F25D6"/>
    <w:rsid w:val="003F2991"/>
    <w:rsid w:val="003F395D"/>
    <w:rsid w:val="003F3AAA"/>
    <w:rsid w:val="003F3BEA"/>
    <w:rsid w:val="003F3C24"/>
    <w:rsid w:val="003F3FD9"/>
    <w:rsid w:val="003F4541"/>
    <w:rsid w:val="003F47A0"/>
    <w:rsid w:val="003F49AE"/>
    <w:rsid w:val="003F4BB4"/>
    <w:rsid w:val="003F4DA2"/>
    <w:rsid w:val="003F5357"/>
    <w:rsid w:val="003F5A5D"/>
    <w:rsid w:val="003F5DA4"/>
    <w:rsid w:val="003F5E71"/>
    <w:rsid w:val="003F5F4B"/>
    <w:rsid w:val="003F60FF"/>
    <w:rsid w:val="003F6438"/>
    <w:rsid w:val="003F6643"/>
    <w:rsid w:val="003F68B0"/>
    <w:rsid w:val="003F69DF"/>
    <w:rsid w:val="003F79B6"/>
    <w:rsid w:val="003F7A17"/>
    <w:rsid w:val="003F7D30"/>
    <w:rsid w:val="00400403"/>
    <w:rsid w:val="0040061F"/>
    <w:rsid w:val="0040070C"/>
    <w:rsid w:val="0040077B"/>
    <w:rsid w:val="00400787"/>
    <w:rsid w:val="0040099A"/>
    <w:rsid w:val="00400E5F"/>
    <w:rsid w:val="00400F70"/>
    <w:rsid w:val="00400FE6"/>
    <w:rsid w:val="004010E4"/>
    <w:rsid w:val="00401386"/>
    <w:rsid w:val="004018BA"/>
    <w:rsid w:val="00401A5A"/>
    <w:rsid w:val="00401D31"/>
    <w:rsid w:val="00402A71"/>
    <w:rsid w:val="00402F25"/>
    <w:rsid w:val="00402F95"/>
    <w:rsid w:val="00402FFF"/>
    <w:rsid w:val="0040315B"/>
    <w:rsid w:val="004033D7"/>
    <w:rsid w:val="0040378F"/>
    <w:rsid w:val="00403819"/>
    <w:rsid w:val="00403F65"/>
    <w:rsid w:val="0040419B"/>
    <w:rsid w:val="0040467C"/>
    <w:rsid w:val="00405138"/>
    <w:rsid w:val="00405173"/>
    <w:rsid w:val="004053F8"/>
    <w:rsid w:val="00405A08"/>
    <w:rsid w:val="00405AEA"/>
    <w:rsid w:val="00405DA1"/>
    <w:rsid w:val="00406532"/>
    <w:rsid w:val="00406551"/>
    <w:rsid w:val="00406BDA"/>
    <w:rsid w:val="00407165"/>
    <w:rsid w:val="004071BB"/>
    <w:rsid w:val="00407722"/>
    <w:rsid w:val="00407EB3"/>
    <w:rsid w:val="00407F54"/>
    <w:rsid w:val="0041005D"/>
    <w:rsid w:val="00410275"/>
    <w:rsid w:val="004107FE"/>
    <w:rsid w:val="0041113F"/>
    <w:rsid w:val="00411BE9"/>
    <w:rsid w:val="004125CD"/>
    <w:rsid w:val="0041297D"/>
    <w:rsid w:val="00412C33"/>
    <w:rsid w:val="004131A4"/>
    <w:rsid w:val="00413257"/>
    <w:rsid w:val="00413DA5"/>
    <w:rsid w:val="00413E7E"/>
    <w:rsid w:val="00414482"/>
    <w:rsid w:val="00414703"/>
    <w:rsid w:val="00414887"/>
    <w:rsid w:val="00414AF2"/>
    <w:rsid w:val="00414B36"/>
    <w:rsid w:val="00414B46"/>
    <w:rsid w:val="004151B2"/>
    <w:rsid w:val="004159C1"/>
    <w:rsid w:val="00415CF7"/>
    <w:rsid w:val="00416119"/>
    <w:rsid w:val="00416780"/>
    <w:rsid w:val="00416790"/>
    <w:rsid w:val="004173C9"/>
    <w:rsid w:val="00417928"/>
    <w:rsid w:val="00417995"/>
    <w:rsid w:val="00417AFD"/>
    <w:rsid w:val="00417D37"/>
    <w:rsid w:val="00417D3F"/>
    <w:rsid w:val="0042058F"/>
    <w:rsid w:val="0042060B"/>
    <w:rsid w:val="00420BAC"/>
    <w:rsid w:val="00420BDD"/>
    <w:rsid w:val="00420D2C"/>
    <w:rsid w:val="00420D5C"/>
    <w:rsid w:val="004213CF"/>
    <w:rsid w:val="004216C0"/>
    <w:rsid w:val="004219BB"/>
    <w:rsid w:val="00421A01"/>
    <w:rsid w:val="00422027"/>
    <w:rsid w:val="0042238A"/>
    <w:rsid w:val="004224B7"/>
    <w:rsid w:val="004227BC"/>
    <w:rsid w:val="00422A68"/>
    <w:rsid w:val="004235CF"/>
    <w:rsid w:val="0042361B"/>
    <w:rsid w:val="00423C8B"/>
    <w:rsid w:val="00423F54"/>
    <w:rsid w:val="004242B4"/>
    <w:rsid w:val="00424406"/>
    <w:rsid w:val="004248B9"/>
    <w:rsid w:val="00424D44"/>
    <w:rsid w:val="00424D7E"/>
    <w:rsid w:val="00424F36"/>
    <w:rsid w:val="00425621"/>
    <w:rsid w:val="0042566F"/>
    <w:rsid w:val="00425F6A"/>
    <w:rsid w:val="004260BD"/>
    <w:rsid w:val="004265A9"/>
    <w:rsid w:val="0042688A"/>
    <w:rsid w:val="00426D00"/>
    <w:rsid w:val="00426F83"/>
    <w:rsid w:val="004272DC"/>
    <w:rsid w:val="00427367"/>
    <w:rsid w:val="00427FDB"/>
    <w:rsid w:val="004309B5"/>
    <w:rsid w:val="00430E94"/>
    <w:rsid w:val="00431343"/>
    <w:rsid w:val="004314FE"/>
    <w:rsid w:val="004316AC"/>
    <w:rsid w:val="004317A1"/>
    <w:rsid w:val="004317EF"/>
    <w:rsid w:val="0043188E"/>
    <w:rsid w:val="00431D57"/>
    <w:rsid w:val="00432081"/>
    <w:rsid w:val="00432170"/>
    <w:rsid w:val="0043218F"/>
    <w:rsid w:val="00432DA9"/>
    <w:rsid w:val="00433242"/>
    <w:rsid w:val="004332BD"/>
    <w:rsid w:val="00433461"/>
    <w:rsid w:val="00433FD7"/>
    <w:rsid w:val="00434274"/>
    <w:rsid w:val="00434465"/>
    <w:rsid w:val="0043486C"/>
    <w:rsid w:val="00434BDB"/>
    <w:rsid w:val="00434C84"/>
    <w:rsid w:val="00434CD0"/>
    <w:rsid w:val="00434EAE"/>
    <w:rsid w:val="00435050"/>
    <w:rsid w:val="0043507B"/>
    <w:rsid w:val="004353EA"/>
    <w:rsid w:val="00435544"/>
    <w:rsid w:val="00435AFE"/>
    <w:rsid w:val="00436074"/>
    <w:rsid w:val="004360B1"/>
    <w:rsid w:val="00436556"/>
    <w:rsid w:val="00436871"/>
    <w:rsid w:val="004401D7"/>
    <w:rsid w:val="0044024B"/>
    <w:rsid w:val="00440D3D"/>
    <w:rsid w:val="0044100B"/>
    <w:rsid w:val="00441014"/>
    <w:rsid w:val="00441A96"/>
    <w:rsid w:val="00441BC4"/>
    <w:rsid w:val="00441EF0"/>
    <w:rsid w:val="00442D1F"/>
    <w:rsid w:val="00442D31"/>
    <w:rsid w:val="0044325A"/>
    <w:rsid w:val="00443AA6"/>
    <w:rsid w:val="00443C9F"/>
    <w:rsid w:val="0044415C"/>
    <w:rsid w:val="00444178"/>
    <w:rsid w:val="00444C50"/>
    <w:rsid w:val="00444CBE"/>
    <w:rsid w:val="00444E81"/>
    <w:rsid w:val="00445215"/>
    <w:rsid w:val="0044546F"/>
    <w:rsid w:val="00445D15"/>
    <w:rsid w:val="00445E55"/>
    <w:rsid w:val="00446173"/>
    <w:rsid w:val="00446286"/>
    <w:rsid w:val="00446497"/>
    <w:rsid w:val="00446F9D"/>
    <w:rsid w:val="004473A4"/>
    <w:rsid w:val="00447ADF"/>
    <w:rsid w:val="0045057C"/>
    <w:rsid w:val="00450DAA"/>
    <w:rsid w:val="00451002"/>
    <w:rsid w:val="00451020"/>
    <w:rsid w:val="0045163D"/>
    <w:rsid w:val="00451C2E"/>
    <w:rsid w:val="00451FF1"/>
    <w:rsid w:val="00452285"/>
    <w:rsid w:val="0045244F"/>
    <w:rsid w:val="00452BDC"/>
    <w:rsid w:val="00452C06"/>
    <w:rsid w:val="00452C2A"/>
    <w:rsid w:val="00452E2B"/>
    <w:rsid w:val="004534A4"/>
    <w:rsid w:val="00453BEF"/>
    <w:rsid w:val="00453FDF"/>
    <w:rsid w:val="00454089"/>
    <w:rsid w:val="004541CF"/>
    <w:rsid w:val="0045459D"/>
    <w:rsid w:val="0045478F"/>
    <w:rsid w:val="00454891"/>
    <w:rsid w:val="004549B3"/>
    <w:rsid w:val="00454F46"/>
    <w:rsid w:val="004550CE"/>
    <w:rsid w:val="004551CA"/>
    <w:rsid w:val="00455CAB"/>
    <w:rsid w:val="00455D46"/>
    <w:rsid w:val="00455E3D"/>
    <w:rsid w:val="00455E90"/>
    <w:rsid w:val="00456685"/>
    <w:rsid w:val="00456BA2"/>
    <w:rsid w:val="0045726D"/>
    <w:rsid w:val="004575D1"/>
    <w:rsid w:val="004575F8"/>
    <w:rsid w:val="00457E19"/>
    <w:rsid w:val="00457E2B"/>
    <w:rsid w:val="004605E4"/>
    <w:rsid w:val="004608A8"/>
    <w:rsid w:val="00460E47"/>
    <w:rsid w:val="0046182B"/>
    <w:rsid w:val="00461C50"/>
    <w:rsid w:val="00461E2D"/>
    <w:rsid w:val="0046209F"/>
    <w:rsid w:val="00462446"/>
    <w:rsid w:val="00462569"/>
    <w:rsid w:val="00462DD8"/>
    <w:rsid w:val="00463218"/>
    <w:rsid w:val="00463245"/>
    <w:rsid w:val="0046328E"/>
    <w:rsid w:val="00463A67"/>
    <w:rsid w:val="00463B49"/>
    <w:rsid w:val="00463B90"/>
    <w:rsid w:val="00463D33"/>
    <w:rsid w:val="00463DEE"/>
    <w:rsid w:val="00464040"/>
    <w:rsid w:val="00464195"/>
    <w:rsid w:val="004643DB"/>
    <w:rsid w:val="004645F9"/>
    <w:rsid w:val="004647A5"/>
    <w:rsid w:val="00464AA9"/>
    <w:rsid w:val="00464D16"/>
    <w:rsid w:val="00465965"/>
    <w:rsid w:val="00465D1C"/>
    <w:rsid w:val="00466419"/>
    <w:rsid w:val="00466938"/>
    <w:rsid w:val="00466B8F"/>
    <w:rsid w:val="00466F43"/>
    <w:rsid w:val="004670D6"/>
    <w:rsid w:val="004677D3"/>
    <w:rsid w:val="00467861"/>
    <w:rsid w:val="00467AEC"/>
    <w:rsid w:val="00471449"/>
    <w:rsid w:val="004715C6"/>
    <w:rsid w:val="00471693"/>
    <w:rsid w:val="00471809"/>
    <w:rsid w:val="00472036"/>
    <w:rsid w:val="0047250E"/>
    <w:rsid w:val="0047311E"/>
    <w:rsid w:val="0047375A"/>
    <w:rsid w:val="00473809"/>
    <w:rsid w:val="00473EAF"/>
    <w:rsid w:val="004746C6"/>
    <w:rsid w:val="00475C2C"/>
    <w:rsid w:val="00475C43"/>
    <w:rsid w:val="00475D8F"/>
    <w:rsid w:val="0047683B"/>
    <w:rsid w:val="00476DA3"/>
    <w:rsid w:val="0047724E"/>
    <w:rsid w:val="00477640"/>
    <w:rsid w:val="00477793"/>
    <w:rsid w:val="00477D60"/>
    <w:rsid w:val="004801A2"/>
    <w:rsid w:val="0048029F"/>
    <w:rsid w:val="0048036A"/>
    <w:rsid w:val="00480411"/>
    <w:rsid w:val="004809A4"/>
    <w:rsid w:val="00480C30"/>
    <w:rsid w:val="0048145D"/>
    <w:rsid w:val="00481793"/>
    <w:rsid w:val="00481D4C"/>
    <w:rsid w:val="004822BB"/>
    <w:rsid w:val="00482590"/>
    <w:rsid w:val="00482E33"/>
    <w:rsid w:val="004830EB"/>
    <w:rsid w:val="004832F4"/>
    <w:rsid w:val="00483494"/>
    <w:rsid w:val="0048369C"/>
    <w:rsid w:val="004837FF"/>
    <w:rsid w:val="00483ECF"/>
    <w:rsid w:val="00484D9C"/>
    <w:rsid w:val="004851A7"/>
    <w:rsid w:val="00485509"/>
    <w:rsid w:val="004857B3"/>
    <w:rsid w:val="00485CE7"/>
    <w:rsid w:val="00485D78"/>
    <w:rsid w:val="00485DDC"/>
    <w:rsid w:val="004863DC"/>
    <w:rsid w:val="0048665E"/>
    <w:rsid w:val="0048680D"/>
    <w:rsid w:val="00486880"/>
    <w:rsid w:val="00486F59"/>
    <w:rsid w:val="0048711A"/>
    <w:rsid w:val="00487445"/>
    <w:rsid w:val="0048791E"/>
    <w:rsid w:val="004900E6"/>
    <w:rsid w:val="0049030C"/>
    <w:rsid w:val="004906A2"/>
    <w:rsid w:val="00490DF0"/>
    <w:rsid w:val="00490E95"/>
    <w:rsid w:val="00491056"/>
    <w:rsid w:val="004914EE"/>
    <w:rsid w:val="00491862"/>
    <w:rsid w:val="00491B52"/>
    <w:rsid w:val="00491D22"/>
    <w:rsid w:val="00491EA0"/>
    <w:rsid w:val="004922E8"/>
    <w:rsid w:val="004924C8"/>
    <w:rsid w:val="00492C21"/>
    <w:rsid w:val="0049318B"/>
    <w:rsid w:val="00493DCD"/>
    <w:rsid w:val="004943AC"/>
    <w:rsid w:val="004948BB"/>
    <w:rsid w:val="00494C44"/>
    <w:rsid w:val="00494EBC"/>
    <w:rsid w:val="00494EC6"/>
    <w:rsid w:val="0049549E"/>
    <w:rsid w:val="004956B5"/>
    <w:rsid w:val="00495A87"/>
    <w:rsid w:val="00495E97"/>
    <w:rsid w:val="00496ACD"/>
    <w:rsid w:val="00496CFE"/>
    <w:rsid w:val="00496D1F"/>
    <w:rsid w:val="00496D50"/>
    <w:rsid w:val="00496EF4"/>
    <w:rsid w:val="0049725B"/>
    <w:rsid w:val="00497399"/>
    <w:rsid w:val="00497C6E"/>
    <w:rsid w:val="004A01DA"/>
    <w:rsid w:val="004A05A5"/>
    <w:rsid w:val="004A0666"/>
    <w:rsid w:val="004A0730"/>
    <w:rsid w:val="004A07F9"/>
    <w:rsid w:val="004A0BB4"/>
    <w:rsid w:val="004A13B3"/>
    <w:rsid w:val="004A18AE"/>
    <w:rsid w:val="004A1958"/>
    <w:rsid w:val="004A1D60"/>
    <w:rsid w:val="004A2155"/>
    <w:rsid w:val="004A2628"/>
    <w:rsid w:val="004A2AF0"/>
    <w:rsid w:val="004A32DC"/>
    <w:rsid w:val="004A360B"/>
    <w:rsid w:val="004A38C7"/>
    <w:rsid w:val="004A3CE9"/>
    <w:rsid w:val="004A3E0F"/>
    <w:rsid w:val="004A40E6"/>
    <w:rsid w:val="004A4E85"/>
    <w:rsid w:val="004A53D1"/>
    <w:rsid w:val="004A5B8E"/>
    <w:rsid w:val="004A5EFA"/>
    <w:rsid w:val="004A6802"/>
    <w:rsid w:val="004A6AF2"/>
    <w:rsid w:val="004A6B6B"/>
    <w:rsid w:val="004A6B94"/>
    <w:rsid w:val="004A6CEC"/>
    <w:rsid w:val="004A6D81"/>
    <w:rsid w:val="004A6D8D"/>
    <w:rsid w:val="004A6FC5"/>
    <w:rsid w:val="004A7405"/>
    <w:rsid w:val="004A7B2F"/>
    <w:rsid w:val="004B08FC"/>
    <w:rsid w:val="004B0ADA"/>
    <w:rsid w:val="004B0D1D"/>
    <w:rsid w:val="004B0E35"/>
    <w:rsid w:val="004B10C8"/>
    <w:rsid w:val="004B147E"/>
    <w:rsid w:val="004B16C5"/>
    <w:rsid w:val="004B1BCD"/>
    <w:rsid w:val="004B1CC9"/>
    <w:rsid w:val="004B1DE4"/>
    <w:rsid w:val="004B1F80"/>
    <w:rsid w:val="004B217D"/>
    <w:rsid w:val="004B2B78"/>
    <w:rsid w:val="004B2D78"/>
    <w:rsid w:val="004B37A2"/>
    <w:rsid w:val="004B39E7"/>
    <w:rsid w:val="004B3B08"/>
    <w:rsid w:val="004B4F99"/>
    <w:rsid w:val="004B51AC"/>
    <w:rsid w:val="004B531D"/>
    <w:rsid w:val="004B559A"/>
    <w:rsid w:val="004B5EFF"/>
    <w:rsid w:val="004B636D"/>
    <w:rsid w:val="004B65A8"/>
    <w:rsid w:val="004B67E7"/>
    <w:rsid w:val="004B6AE7"/>
    <w:rsid w:val="004B6DE0"/>
    <w:rsid w:val="004B7410"/>
    <w:rsid w:val="004B75C6"/>
    <w:rsid w:val="004B7991"/>
    <w:rsid w:val="004B7DFC"/>
    <w:rsid w:val="004C0702"/>
    <w:rsid w:val="004C0C42"/>
    <w:rsid w:val="004C165E"/>
    <w:rsid w:val="004C1CA4"/>
    <w:rsid w:val="004C1DC8"/>
    <w:rsid w:val="004C2515"/>
    <w:rsid w:val="004C29D2"/>
    <w:rsid w:val="004C29FB"/>
    <w:rsid w:val="004C314E"/>
    <w:rsid w:val="004C33E6"/>
    <w:rsid w:val="004C372C"/>
    <w:rsid w:val="004C3766"/>
    <w:rsid w:val="004C383B"/>
    <w:rsid w:val="004C3BC6"/>
    <w:rsid w:val="004C4003"/>
    <w:rsid w:val="004C4117"/>
    <w:rsid w:val="004C44F6"/>
    <w:rsid w:val="004C4BCA"/>
    <w:rsid w:val="004C4D35"/>
    <w:rsid w:val="004C4EE1"/>
    <w:rsid w:val="004C4FB9"/>
    <w:rsid w:val="004C591A"/>
    <w:rsid w:val="004C59AF"/>
    <w:rsid w:val="004C5EF7"/>
    <w:rsid w:val="004C60B1"/>
    <w:rsid w:val="004C613A"/>
    <w:rsid w:val="004C6328"/>
    <w:rsid w:val="004C638D"/>
    <w:rsid w:val="004C669A"/>
    <w:rsid w:val="004C66B5"/>
    <w:rsid w:val="004C6A6D"/>
    <w:rsid w:val="004C6D86"/>
    <w:rsid w:val="004C71AA"/>
    <w:rsid w:val="004C77F9"/>
    <w:rsid w:val="004C7B6C"/>
    <w:rsid w:val="004D008C"/>
    <w:rsid w:val="004D1068"/>
    <w:rsid w:val="004D12E9"/>
    <w:rsid w:val="004D154E"/>
    <w:rsid w:val="004D1933"/>
    <w:rsid w:val="004D1C1E"/>
    <w:rsid w:val="004D1DC4"/>
    <w:rsid w:val="004D1E7D"/>
    <w:rsid w:val="004D1FDC"/>
    <w:rsid w:val="004D206E"/>
    <w:rsid w:val="004D234A"/>
    <w:rsid w:val="004D263A"/>
    <w:rsid w:val="004D3238"/>
    <w:rsid w:val="004D3748"/>
    <w:rsid w:val="004D3966"/>
    <w:rsid w:val="004D3EE8"/>
    <w:rsid w:val="004D4118"/>
    <w:rsid w:val="004D42CF"/>
    <w:rsid w:val="004D44E5"/>
    <w:rsid w:val="004D474F"/>
    <w:rsid w:val="004D4DEE"/>
    <w:rsid w:val="004D5161"/>
    <w:rsid w:val="004D5492"/>
    <w:rsid w:val="004D54FD"/>
    <w:rsid w:val="004D57EA"/>
    <w:rsid w:val="004D5D52"/>
    <w:rsid w:val="004D5EC8"/>
    <w:rsid w:val="004D6579"/>
    <w:rsid w:val="004D6C0A"/>
    <w:rsid w:val="004D6DA9"/>
    <w:rsid w:val="004D74FF"/>
    <w:rsid w:val="004D78F2"/>
    <w:rsid w:val="004D7F32"/>
    <w:rsid w:val="004D7FBD"/>
    <w:rsid w:val="004E094D"/>
    <w:rsid w:val="004E0FC5"/>
    <w:rsid w:val="004E11DC"/>
    <w:rsid w:val="004E11F2"/>
    <w:rsid w:val="004E14D7"/>
    <w:rsid w:val="004E19A7"/>
    <w:rsid w:val="004E1A52"/>
    <w:rsid w:val="004E1CF3"/>
    <w:rsid w:val="004E1E8C"/>
    <w:rsid w:val="004E2D62"/>
    <w:rsid w:val="004E3809"/>
    <w:rsid w:val="004E3A0B"/>
    <w:rsid w:val="004E3D45"/>
    <w:rsid w:val="004E3E0C"/>
    <w:rsid w:val="004E3E6D"/>
    <w:rsid w:val="004E40F8"/>
    <w:rsid w:val="004E43DF"/>
    <w:rsid w:val="004E45AD"/>
    <w:rsid w:val="004E475E"/>
    <w:rsid w:val="004E488F"/>
    <w:rsid w:val="004E4A1C"/>
    <w:rsid w:val="004E4BF6"/>
    <w:rsid w:val="004E4C26"/>
    <w:rsid w:val="004E4E5B"/>
    <w:rsid w:val="004E51AB"/>
    <w:rsid w:val="004E61BC"/>
    <w:rsid w:val="004E685E"/>
    <w:rsid w:val="004E7111"/>
    <w:rsid w:val="004E7459"/>
    <w:rsid w:val="004E759F"/>
    <w:rsid w:val="004E78B9"/>
    <w:rsid w:val="004E7FAE"/>
    <w:rsid w:val="004E7FF8"/>
    <w:rsid w:val="004F0A2F"/>
    <w:rsid w:val="004F0D66"/>
    <w:rsid w:val="004F109D"/>
    <w:rsid w:val="004F129E"/>
    <w:rsid w:val="004F13A3"/>
    <w:rsid w:val="004F15FF"/>
    <w:rsid w:val="004F1606"/>
    <w:rsid w:val="004F1959"/>
    <w:rsid w:val="004F1CB3"/>
    <w:rsid w:val="004F2035"/>
    <w:rsid w:val="004F2186"/>
    <w:rsid w:val="004F269D"/>
    <w:rsid w:val="004F2941"/>
    <w:rsid w:val="004F2A13"/>
    <w:rsid w:val="004F4018"/>
    <w:rsid w:val="004F4099"/>
    <w:rsid w:val="004F4253"/>
    <w:rsid w:val="004F4297"/>
    <w:rsid w:val="004F498E"/>
    <w:rsid w:val="004F4A27"/>
    <w:rsid w:val="004F4E6A"/>
    <w:rsid w:val="004F4F5A"/>
    <w:rsid w:val="004F5031"/>
    <w:rsid w:val="004F5124"/>
    <w:rsid w:val="004F5BF2"/>
    <w:rsid w:val="004F5C81"/>
    <w:rsid w:val="004F5E92"/>
    <w:rsid w:val="004F658B"/>
    <w:rsid w:val="004F66EB"/>
    <w:rsid w:val="004F6D50"/>
    <w:rsid w:val="004F721E"/>
    <w:rsid w:val="004F75A2"/>
    <w:rsid w:val="004F7BEE"/>
    <w:rsid w:val="004F7EF4"/>
    <w:rsid w:val="004F7FF0"/>
    <w:rsid w:val="005001FC"/>
    <w:rsid w:val="00500AAC"/>
    <w:rsid w:val="00500D8C"/>
    <w:rsid w:val="00500E24"/>
    <w:rsid w:val="00500EE9"/>
    <w:rsid w:val="005010DD"/>
    <w:rsid w:val="0050159D"/>
    <w:rsid w:val="0050178E"/>
    <w:rsid w:val="00501BE2"/>
    <w:rsid w:val="00501CF0"/>
    <w:rsid w:val="00501EE1"/>
    <w:rsid w:val="005021F1"/>
    <w:rsid w:val="00502278"/>
    <w:rsid w:val="005029A1"/>
    <w:rsid w:val="00502D19"/>
    <w:rsid w:val="0050325A"/>
    <w:rsid w:val="00503942"/>
    <w:rsid w:val="00503A3A"/>
    <w:rsid w:val="00503A53"/>
    <w:rsid w:val="00503C14"/>
    <w:rsid w:val="00503C42"/>
    <w:rsid w:val="0050412F"/>
    <w:rsid w:val="00504471"/>
    <w:rsid w:val="005046B5"/>
    <w:rsid w:val="00504D01"/>
    <w:rsid w:val="00504E22"/>
    <w:rsid w:val="00504EFD"/>
    <w:rsid w:val="00504FDD"/>
    <w:rsid w:val="0050514B"/>
    <w:rsid w:val="005056BA"/>
    <w:rsid w:val="00505767"/>
    <w:rsid w:val="005062CC"/>
    <w:rsid w:val="0050634C"/>
    <w:rsid w:val="00506903"/>
    <w:rsid w:val="00506B4C"/>
    <w:rsid w:val="00507129"/>
    <w:rsid w:val="0050740E"/>
    <w:rsid w:val="00507C2B"/>
    <w:rsid w:val="00507D47"/>
    <w:rsid w:val="00507FB5"/>
    <w:rsid w:val="005106EB"/>
    <w:rsid w:val="00510714"/>
    <w:rsid w:val="00510C78"/>
    <w:rsid w:val="005110BB"/>
    <w:rsid w:val="0051141B"/>
    <w:rsid w:val="005115A0"/>
    <w:rsid w:val="005117B8"/>
    <w:rsid w:val="00511B40"/>
    <w:rsid w:val="005122F9"/>
    <w:rsid w:val="0051244D"/>
    <w:rsid w:val="00512916"/>
    <w:rsid w:val="00512E80"/>
    <w:rsid w:val="005130F6"/>
    <w:rsid w:val="0051381A"/>
    <w:rsid w:val="00513880"/>
    <w:rsid w:val="00513A26"/>
    <w:rsid w:val="005149A0"/>
    <w:rsid w:val="00514B32"/>
    <w:rsid w:val="00514FA3"/>
    <w:rsid w:val="00515213"/>
    <w:rsid w:val="005157F3"/>
    <w:rsid w:val="00515A36"/>
    <w:rsid w:val="00515F71"/>
    <w:rsid w:val="00516530"/>
    <w:rsid w:val="00516A4F"/>
    <w:rsid w:val="00516A7E"/>
    <w:rsid w:val="00517528"/>
    <w:rsid w:val="00517A1E"/>
    <w:rsid w:val="00517A78"/>
    <w:rsid w:val="0052044E"/>
    <w:rsid w:val="005206D3"/>
    <w:rsid w:val="00520836"/>
    <w:rsid w:val="00520C5F"/>
    <w:rsid w:val="00520F64"/>
    <w:rsid w:val="0052119C"/>
    <w:rsid w:val="00521451"/>
    <w:rsid w:val="00521B96"/>
    <w:rsid w:val="00521BF9"/>
    <w:rsid w:val="00521E60"/>
    <w:rsid w:val="005223F5"/>
    <w:rsid w:val="0052248D"/>
    <w:rsid w:val="00522718"/>
    <w:rsid w:val="0052280F"/>
    <w:rsid w:val="005228EC"/>
    <w:rsid w:val="00522959"/>
    <w:rsid w:val="00522D7A"/>
    <w:rsid w:val="00522F23"/>
    <w:rsid w:val="005231BB"/>
    <w:rsid w:val="00523451"/>
    <w:rsid w:val="005235B6"/>
    <w:rsid w:val="00523E4F"/>
    <w:rsid w:val="00523EE1"/>
    <w:rsid w:val="00523F4F"/>
    <w:rsid w:val="00523F65"/>
    <w:rsid w:val="00524492"/>
    <w:rsid w:val="0052487A"/>
    <w:rsid w:val="00524B66"/>
    <w:rsid w:val="00524FF4"/>
    <w:rsid w:val="00525497"/>
    <w:rsid w:val="00526336"/>
    <w:rsid w:val="0052681B"/>
    <w:rsid w:val="0052688D"/>
    <w:rsid w:val="00526BE6"/>
    <w:rsid w:val="00526DB3"/>
    <w:rsid w:val="00527534"/>
    <w:rsid w:val="00530221"/>
    <w:rsid w:val="005308A0"/>
    <w:rsid w:val="005316B1"/>
    <w:rsid w:val="00531B6B"/>
    <w:rsid w:val="00531C91"/>
    <w:rsid w:val="00532142"/>
    <w:rsid w:val="00532163"/>
    <w:rsid w:val="005323AC"/>
    <w:rsid w:val="00532692"/>
    <w:rsid w:val="00532695"/>
    <w:rsid w:val="00532778"/>
    <w:rsid w:val="00532E39"/>
    <w:rsid w:val="00533A30"/>
    <w:rsid w:val="00533D44"/>
    <w:rsid w:val="00534305"/>
    <w:rsid w:val="00534899"/>
    <w:rsid w:val="00534C80"/>
    <w:rsid w:val="005352EF"/>
    <w:rsid w:val="005352FB"/>
    <w:rsid w:val="00535896"/>
    <w:rsid w:val="00535914"/>
    <w:rsid w:val="00535935"/>
    <w:rsid w:val="00535C11"/>
    <w:rsid w:val="00535C7E"/>
    <w:rsid w:val="00536C0E"/>
    <w:rsid w:val="00536EFF"/>
    <w:rsid w:val="00537961"/>
    <w:rsid w:val="00537AFC"/>
    <w:rsid w:val="00540116"/>
    <w:rsid w:val="00541303"/>
    <w:rsid w:val="00541658"/>
    <w:rsid w:val="005421B2"/>
    <w:rsid w:val="00542418"/>
    <w:rsid w:val="005426DA"/>
    <w:rsid w:val="0054273A"/>
    <w:rsid w:val="00542E1B"/>
    <w:rsid w:val="00542F32"/>
    <w:rsid w:val="00543A46"/>
    <w:rsid w:val="00544237"/>
    <w:rsid w:val="0054433B"/>
    <w:rsid w:val="00544721"/>
    <w:rsid w:val="0054548A"/>
    <w:rsid w:val="005456AE"/>
    <w:rsid w:val="00545B08"/>
    <w:rsid w:val="00546311"/>
    <w:rsid w:val="0054685D"/>
    <w:rsid w:val="005470DE"/>
    <w:rsid w:val="00547923"/>
    <w:rsid w:val="00547CB9"/>
    <w:rsid w:val="00547DD5"/>
    <w:rsid w:val="00547EB3"/>
    <w:rsid w:val="005503E7"/>
    <w:rsid w:val="0055041A"/>
    <w:rsid w:val="005508ED"/>
    <w:rsid w:val="005509B3"/>
    <w:rsid w:val="00550C30"/>
    <w:rsid w:val="005516E5"/>
    <w:rsid w:val="005518B7"/>
    <w:rsid w:val="00551A46"/>
    <w:rsid w:val="00551B9F"/>
    <w:rsid w:val="00552047"/>
    <w:rsid w:val="00552715"/>
    <w:rsid w:val="005527DD"/>
    <w:rsid w:val="00552E9A"/>
    <w:rsid w:val="0055300F"/>
    <w:rsid w:val="00553383"/>
    <w:rsid w:val="005536F0"/>
    <w:rsid w:val="005537C4"/>
    <w:rsid w:val="00553969"/>
    <w:rsid w:val="00553973"/>
    <w:rsid w:val="00553EA3"/>
    <w:rsid w:val="0055409F"/>
    <w:rsid w:val="00554624"/>
    <w:rsid w:val="005547E1"/>
    <w:rsid w:val="00554B13"/>
    <w:rsid w:val="00554FE8"/>
    <w:rsid w:val="00555005"/>
    <w:rsid w:val="00555154"/>
    <w:rsid w:val="00555598"/>
    <w:rsid w:val="00556289"/>
    <w:rsid w:val="005563A6"/>
    <w:rsid w:val="00557475"/>
    <w:rsid w:val="00557B26"/>
    <w:rsid w:val="00557BCF"/>
    <w:rsid w:val="00557F6C"/>
    <w:rsid w:val="005601C6"/>
    <w:rsid w:val="00560831"/>
    <w:rsid w:val="00560E64"/>
    <w:rsid w:val="005611C4"/>
    <w:rsid w:val="00561225"/>
    <w:rsid w:val="0056122B"/>
    <w:rsid w:val="00561249"/>
    <w:rsid w:val="00561356"/>
    <w:rsid w:val="005616D9"/>
    <w:rsid w:val="00561728"/>
    <w:rsid w:val="005617A7"/>
    <w:rsid w:val="00561B75"/>
    <w:rsid w:val="00562130"/>
    <w:rsid w:val="005622EA"/>
    <w:rsid w:val="005628ED"/>
    <w:rsid w:val="00563698"/>
    <w:rsid w:val="00563BB7"/>
    <w:rsid w:val="00563C1E"/>
    <w:rsid w:val="00563CAC"/>
    <w:rsid w:val="00564A45"/>
    <w:rsid w:val="00564FBA"/>
    <w:rsid w:val="00565E44"/>
    <w:rsid w:val="0056661A"/>
    <w:rsid w:val="00566703"/>
    <w:rsid w:val="00566CBB"/>
    <w:rsid w:val="005671C8"/>
    <w:rsid w:val="00567696"/>
    <w:rsid w:val="00567B92"/>
    <w:rsid w:val="00567E9E"/>
    <w:rsid w:val="00567FCF"/>
    <w:rsid w:val="00570632"/>
    <w:rsid w:val="00570997"/>
    <w:rsid w:val="00570A35"/>
    <w:rsid w:val="00571074"/>
    <w:rsid w:val="005710FA"/>
    <w:rsid w:val="00571131"/>
    <w:rsid w:val="00571299"/>
    <w:rsid w:val="00571DA1"/>
    <w:rsid w:val="0057210A"/>
    <w:rsid w:val="00572201"/>
    <w:rsid w:val="0057222A"/>
    <w:rsid w:val="005723AC"/>
    <w:rsid w:val="00572547"/>
    <w:rsid w:val="005725AB"/>
    <w:rsid w:val="005729B7"/>
    <w:rsid w:val="00572B30"/>
    <w:rsid w:val="00572CC2"/>
    <w:rsid w:val="00572E10"/>
    <w:rsid w:val="00572FF4"/>
    <w:rsid w:val="005734E7"/>
    <w:rsid w:val="00573509"/>
    <w:rsid w:val="00573529"/>
    <w:rsid w:val="0057355D"/>
    <w:rsid w:val="0057359D"/>
    <w:rsid w:val="00573807"/>
    <w:rsid w:val="00573F3A"/>
    <w:rsid w:val="00574269"/>
    <w:rsid w:val="005745E8"/>
    <w:rsid w:val="005749C8"/>
    <w:rsid w:val="00574C00"/>
    <w:rsid w:val="00574C49"/>
    <w:rsid w:val="0057509C"/>
    <w:rsid w:val="00575B55"/>
    <w:rsid w:val="00575DE1"/>
    <w:rsid w:val="00575E26"/>
    <w:rsid w:val="00576345"/>
    <w:rsid w:val="00576395"/>
    <w:rsid w:val="0057677F"/>
    <w:rsid w:val="0057693E"/>
    <w:rsid w:val="005769AC"/>
    <w:rsid w:val="00576DAE"/>
    <w:rsid w:val="00577789"/>
    <w:rsid w:val="005779BC"/>
    <w:rsid w:val="00577A5D"/>
    <w:rsid w:val="005800F7"/>
    <w:rsid w:val="0058058C"/>
    <w:rsid w:val="005809F2"/>
    <w:rsid w:val="00580D9F"/>
    <w:rsid w:val="00580FCA"/>
    <w:rsid w:val="00581289"/>
    <w:rsid w:val="00581E72"/>
    <w:rsid w:val="0058210E"/>
    <w:rsid w:val="00582117"/>
    <w:rsid w:val="005824AD"/>
    <w:rsid w:val="0058284F"/>
    <w:rsid w:val="005830D7"/>
    <w:rsid w:val="00583192"/>
    <w:rsid w:val="0058393D"/>
    <w:rsid w:val="00583BB9"/>
    <w:rsid w:val="00583C4D"/>
    <w:rsid w:val="00583F46"/>
    <w:rsid w:val="005846CA"/>
    <w:rsid w:val="00584A3E"/>
    <w:rsid w:val="00585082"/>
    <w:rsid w:val="0058545C"/>
    <w:rsid w:val="0058569A"/>
    <w:rsid w:val="005859AF"/>
    <w:rsid w:val="00585B56"/>
    <w:rsid w:val="00585BF3"/>
    <w:rsid w:val="00585CA9"/>
    <w:rsid w:val="0058602E"/>
    <w:rsid w:val="00586094"/>
    <w:rsid w:val="005861F8"/>
    <w:rsid w:val="005862D5"/>
    <w:rsid w:val="00586886"/>
    <w:rsid w:val="005868BD"/>
    <w:rsid w:val="005869DF"/>
    <w:rsid w:val="00586A2B"/>
    <w:rsid w:val="00586A31"/>
    <w:rsid w:val="00587814"/>
    <w:rsid w:val="005879DF"/>
    <w:rsid w:val="0059016E"/>
    <w:rsid w:val="005908CA"/>
    <w:rsid w:val="00590F73"/>
    <w:rsid w:val="00591CFE"/>
    <w:rsid w:val="0059221E"/>
    <w:rsid w:val="0059240E"/>
    <w:rsid w:val="00592954"/>
    <w:rsid w:val="00592B0B"/>
    <w:rsid w:val="00592F1C"/>
    <w:rsid w:val="0059388D"/>
    <w:rsid w:val="00593B5C"/>
    <w:rsid w:val="00593E81"/>
    <w:rsid w:val="00593F97"/>
    <w:rsid w:val="0059450A"/>
    <w:rsid w:val="00594995"/>
    <w:rsid w:val="00594C54"/>
    <w:rsid w:val="00594EB7"/>
    <w:rsid w:val="00594F5B"/>
    <w:rsid w:val="00595134"/>
    <w:rsid w:val="005954AF"/>
    <w:rsid w:val="005954B6"/>
    <w:rsid w:val="005957C6"/>
    <w:rsid w:val="00595B44"/>
    <w:rsid w:val="00595C41"/>
    <w:rsid w:val="00595F69"/>
    <w:rsid w:val="005961EA"/>
    <w:rsid w:val="00596334"/>
    <w:rsid w:val="005965FB"/>
    <w:rsid w:val="00596DC4"/>
    <w:rsid w:val="00596F9F"/>
    <w:rsid w:val="00596FD6"/>
    <w:rsid w:val="0059708E"/>
    <w:rsid w:val="00597251"/>
    <w:rsid w:val="0059778F"/>
    <w:rsid w:val="005977C3"/>
    <w:rsid w:val="00597B3A"/>
    <w:rsid w:val="00597C62"/>
    <w:rsid w:val="005A04BA"/>
    <w:rsid w:val="005A05BE"/>
    <w:rsid w:val="005A07F6"/>
    <w:rsid w:val="005A0BA1"/>
    <w:rsid w:val="005A1388"/>
    <w:rsid w:val="005A150D"/>
    <w:rsid w:val="005A1636"/>
    <w:rsid w:val="005A164B"/>
    <w:rsid w:val="005A1659"/>
    <w:rsid w:val="005A179D"/>
    <w:rsid w:val="005A18FE"/>
    <w:rsid w:val="005A1A86"/>
    <w:rsid w:val="005A1E1C"/>
    <w:rsid w:val="005A224A"/>
    <w:rsid w:val="005A272C"/>
    <w:rsid w:val="005A2973"/>
    <w:rsid w:val="005A2C5F"/>
    <w:rsid w:val="005A3450"/>
    <w:rsid w:val="005A371F"/>
    <w:rsid w:val="005A3FFC"/>
    <w:rsid w:val="005A4424"/>
    <w:rsid w:val="005A4485"/>
    <w:rsid w:val="005A4B11"/>
    <w:rsid w:val="005A4C0B"/>
    <w:rsid w:val="005A4DF3"/>
    <w:rsid w:val="005A5E7B"/>
    <w:rsid w:val="005A5EAA"/>
    <w:rsid w:val="005A6018"/>
    <w:rsid w:val="005A618A"/>
    <w:rsid w:val="005A64DD"/>
    <w:rsid w:val="005A6546"/>
    <w:rsid w:val="005A6696"/>
    <w:rsid w:val="005A6BC7"/>
    <w:rsid w:val="005A7608"/>
    <w:rsid w:val="005A77F0"/>
    <w:rsid w:val="005A7869"/>
    <w:rsid w:val="005A7AB9"/>
    <w:rsid w:val="005A7AC5"/>
    <w:rsid w:val="005A7E27"/>
    <w:rsid w:val="005B026F"/>
    <w:rsid w:val="005B0713"/>
    <w:rsid w:val="005B0EC6"/>
    <w:rsid w:val="005B0F7A"/>
    <w:rsid w:val="005B181A"/>
    <w:rsid w:val="005B1C95"/>
    <w:rsid w:val="005B1DAB"/>
    <w:rsid w:val="005B21D9"/>
    <w:rsid w:val="005B230B"/>
    <w:rsid w:val="005B23C2"/>
    <w:rsid w:val="005B32B7"/>
    <w:rsid w:val="005B37FE"/>
    <w:rsid w:val="005B3C7A"/>
    <w:rsid w:val="005B3EAE"/>
    <w:rsid w:val="005B41FC"/>
    <w:rsid w:val="005B432B"/>
    <w:rsid w:val="005B4491"/>
    <w:rsid w:val="005B4FBC"/>
    <w:rsid w:val="005B4FFD"/>
    <w:rsid w:val="005B504C"/>
    <w:rsid w:val="005B5946"/>
    <w:rsid w:val="005B5D25"/>
    <w:rsid w:val="005B5E77"/>
    <w:rsid w:val="005B5F0C"/>
    <w:rsid w:val="005B605F"/>
    <w:rsid w:val="005B61B8"/>
    <w:rsid w:val="005B6201"/>
    <w:rsid w:val="005B64D4"/>
    <w:rsid w:val="005B64F9"/>
    <w:rsid w:val="005B6881"/>
    <w:rsid w:val="005B6A11"/>
    <w:rsid w:val="005B6ACF"/>
    <w:rsid w:val="005B731E"/>
    <w:rsid w:val="005B7614"/>
    <w:rsid w:val="005B762C"/>
    <w:rsid w:val="005B7639"/>
    <w:rsid w:val="005B7C71"/>
    <w:rsid w:val="005B7DC2"/>
    <w:rsid w:val="005C0D56"/>
    <w:rsid w:val="005C0E73"/>
    <w:rsid w:val="005C0E93"/>
    <w:rsid w:val="005C10EE"/>
    <w:rsid w:val="005C112D"/>
    <w:rsid w:val="005C11D1"/>
    <w:rsid w:val="005C1333"/>
    <w:rsid w:val="005C214B"/>
    <w:rsid w:val="005C2318"/>
    <w:rsid w:val="005C2442"/>
    <w:rsid w:val="005C2E4D"/>
    <w:rsid w:val="005C2FD5"/>
    <w:rsid w:val="005C30DF"/>
    <w:rsid w:val="005C3171"/>
    <w:rsid w:val="005C3513"/>
    <w:rsid w:val="005C3ACF"/>
    <w:rsid w:val="005C3E84"/>
    <w:rsid w:val="005C403B"/>
    <w:rsid w:val="005C40C0"/>
    <w:rsid w:val="005C4342"/>
    <w:rsid w:val="005C485E"/>
    <w:rsid w:val="005C4C9D"/>
    <w:rsid w:val="005C530A"/>
    <w:rsid w:val="005C561D"/>
    <w:rsid w:val="005C5773"/>
    <w:rsid w:val="005C588F"/>
    <w:rsid w:val="005C5A1A"/>
    <w:rsid w:val="005C6263"/>
    <w:rsid w:val="005C637A"/>
    <w:rsid w:val="005C6A79"/>
    <w:rsid w:val="005C6AB0"/>
    <w:rsid w:val="005C6DC1"/>
    <w:rsid w:val="005C7294"/>
    <w:rsid w:val="005C7F1F"/>
    <w:rsid w:val="005D03C0"/>
    <w:rsid w:val="005D0418"/>
    <w:rsid w:val="005D04ED"/>
    <w:rsid w:val="005D06A8"/>
    <w:rsid w:val="005D1080"/>
    <w:rsid w:val="005D10B9"/>
    <w:rsid w:val="005D13CC"/>
    <w:rsid w:val="005D16CA"/>
    <w:rsid w:val="005D1CC4"/>
    <w:rsid w:val="005D202F"/>
    <w:rsid w:val="005D20A0"/>
    <w:rsid w:val="005D22DA"/>
    <w:rsid w:val="005D2342"/>
    <w:rsid w:val="005D28D6"/>
    <w:rsid w:val="005D2A6F"/>
    <w:rsid w:val="005D2C2C"/>
    <w:rsid w:val="005D33FB"/>
    <w:rsid w:val="005D37CE"/>
    <w:rsid w:val="005D38D2"/>
    <w:rsid w:val="005D3CFB"/>
    <w:rsid w:val="005D4683"/>
    <w:rsid w:val="005D4B92"/>
    <w:rsid w:val="005D4CCF"/>
    <w:rsid w:val="005D56F6"/>
    <w:rsid w:val="005D5C64"/>
    <w:rsid w:val="005D664B"/>
    <w:rsid w:val="005D6EBF"/>
    <w:rsid w:val="005D758F"/>
    <w:rsid w:val="005D768C"/>
    <w:rsid w:val="005D77D2"/>
    <w:rsid w:val="005D77DC"/>
    <w:rsid w:val="005D79D0"/>
    <w:rsid w:val="005D7C9D"/>
    <w:rsid w:val="005D7FAA"/>
    <w:rsid w:val="005E004B"/>
    <w:rsid w:val="005E0ACF"/>
    <w:rsid w:val="005E0B71"/>
    <w:rsid w:val="005E0E8C"/>
    <w:rsid w:val="005E1010"/>
    <w:rsid w:val="005E1474"/>
    <w:rsid w:val="005E17E5"/>
    <w:rsid w:val="005E1A25"/>
    <w:rsid w:val="005E1AC1"/>
    <w:rsid w:val="005E1DDA"/>
    <w:rsid w:val="005E2499"/>
    <w:rsid w:val="005E2D30"/>
    <w:rsid w:val="005E2D4C"/>
    <w:rsid w:val="005E32BA"/>
    <w:rsid w:val="005E3306"/>
    <w:rsid w:val="005E357D"/>
    <w:rsid w:val="005E35C4"/>
    <w:rsid w:val="005E3C0C"/>
    <w:rsid w:val="005E3FF6"/>
    <w:rsid w:val="005E4612"/>
    <w:rsid w:val="005E4820"/>
    <w:rsid w:val="005E49E9"/>
    <w:rsid w:val="005E5051"/>
    <w:rsid w:val="005E54B0"/>
    <w:rsid w:val="005E5889"/>
    <w:rsid w:val="005E5B03"/>
    <w:rsid w:val="005E5D75"/>
    <w:rsid w:val="005E6383"/>
    <w:rsid w:val="005E6B75"/>
    <w:rsid w:val="005E6DA0"/>
    <w:rsid w:val="005E6EA5"/>
    <w:rsid w:val="005E76AB"/>
    <w:rsid w:val="005E79AA"/>
    <w:rsid w:val="005E7B37"/>
    <w:rsid w:val="005E7C39"/>
    <w:rsid w:val="005F0550"/>
    <w:rsid w:val="005F060E"/>
    <w:rsid w:val="005F0721"/>
    <w:rsid w:val="005F0E07"/>
    <w:rsid w:val="005F0E48"/>
    <w:rsid w:val="005F1304"/>
    <w:rsid w:val="005F2243"/>
    <w:rsid w:val="005F239E"/>
    <w:rsid w:val="005F2587"/>
    <w:rsid w:val="005F2590"/>
    <w:rsid w:val="005F25B9"/>
    <w:rsid w:val="005F2EBB"/>
    <w:rsid w:val="005F3647"/>
    <w:rsid w:val="005F3C17"/>
    <w:rsid w:val="005F3D69"/>
    <w:rsid w:val="005F40A7"/>
    <w:rsid w:val="005F410C"/>
    <w:rsid w:val="005F48D8"/>
    <w:rsid w:val="005F48F2"/>
    <w:rsid w:val="005F4AB4"/>
    <w:rsid w:val="005F4BF4"/>
    <w:rsid w:val="005F4D53"/>
    <w:rsid w:val="005F4F19"/>
    <w:rsid w:val="005F531E"/>
    <w:rsid w:val="005F5428"/>
    <w:rsid w:val="005F56AD"/>
    <w:rsid w:val="005F59EF"/>
    <w:rsid w:val="005F6162"/>
    <w:rsid w:val="005F6216"/>
    <w:rsid w:val="005F63A5"/>
    <w:rsid w:val="005F63B3"/>
    <w:rsid w:val="005F64B5"/>
    <w:rsid w:val="005F6BA5"/>
    <w:rsid w:val="005F7327"/>
    <w:rsid w:val="005F74C0"/>
    <w:rsid w:val="005F76CA"/>
    <w:rsid w:val="005F7BD1"/>
    <w:rsid w:val="005F7E2E"/>
    <w:rsid w:val="00600740"/>
    <w:rsid w:val="00600C67"/>
    <w:rsid w:val="00600CD2"/>
    <w:rsid w:val="006013EA"/>
    <w:rsid w:val="00601C53"/>
    <w:rsid w:val="00601CA1"/>
    <w:rsid w:val="006025E3"/>
    <w:rsid w:val="006025E6"/>
    <w:rsid w:val="00602E2F"/>
    <w:rsid w:val="00603778"/>
    <w:rsid w:val="00603841"/>
    <w:rsid w:val="006039F1"/>
    <w:rsid w:val="00604083"/>
    <w:rsid w:val="006040E5"/>
    <w:rsid w:val="00604930"/>
    <w:rsid w:val="006049A0"/>
    <w:rsid w:val="00605059"/>
    <w:rsid w:val="006052CF"/>
    <w:rsid w:val="00605469"/>
    <w:rsid w:val="00605FFC"/>
    <w:rsid w:val="00606EB3"/>
    <w:rsid w:val="0060700C"/>
    <w:rsid w:val="00607027"/>
    <w:rsid w:val="00607079"/>
    <w:rsid w:val="0060710C"/>
    <w:rsid w:val="00607245"/>
    <w:rsid w:val="006078D3"/>
    <w:rsid w:val="006078E6"/>
    <w:rsid w:val="00607EF5"/>
    <w:rsid w:val="00610080"/>
    <w:rsid w:val="00610667"/>
    <w:rsid w:val="006106DB"/>
    <w:rsid w:val="00610834"/>
    <w:rsid w:val="00610B93"/>
    <w:rsid w:val="00611317"/>
    <w:rsid w:val="00611423"/>
    <w:rsid w:val="00611696"/>
    <w:rsid w:val="006118FA"/>
    <w:rsid w:val="006125C1"/>
    <w:rsid w:val="006128D3"/>
    <w:rsid w:val="00612C86"/>
    <w:rsid w:val="006131D0"/>
    <w:rsid w:val="006135F7"/>
    <w:rsid w:val="00613A4F"/>
    <w:rsid w:val="00613C1A"/>
    <w:rsid w:val="00614993"/>
    <w:rsid w:val="006149C6"/>
    <w:rsid w:val="00614BB3"/>
    <w:rsid w:val="00615315"/>
    <w:rsid w:val="006156FB"/>
    <w:rsid w:val="00615B2B"/>
    <w:rsid w:val="00615BC9"/>
    <w:rsid w:val="00616794"/>
    <w:rsid w:val="00616D2D"/>
    <w:rsid w:val="00617048"/>
    <w:rsid w:val="006170CF"/>
    <w:rsid w:val="006172BC"/>
    <w:rsid w:val="006173BD"/>
    <w:rsid w:val="006175CC"/>
    <w:rsid w:val="006177D1"/>
    <w:rsid w:val="00617E43"/>
    <w:rsid w:val="006205E4"/>
    <w:rsid w:val="006208E6"/>
    <w:rsid w:val="00621198"/>
    <w:rsid w:val="006217D2"/>
    <w:rsid w:val="00621BD7"/>
    <w:rsid w:val="006226F7"/>
    <w:rsid w:val="00622C98"/>
    <w:rsid w:val="00622D15"/>
    <w:rsid w:val="006232EB"/>
    <w:rsid w:val="00623604"/>
    <w:rsid w:val="0062383B"/>
    <w:rsid w:val="00623EAF"/>
    <w:rsid w:val="0062414D"/>
    <w:rsid w:val="00624254"/>
    <w:rsid w:val="00624D89"/>
    <w:rsid w:val="00624F0A"/>
    <w:rsid w:val="00625522"/>
    <w:rsid w:val="00625844"/>
    <w:rsid w:val="00625CC7"/>
    <w:rsid w:val="00625E9D"/>
    <w:rsid w:val="00626309"/>
    <w:rsid w:val="00626852"/>
    <w:rsid w:val="00626BFC"/>
    <w:rsid w:val="0062702E"/>
    <w:rsid w:val="00627098"/>
    <w:rsid w:val="0062773F"/>
    <w:rsid w:val="006278B4"/>
    <w:rsid w:val="006310FA"/>
    <w:rsid w:val="00631480"/>
    <w:rsid w:val="00631516"/>
    <w:rsid w:val="00631599"/>
    <w:rsid w:val="00631A4F"/>
    <w:rsid w:val="00632290"/>
    <w:rsid w:val="006324F2"/>
    <w:rsid w:val="00633580"/>
    <w:rsid w:val="00633A02"/>
    <w:rsid w:val="00633ECE"/>
    <w:rsid w:val="00634348"/>
    <w:rsid w:val="00634AC3"/>
    <w:rsid w:val="00634AD4"/>
    <w:rsid w:val="00634E73"/>
    <w:rsid w:val="0063563A"/>
    <w:rsid w:val="00635A89"/>
    <w:rsid w:val="0063634F"/>
    <w:rsid w:val="0063677C"/>
    <w:rsid w:val="00636894"/>
    <w:rsid w:val="00636C5E"/>
    <w:rsid w:val="00637359"/>
    <w:rsid w:val="0063768A"/>
    <w:rsid w:val="0063780D"/>
    <w:rsid w:val="00637DF2"/>
    <w:rsid w:val="00637F5B"/>
    <w:rsid w:val="00640198"/>
    <w:rsid w:val="00640C80"/>
    <w:rsid w:val="00640DC5"/>
    <w:rsid w:val="00641293"/>
    <w:rsid w:val="006414DB"/>
    <w:rsid w:val="006415C3"/>
    <w:rsid w:val="006416C0"/>
    <w:rsid w:val="0064182E"/>
    <w:rsid w:val="00641A56"/>
    <w:rsid w:val="00641D55"/>
    <w:rsid w:val="00642178"/>
    <w:rsid w:val="006424E8"/>
    <w:rsid w:val="0064254F"/>
    <w:rsid w:val="00642638"/>
    <w:rsid w:val="00642947"/>
    <w:rsid w:val="00642BDA"/>
    <w:rsid w:val="00642FB1"/>
    <w:rsid w:val="00643305"/>
    <w:rsid w:val="006436B9"/>
    <w:rsid w:val="006437AE"/>
    <w:rsid w:val="0064380B"/>
    <w:rsid w:val="006439F7"/>
    <w:rsid w:val="00643C3A"/>
    <w:rsid w:val="00643FAE"/>
    <w:rsid w:val="00643FBA"/>
    <w:rsid w:val="00644479"/>
    <w:rsid w:val="006445F2"/>
    <w:rsid w:val="00644FE0"/>
    <w:rsid w:val="00644FFA"/>
    <w:rsid w:val="006450CE"/>
    <w:rsid w:val="00645A39"/>
    <w:rsid w:val="00645F83"/>
    <w:rsid w:val="0064627F"/>
    <w:rsid w:val="00646A5F"/>
    <w:rsid w:val="00646F16"/>
    <w:rsid w:val="006470B2"/>
    <w:rsid w:val="00647552"/>
    <w:rsid w:val="006479D5"/>
    <w:rsid w:val="00650025"/>
    <w:rsid w:val="00650260"/>
    <w:rsid w:val="0065029D"/>
    <w:rsid w:val="006502A6"/>
    <w:rsid w:val="006502AD"/>
    <w:rsid w:val="00650695"/>
    <w:rsid w:val="006512B1"/>
    <w:rsid w:val="006513D6"/>
    <w:rsid w:val="00651700"/>
    <w:rsid w:val="00651A99"/>
    <w:rsid w:val="00651E94"/>
    <w:rsid w:val="006520FC"/>
    <w:rsid w:val="0065226B"/>
    <w:rsid w:val="00652669"/>
    <w:rsid w:val="0065297A"/>
    <w:rsid w:val="00652A03"/>
    <w:rsid w:val="00652B9F"/>
    <w:rsid w:val="00653126"/>
    <w:rsid w:val="006532CA"/>
    <w:rsid w:val="006536A1"/>
    <w:rsid w:val="00653804"/>
    <w:rsid w:val="00653A69"/>
    <w:rsid w:val="00653CB9"/>
    <w:rsid w:val="00653D57"/>
    <w:rsid w:val="00653F03"/>
    <w:rsid w:val="00654560"/>
    <w:rsid w:val="0065466A"/>
    <w:rsid w:val="00654BB3"/>
    <w:rsid w:val="00654DBF"/>
    <w:rsid w:val="00655217"/>
    <w:rsid w:val="00655786"/>
    <w:rsid w:val="00656399"/>
    <w:rsid w:val="0065734F"/>
    <w:rsid w:val="0065737B"/>
    <w:rsid w:val="006576C8"/>
    <w:rsid w:val="00657C47"/>
    <w:rsid w:val="00657D05"/>
    <w:rsid w:val="00660122"/>
    <w:rsid w:val="0066024B"/>
    <w:rsid w:val="00660485"/>
    <w:rsid w:val="00660662"/>
    <w:rsid w:val="00660B6C"/>
    <w:rsid w:val="00660E24"/>
    <w:rsid w:val="00660F2E"/>
    <w:rsid w:val="00661511"/>
    <w:rsid w:val="006617CB"/>
    <w:rsid w:val="00663815"/>
    <w:rsid w:val="00663E88"/>
    <w:rsid w:val="006645C0"/>
    <w:rsid w:val="0066524C"/>
    <w:rsid w:val="006658FF"/>
    <w:rsid w:val="00665933"/>
    <w:rsid w:val="00665FB4"/>
    <w:rsid w:val="00666043"/>
    <w:rsid w:val="0066655B"/>
    <w:rsid w:val="0066657B"/>
    <w:rsid w:val="00666D85"/>
    <w:rsid w:val="006679BD"/>
    <w:rsid w:val="006679E8"/>
    <w:rsid w:val="00667B9A"/>
    <w:rsid w:val="00667BF3"/>
    <w:rsid w:val="00667D63"/>
    <w:rsid w:val="00670078"/>
    <w:rsid w:val="006702B8"/>
    <w:rsid w:val="0067042A"/>
    <w:rsid w:val="00670898"/>
    <w:rsid w:val="006715CA"/>
    <w:rsid w:val="006716F6"/>
    <w:rsid w:val="0067174E"/>
    <w:rsid w:val="00671C62"/>
    <w:rsid w:val="006720B3"/>
    <w:rsid w:val="00672327"/>
    <w:rsid w:val="006725BD"/>
    <w:rsid w:val="00672605"/>
    <w:rsid w:val="0067277F"/>
    <w:rsid w:val="00672934"/>
    <w:rsid w:val="00672CA9"/>
    <w:rsid w:val="00672DE7"/>
    <w:rsid w:val="00672F73"/>
    <w:rsid w:val="006737BA"/>
    <w:rsid w:val="006737DC"/>
    <w:rsid w:val="0067434D"/>
    <w:rsid w:val="006743CD"/>
    <w:rsid w:val="006746C8"/>
    <w:rsid w:val="00674CCC"/>
    <w:rsid w:val="00675362"/>
    <w:rsid w:val="00675863"/>
    <w:rsid w:val="00675A09"/>
    <w:rsid w:val="00675D16"/>
    <w:rsid w:val="00675FB3"/>
    <w:rsid w:val="00677346"/>
    <w:rsid w:val="0067745D"/>
    <w:rsid w:val="00677A8A"/>
    <w:rsid w:val="00677B9C"/>
    <w:rsid w:val="00680056"/>
    <w:rsid w:val="0068025A"/>
    <w:rsid w:val="006804A9"/>
    <w:rsid w:val="0068064A"/>
    <w:rsid w:val="006806A4"/>
    <w:rsid w:val="006806F5"/>
    <w:rsid w:val="006807C9"/>
    <w:rsid w:val="0068150F"/>
    <w:rsid w:val="0068178D"/>
    <w:rsid w:val="00681A17"/>
    <w:rsid w:val="00681C03"/>
    <w:rsid w:val="00681DCE"/>
    <w:rsid w:val="00682A74"/>
    <w:rsid w:val="00682A88"/>
    <w:rsid w:val="00682DC5"/>
    <w:rsid w:val="00682DE7"/>
    <w:rsid w:val="00683AC7"/>
    <w:rsid w:val="0068445B"/>
    <w:rsid w:val="00684720"/>
    <w:rsid w:val="00684722"/>
    <w:rsid w:val="00684D07"/>
    <w:rsid w:val="00684DAE"/>
    <w:rsid w:val="00684E12"/>
    <w:rsid w:val="00684EFD"/>
    <w:rsid w:val="00685455"/>
    <w:rsid w:val="006857F5"/>
    <w:rsid w:val="00685C0D"/>
    <w:rsid w:val="00685C37"/>
    <w:rsid w:val="0068635B"/>
    <w:rsid w:val="006863C0"/>
    <w:rsid w:val="006866F1"/>
    <w:rsid w:val="006868F9"/>
    <w:rsid w:val="006869DC"/>
    <w:rsid w:val="00686BB7"/>
    <w:rsid w:val="00687006"/>
    <w:rsid w:val="00687674"/>
    <w:rsid w:val="006903F6"/>
    <w:rsid w:val="00690526"/>
    <w:rsid w:val="006906C5"/>
    <w:rsid w:val="006906FB"/>
    <w:rsid w:val="00690F7A"/>
    <w:rsid w:val="00691235"/>
    <w:rsid w:val="00691A7B"/>
    <w:rsid w:val="00692039"/>
    <w:rsid w:val="00692560"/>
    <w:rsid w:val="00692605"/>
    <w:rsid w:val="00692AD3"/>
    <w:rsid w:val="00692F50"/>
    <w:rsid w:val="00693A0E"/>
    <w:rsid w:val="00694390"/>
    <w:rsid w:val="006944BC"/>
    <w:rsid w:val="0069470E"/>
    <w:rsid w:val="0069496C"/>
    <w:rsid w:val="00694FD5"/>
    <w:rsid w:val="006955B0"/>
    <w:rsid w:val="0069561F"/>
    <w:rsid w:val="006958C7"/>
    <w:rsid w:val="00695AAB"/>
    <w:rsid w:val="00695AB6"/>
    <w:rsid w:val="00695BC3"/>
    <w:rsid w:val="006963AB"/>
    <w:rsid w:val="006966B4"/>
    <w:rsid w:val="00696C09"/>
    <w:rsid w:val="006973FA"/>
    <w:rsid w:val="00697A51"/>
    <w:rsid w:val="00697D52"/>
    <w:rsid w:val="00697D9E"/>
    <w:rsid w:val="00697E80"/>
    <w:rsid w:val="006A0011"/>
    <w:rsid w:val="006A02D7"/>
    <w:rsid w:val="006A0689"/>
    <w:rsid w:val="006A091C"/>
    <w:rsid w:val="006A1076"/>
    <w:rsid w:val="006A1D47"/>
    <w:rsid w:val="006A237C"/>
    <w:rsid w:val="006A23C2"/>
    <w:rsid w:val="006A3365"/>
    <w:rsid w:val="006A4079"/>
    <w:rsid w:val="006A42EE"/>
    <w:rsid w:val="006A46CA"/>
    <w:rsid w:val="006A4AEA"/>
    <w:rsid w:val="006A4CEB"/>
    <w:rsid w:val="006A4F77"/>
    <w:rsid w:val="006A5851"/>
    <w:rsid w:val="006A5F66"/>
    <w:rsid w:val="006A60D6"/>
    <w:rsid w:val="006A61BC"/>
    <w:rsid w:val="006A634B"/>
    <w:rsid w:val="006A637E"/>
    <w:rsid w:val="006A656A"/>
    <w:rsid w:val="006A6A99"/>
    <w:rsid w:val="006A758F"/>
    <w:rsid w:val="006A7776"/>
    <w:rsid w:val="006A7A82"/>
    <w:rsid w:val="006A7AC9"/>
    <w:rsid w:val="006A7D9D"/>
    <w:rsid w:val="006A7F58"/>
    <w:rsid w:val="006B039D"/>
    <w:rsid w:val="006B04BC"/>
    <w:rsid w:val="006B06E1"/>
    <w:rsid w:val="006B0B8F"/>
    <w:rsid w:val="006B0D7F"/>
    <w:rsid w:val="006B0DB3"/>
    <w:rsid w:val="006B11E5"/>
    <w:rsid w:val="006B1929"/>
    <w:rsid w:val="006B234C"/>
    <w:rsid w:val="006B2779"/>
    <w:rsid w:val="006B2BFD"/>
    <w:rsid w:val="006B2EF2"/>
    <w:rsid w:val="006B300D"/>
    <w:rsid w:val="006B325D"/>
    <w:rsid w:val="006B34A1"/>
    <w:rsid w:val="006B350D"/>
    <w:rsid w:val="006B399C"/>
    <w:rsid w:val="006B3C92"/>
    <w:rsid w:val="006B3CC6"/>
    <w:rsid w:val="006B408C"/>
    <w:rsid w:val="006B46FD"/>
    <w:rsid w:val="006B4CD8"/>
    <w:rsid w:val="006B4E41"/>
    <w:rsid w:val="006B4F03"/>
    <w:rsid w:val="006B4F7A"/>
    <w:rsid w:val="006B5008"/>
    <w:rsid w:val="006B504D"/>
    <w:rsid w:val="006B599C"/>
    <w:rsid w:val="006B5A4F"/>
    <w:rsid w:val="006B5F38"/>
    <w:rsid w:val="006B6457"/>
    <w:rsid w:val="006B64B8"/>
    <w:rsid w:val="006B689B"/>
    <w:rsid w:val="006B74B4"/>
    <w:rsid w:val="006B7564"/>
    <w:rsid w:val="006B75B4"/>
    <w:rsid w:val="006B77DD"/>
    <w:rsid w:val="006B793A"/>
    <w:rsid w:val="006B7949"/>
    <w:rsid w:val="006C0095"/>
    <w:rsid w:val="006C0208"/>
    <w:rsid w:val="006C028C"/>
    <w:rsid w:val="006C05E9"/>
    <w:rsid w:val="006C0665"/>
    <w:rsid w:val="006C092F"/>
    <w:rsid w:val="006C09C8"/>
    <w:rsid w:val="006C1643"/>
    <w:rsid w:val="006C1DB5"/>
    <w:rsid w:val="006C2023"/>
    <w:rsid w:val="006C2173"/>
    <w:rsid w:val="006C2C45"/>
    <w:rsid w:val="006C2CDB"/>
    <w:rsid w:val="006C2F8B"/>
    <w:rsid w:val="006C3113"/>
    <w:rsid w:val="006C358E"/>
    <w:rsid w:val="006C396F"/>
    <w:rsid w:val="006C3E08"/>
    <w:rsid w:val="006C43D1"/>
    <w:rsid w:val="006C4A62"/>
    <w:rsid w:val="006C4B50"/>
    <w:rsid w:val="006C50FD"/>
    <w:rsid w:val="006C5742"/>
    <w:rsid w:val="006C58DF"/>
    <w:rsid w:val="006C5BAF"/>
    <w:rsid w:val="006C5DA7"/>
    <w:rsid w:val="006C6154"/>
    <w:rsid w:val="006C635F"/>
    <w:rsid w:val="006C6434"/>
    <w:rsid w:val="006C65BD"/>
    <w:rsid w:val="006C6785"/>
    <w:rsid w:val="006C69E9"/>
    <w:rsid w:val="006C6CF1"/>
    <w:rsid w:val="006C77E7"/>
    <w:rsid w:val="006C79DB"/>
    <w:rsid w:val="006C7E95"/>
    <w:rsid w:val="006D0595"/>
    <w:rsid w:val="006D05CC"/>
    <w:rsid w:val="006D0F93"/>
    <w:rsid w:val="006D104F"/>
    <w:rsid w:val="006D119A"/>
    <w:rsid w:val="006D184A"/>
    <w:rsid w:val="006D1953"/>
    <w:rsid w:val="006D1CE1"/>
    <w:rsid w:val="006D1E33"/>
    <w:rsid w:val="006D20EB"/>
    <w:rsid w:val="006D213A"/>
    <w:rsid w:val="006D259E"/>
    <w:rsid w:val="006D281E"/>
    <w:rsid w:val="006D2D02"/>
    <w:rsid w:val="006D3126"/>
    <w:rsid w:val="006D36E2"/>
    <w:rsid w:val="006D37E4"/>
    <w:rsid w:val="006D3872"/>
    <w:rsid w:val="006D3BB5"/>
    <w:rsid w:val="006D4988"/>
    <w:rsid w:val="006D4F53"/>
    <w:rsid w:val="006D4F87"/>
    <w:rsid w:val="006D59BA"/>
    <w:rsid w:val="006D5AC2"/>
    <w:rsid w:val="006D5CF7"/>
    <w:rsid w:val="006D6151"/>
    <w:rsid w:val="006D656E"/>
    <w:rsid w:val="006D6745"/>
    <w:rsid w:val="006D68AF"/>
    <w:rsid w:val="006D6A5F"/>
    <w:rsid w:val="006D7167"/>
    <w:rsid w:val="006D750A"/>
    <w:rsid w:val="006D756A"/>
    <w:rsid w:val="006D7717"/>
    <w:rsid w:val="006D7C44"/>
    <w:rsid w:val="006E013A"/>
    <w:rsid w:val="006E04D8"/>
    <w:rsid w:val="006E05E0"/>
    <w:rsid w:val="006E0B0F"/>
    <w:rsid w:val="006E0E0D"/>
    <w:rsid w:val="006E0F1B"/>
    <w:rsid w:val="006E15F7"/>
    <w:rsid w:val="006E2906"/>
    <w:rsid w:val="006E381F"/>
    <w:rsid w:val="006E407F"/>
    <w:rsid w:val="006E4753"/>
    <w:rsid w:val="006E505C"/>
    <w:rsid w:val="006E555C"/>
    <w:rsid w:val="006E568B"/>
    <w:rsid w:val="006E5C93"/>
    <w:rsid w:val="006E5F71"/>
    <w:rsid w:val="006E66F4"/>
    <w:rsid w:val="006E6906"/>
    <w:rsid w:val="006E694C"/>
    <w:rsid w:val="006E76AA"/>
    <w:rsid w:val="006E775E"/>
    <w:rsid w:val="006F0187"/>
    <w:rsid w:val="006F0466"/>
    <w:rsid w:val="006F0808"/>
    <w:rsid w:val="006F1248"/>
    <w:rsid w:val="006F129B"/>
    <w:rsid w:val="006F12F4"/>
    <w:rsid w:val="006F13AB"/>
    <w:rsid w:val="006F14E1"/>
    <w:rsid w:val="006F1559"/>
    <w:rsid w:val="006F1705"/>
    <w:rsid w:val="006F17D1"/>
    <w:rsid w:val="006F20E5"/>
    <w:rsid w:val="006F21CE"/>
    <w:rsid w:val="006F23AB"/>
    <w:rsid w:val="006F2487"/>
    <w:rsid w:val="006F2827"/>
    <w:rsid w:val="006F2833"/>
    <w:rsid w:val="006F2EC2"/>
    <w:rsid w:val="006F3070"/>
    <w:rsid w:val="006F3363"/>
    <w:rsid w:val="006F33A2"/>
    <w:rsid w:val="006F34DC"/>
    <w:rsid w:val="006F35A4"/>
    <w:rsid w:val="006F36D3"/>
    <w:rsid w:val="006F3B6A"/>
    <w:rsid w:val="006F3EAA"/>
    <w:rsid w:val="006F3EDC"/>
    <w:rsid w:val="006F406C"/>
    <w:rsid w:val="006F4662"/>
    <w:rsid w:val="006F4EBD"/>
    <w:rsid w:val="006F4FB7"/>
    <w:rsid w:val="006F5488"/>
    <w:rsid w:val="006F5754"/>
    <w:rsid w:val="006F5E33"/>
    <w:rsid w:val="006F6549"/>
    <w:rsid w:val="006F70A8"/>
    <w:rsid w:val="006F70EF"/>
    <w:rsid w:val="006F7206"/>
    <w:rsid w:val="006F766A"/>
    <w:rsid w:val="006F7729"/>
    <w:rsid w:val="006F7785"/>
    <w:rsid w:val="006F7D5F"/>
    <w:rsid w:val="0070009B"/>
    <w:rsid w:val="00700149"/>
    <w:rsid w:val="00700347"/>
    <w:rsid w:val="00700791"/>
    <w:rsid w:val="00700ACF"/>
    <w:rsid w:val="00701140"/>
    <w:rsid w:val="00701365"/>
    <w:rsid w:val="007019E3"/>
    <w:rsid w:val="00701BFC"/>
    <w:rsid w:val="00701CD0"/>
    <w:rsid w:val="00702148"/>
    <w:rsid w:val="007021B8"/>
    <w:rsid w:val="0070298F"/>
    <w:rsid w:val="00702D6C"/>
    <w:rsid w:val="00702F33"/>
    <w:rsid w:val="0070441A"/>
    <w:rsid w:val="007044CC"/>
    <w:rsid w:val="00705D3E"/>
    <w:rsid w:val="0070600D"/>
    <w:rsid w:val="007062E3"/>
    <w:rsid w:val="00706E6B"/>
    <w:rsid w:val="00707B30"/>
    <w:rsid w:val="007101AC"/>
    <w:rsid w:val="007101C0"/>
    <w:rsid w:val="007109CF"/>
    <w:rsid w:val="00710A13"/>
    <w:rsid w:val="00710C2D"/>
    <w:rsid w:val="0071110D"/>
    <w:rsid w:val="00711146"/>
    <w:rsid w:val="007118CF"/>
    <w:rsid w:val="00711924"/>
    <w:rsid w:val="0071207E"/>
    <w:rsid w:val="007122BC"/>
    <w:rsid w:val="007123A5"/>
    <w:rsid w:val="00712620"/>
    <w:rsid w:val="007131B9"/>
    <w:rsid w:val="0071348B"/>
    <w:rsid w:val="00713501"/>
    <w:rsid w:val="007138FB"/>
    <w:rsid w:val="00713B6A"/>
    <w:rsid w:val="00713B96"/>
    <w:rsid w:val="0071423B"/>
    <w:rsid w:val="007145A1"/>
    <w:rsid w:val="00714672"/>
    <w:rsid w:val="00714957"/>
    <w:rsid w:val="00714D66"/>
    <w:rsid w:val="00715259"/>
    <w:rsid w:val="007152FD"/>
    <w:rsid w:val="00715378"/>
    <w:rsid w:val="0071577B"/>
    <w:rsid w:val="00715966"/>
    <w:rsid w:val="007159B0"/>
    <w:rsid w:val="00716035"/>
    <w:rsid w:val="007160E3"/>
    <w:rsid w:val="00716142"/>
    <w:rsid w:val="007167DC"/>
    <w:rsid w:val="00716D97"/>
    <w:rsid w:val="00716E8A"/>
    <w:rsid w:val="0071725B"/>
    <w:rsid w:val="007179B6"/>
    <w:rsid w:val="00717B4F"/>
    <w:rsid w:val="00717E42"/>
    <w:rsid w:val="00717EE0"/>
    <w:rsid w:val="0072015B"/>
    <w:rsid w:val="00720540"/>
    <w:rsid w:val="007205AF"/>
    <w:rsid w:val="00720900"/>
    <w:rsid w:val="00720D24"/>
    <w:rsid w:val="00721269"/>
    <w:rsid w:val="00721818"/>
    <w:rsid w:val="0072199A"/>
    <w:rsid w:val="00721C27"/>
    <w:rsid w:val="0072254C"/>
    <w:rsid w:val="007229FA"/>
    <w:rsid w:val="00722A85"/>
    <w:rsid w:val="00722AD0"/>
    <w:rsid w:val="00722C98"/>
    <w:rsid w:val="00722F84"/>
    <w:rsid w:val="007235C9"/>
    <w:rsid w:val="00723C39"/>
    <w:rsid w:val="00724080"/>
    <w:rsid w:val="00724153"/>
    <w:rsid w:val="007241FC"/>
    <w:rsid w:val="007245A5"/>
    <w:rsid w:val="007246E4"/>
    <w:rsid w:val="0072470D"/>
    <w:rsid w:val="007249B2"/>
    <w:rsid w:val="00724A1B"/>
    <w:rsid w:val="00724CD1"/>
    <w:rsid w:val="00724EEF"/>
    <w:rsid w:val="00725552"/>
    <w:rsid w:val="007259D6"/>
    <w:rsid w:val="00725BE9"/>
    <w:rsid w:val="007261A2"/>
    <w:rsid w:val="007263BA"/>
    <w:rsid w:val="0072669D"/>
    <w:rsid w:val="007266CE"/>
    <w:rsid w:val="00727B8C"/>
    <w:rsid w:val="0073017F"/>
    <w:rsid w:val="0073037C"/>
    <w:rsid w:val="00730EED"/>
    <w:rsid w:val="00731DD4"/>
    <w:rsid w:val="00732A22"/>
    <w:rsid w:val="00733481"/>
    <w:rsid w:val="007336DB"/>
    <w:rsid w:val="007340FF"/>
    <w:rsid w:val="00734138"/>
    <w:rsid w:val="007346DC"/>
    <w:rsid w:val="00735016"/>
    <w:rsid w:val="007353BA"/>
    <w:rsid w:val="00735671"/>
    <w:rsid w:val="00735C40"/>
    <w:rsid w:val="007360AC"/>
    <w:rsid w:val="00736811"/>
    <w:rsid w:val="007374FD"/>
    <w:rsid w:val="007376E1"/>
    <w:rsid w:val="00737F58"/>
    <w:rsid w:val="00740248"/>
    <w:rsid w:val="00740568"/>
    <w:rsid w:val="007409B2"/>
    <w:rsid w:val="00740A0A"/>
    <w:rsid w:val="00740B0A"/>
    <w:rsid w:val="00740E71"/>
    <w:rsid w:val="007410A0"/>
    <w:rsid w:val="0074167A"/>
    <w:rsid w:val="00741828"/>
    <w:rsid w:val="00741A31"/>
    <w:rsid w:val="007420FA"/>
    <w:rsid w:val="00742203"/>
    <w:rsid w:val="007423DF"/>
    <w:rsid w:val="007426BC"/>
    <w:rsid w:val="007433B8"/>
    <w:rsid w:val="007436E1"/>
    <w:rsid w:val="00743E98"/>
    <w:rsid w:val="00744715"/>
    <w:rsid w:val="00744AFA"/>
    <w:rsid w:val="00744DC6"/>
    <w:rsid w:val="00745069"/>
    <w:rsid w:val="0074518E"/>
    <w:rsid w:val="007453DB"/>
    <w:rsid w:val="00745758"/>
    <w:rsid w:val="0074583E"/>
    <w:rsid w:val="00745AD7"/>
    <w:rsid w:val="007461FF"/>
    <w:rsid w:val="00746457"/>
    <w:rsid w:val="00747119"/>
    <w:rsid w:val="007477A0"/>
    <w:rsid w:val="007477C6"/>
    <w:rsid w:val="0075038C"/>
    <w:rsid w:val="00750D45"/>
    <w:rsid w:val="00750DB8"/>
    <w:rsid w:val="00751198"/>
    <w:rsid w:val="00751C99"/>
    <w:rsid w:val="007526B0"/>
    <w:rsid w:val="007527EB"/>
    <w:rsid w:val="00752899"/>
    <w:rsid w:val="00752F15"/>
    <w:rsid w:val="007531E2"/>
    <w:rsid w:val="007537E4"/>
    <w:rsid w:val="00753BCD"/>
    <w:rsid w:val="00754853"/>
    <w:rsid w:val="00754C5A"/>
    <w:rsid w:val="0075530D"/>
    <w:rsid w:val="00755415"/>
    <w:rsid w:val="00755646"/>
    <w:rsid w:val="00755675"/>
    <w:rsid w:val="0075597E"/>
    <w:rsid w:val="00755AC8"/>
    <w:rsid w:val="00755B99"/>
    <w:rsid w:val="00755C68"/>
    <w:rsid w:val="0075634B"/>
    <w:rsid w:val="0075642C"/>
    <w:rsid w:val="007568BA"/>
    <w:rsid w:val="00756E11"/>
    <w:rsid w:val="00757DC0"/>
    <w:rsid w:val="00760079"/>
    <w:rsid w:val="00760593"/>
    <w:rsid w:val="007607AC"/>
    <w:rsid w:val="00760803"/>
    <w:rsid w:val="007608E4"/>
    <w:rsid w:val="00760957"/>
    <w:rsid w:val="00760F4F"/>
    <w:rsid w:val="00761056"/>
    <w:rsid w:val="0076114F"/>
    <w:rsid w:val="00761995"/>
    <w:rsid w:val="00761AA2"/>
    <w:rsid w:val="007620B5"/>
    <w:rsid w:val="0076212C"/>
    <w:rsid w:val="007631E1"/>
    <w:rsid w:val="0076345B"/>
    <w:rsid w:val="00763619"/>
    <w:rsid w:val="00763799"/>
    <w:rsid w:val="00763851"/>
    <w:rsid w:val="00764079"/>
    <w:rsid w:val="007642DB"/>
    <w:rsid w:val="007644FC"/>
    <w:rsid w:val="00765134"/>
    <w:rsid w:val="00765297"/>
    <w:rsid w:val="00765952"/>
    <w:rsid w:val="00766009"/>
    <w:rsid w:val="00766987"/>
    <w:rsid w:val="00766C80"/>
    <w:rsid w:val="0076733E"/>
    <w:rsid w:val="007674DF"/>
    <w:rsid w:val="0076758D"/>
    <w:rsid w:val="007679B8"/>
    <w:rsid w:val="00767A59"/>
    <w:rsid w:val="00767B2B"/>
    <w:rsid w:val="007700B0"/>
    <w:rsid w:val="0077026F"/>
    <w:rsid w:val="007707FE"/>
    <w:rsid w:val="00770906"/>
    <w:rsid w:val="00770AE3"/>
    <w:rsid w:val="00772524"/>
    <w:rsid w:val="00772B28"/>
    <w:rsid w:val="00772DCC"/>
    <w:rsid w:val="0077305A"/>
    <w:rsid w:val="007731F6"/>
    <w:rsid w:val="0077367F"/>
    <w:rsid w:val="00773697"/>
    <w:rsid w:val="007738C1"/>
    <w:rsid w:val="00773AF2"/>
    <w:rsid w:val="007744B9"/>
    <w:rsid w:val="0077473B"/>
    <w:rsid w:val="0077479E"/>
    <w:rsid w:val="00774A0E"/>
    <w:rsid w:val="00775000"/>
    <w:rsid w:val="00775334"/>
    <w:rsid w:val="00775606"/>
    <w:rsid w:val="00775837"/>
    <w:rsid w:val="00775C14"/>
    <w:rsid w:val="00775D84"/>
    <w:rsid w:val="00776A00"/>
    <w:rsid w:val="00776A07"/>
    <w:rsid w:val="00776C8F"/>
    <w:rsid w:val="00776EA7"/>
    <w:rsid w:val="007775DA"/>
    <w:rsid w:val="00780450"/>
    <w:rsid w:val="00780570"/>
    <w:rsid w:val="00780AAD"/>
    <w:rsid w:val="00780DEC"/>
    <w:rsid w:val="0078123B"/>
    <w:rsid w:val="00781A85"/>
    <w:rsid w:val="00782746"/>
    <w:rsid w:val="0078275A"/>
    <w:rsid w:val="007827B0"/>
    <w:rsid w:val="00782981"/>
    <w:rsid w:val="00783344"/>
    <w:rsid w:val="0078340C"/>
    <w:rsid w:val="00783542"/>
    <w:rsid w:val="007836BB"/>
    <w:rsid w:val="007837BA"/>
    <w:rsid w:val="00783B6A"/>
    <w:rsid w:val="007840FB"/>
    <w:rsid w:val="007847CA"/>
    <w:rsid w:val="007848D1"/>
    <w:rsid w:val="00784AB6"/>
    <w:rsid w:val="00784E8B"/>
    <w:rsid w:val="00785614"/>
    <w:rsid w:val="00785961"/>
    <w:rsid w:val="00785AF6"/>
    <w:rsid w:val="007864B5"/>
    <w:rsid w:val="00786662"/>
    <w:rsid w:val="007871BD"/>
    <w:rsid w:val="00787588"/>
    <w:rsid w:val="007878BD"/>
    <w:rsid w:val="00787BA8"/>
    <w:rsid w:val="00787F8A"/>
    <w:rsid w:val="00790349"/>
    <w:rsid w:val="00790786"/>
    <w:rsid w:val="007908E1"/>
    <w:rsid w:val="00790BEC"/>
    <w:rsid w:val="00790CF8"/>
    <w:rsid w:val="00790EF2"/>
    <w:rsid w:val="00791010"/>
    <w:rsid w:val="00791142"/>
    <w:rsid w:val="00791285"/>
    <w:rsid w:val="007912D2"/>
    <w:rsid w:val="007918EE"/>
    <w:rsid w:val="00791AB4"/>
    <w:rsid w:val="00791AF0"/>
    <w:rsid w:val="00791CDD"/>
    <w:rsid w:val="00792438"/>
    <w:rsid w:val="007927A5"/>
    <w:rsid w:val="00792D94"/>
    <w:rsid w:val="00792DA7"/>
    <w:rsid w:val="00792EE3"/>
    <w:rsid w:val="007937BE"/>
    <w:rsid w:val="00793882"/>
    <w:rsid w:val="00793CA6"/>
    <w:rsid w:val="00793EB7"/>
    <w:rsid w:val="00794140"/>
    <w:rsid w:val="00795346"/>
    <w:rsid w:val="007954B5"/>
    <w:rsid w:val="0079551F"/>
    <w:rsid w:val="00795B17"/>
    <w:rsid w:val="0079632A"/>
    <w:rsid w:val="007968C7"/>
    <w:rsid w:val="007969BC"/>
    <w:rsid w:val="007969C4"/>
    <w:rsid w:val="00796AE6"/>
    <w:rsid w:val="00796FE4"/>
    <w:rsid w:val="00797018"/>
    <w:rsid w:val="00797870"/>
    <w:rsid w:val="00797873"/>
    <w:rsid w:val="00797CCC"/>
    <w:rsid w:val="00797E2F"/>
    <w:rsid w:val="007A0584"/>
    <w:rsid w:val="007A080C"/>
    <w:rsid w:val="007A089A"/>
    <w:rsid w:val="007A0D04"/>
    <w:rsid w:val="007A166C"/>
    <w:rsid w:val="007A1A31"/>
    <w:rsid w:val="007A1B20"/>
    <w:rsid w:val="007A1F02"/>
    <w:rsid w:val="007A1F32"/>
    <w:rsid w:val="007A2404"/>
    <w:rsid w:val="007A2B6D"/>
    <w:rsid w:val="007A2BA0"/>
    <w:rsid w:val="007A2ECA"/>
    <w:rsid w:val="007A3002"/>
    <w:rsid w:val="007A301D"/>
    <w:rsid w:val="007A31B5"/>
    <w:rsid w:val="007A34BB"/>
    <w:rsid w:val="007A3740"/>
    <w:rsid w:val="007A376B"/>
    <w:rsid w:val="007A3AD0"/>
    <w:rsid w:val="007A3D7D"/>
    <w:rsid w:val="007A3DC3"/>
    <w:rsid w:val="007A4465"/>
    <w:rsid w:val="007A44C8"/>
    <w:rsid w:val="007A45BE"/>
    <w:rsid w:val="007A47AD"/>
    <w:rsid w:val="007A47DF"/>
    <w:rsid w:val="007A4C6C"/>
    <w:rsid w:val="007A4E7E"/>
    <w:rsid w:val="007A50FD"/>
    <w:rsid w:val="007A561B"/>
    <w:rsid w:val="007A5B2F"/>
    <w:rsid w:val="007A66BD"/>
    <w:rsid w:val="007A6794"/>
    <w:rsid w:val="007A73AD"/>
    <w:rsid w:val="007A73FB"/>
    <w:rsid w:val="007A7617"/>
    <w:rsid w:val="007A7E43"/>
    <w:rsid w:val="007B0A3F"/>
    <w:rsid w:val="007B0A79"/>
    <w:rsid w:val="007B15A0"/>
    <w:rsid w:val="007B15F0"/>
    <w:rsid w:val="007B1987"/>
    <w:rsid w:val="007B1A44"/>
    <w:rsid w:val="007B1C94"/>
    <w:rsid w:val="007B2473"/>
    <w:rsid w:val="007B262A"/>
    <w:rsid w:val="007B2843"/>
    <w:rsid w:val="007B2B7D"/>
    <w:rsid w:val="007B2ED4"/>
    <w:rsid w:val="007B36A5"/>
    <w:rsid w:val="007B3D92"/>
    <w:rsid w:val="007B3F44"/>
    <w:rsid w:val="007B46CA"/>
    <w:rsid w:val="007B50BF"/>
    <w:rsid w:val="007B5470"/>
    <w:rsid w:val="007B5523"/>
    <w:rsid w:val="007B5ADD"/>
    <w:rsid w:val="007B5BFC"/>
    <w:rsid w:val="007B5DE7"/>
    <w:rsid w:val="007B636F"/>
    <w:rsid w:val="007B6B6D"/>
    <w:rsid w:val="007B6BF2"/>
    <w:rsid w:val="007B6C56"/>
    <w:rsid w:val="007B73D8"/>
    <w:rsid w:val="007B7465"/>
    <w:rsid w:val="007B76DE"/>
    <w:rsid w:val="007B7CE2"/>
    <w:rsid w:val="007C00AA"/>
    <w:rsid w:val="007C0478"/>
    <w:rsid w:val="007C0F17"/>
    <w:rsid w:val="007C1299"/>
    <w:rsid w:val="007C18F8"/>
    <w:rsid w:val="007C1C07"/>
    <w:rsid w:val="007C2223"/>
    <w:rsid w:val="007C24E5"/>
    <w:rsid w:val="007C2785"/>
    <w:rsid w:val="007C27D1"/>
    <w:rsid w:val="007C2B6A"/>
    <w:rsid w:val="007C2C67"/>
    <w:rsid w:val="007C2EBB"/>
    <w:rsid w:val="007C2F0D"/>
    <w:rsid w:val="007C38EC"/>
    <w:rsid w:val="007C39BB"/>
    <w:rsid w:val="007C3F93"/>
    <w:rsid w:val="007C3FFC"/>
    <w:rsid w:val="007C4255"/>
    <w:rsid w:val="007C43F7"/>
    <w:rsid w:val="007C48D6"/>
    <w:rsid w:val="007C48E9"/>
    <w:rsid w:val="007C4B99"/>
    <w:rsid w:val="007C4D29"/>
    <w:rsid w:val="007C55EA"/>
    <w:rsid w:val="007C5BBB"/>
    <w:rsid w:val="007C5FB3"/>
    <w:rsid w:val="007C60A2"/>
    <w:rsid w:val="007C6152"/>
    <w:rsid w:val="007C639B"/>
    <w:rsid w:val="007C692A"/>
    <w:rsid w:val="007C6E2A"/>
    <w:rsid w:val="007C737B"/>
    <w:rsid w:val="007C747E"/>
    <w:rsid w:val="007C77AA"/>
    <w:rsid w:val="007D04EE"/>
    <w:rsid w:val="007D0AEF"/>
    <w:rsid w:val="007D0D6F"/>
    <w:rsid w:val="007D105A"/>
    <w:rsid w:val="007D127C"/>
    <w:rsid w:val="007D12A2"/>
    <w:rsid w:val="007D1387"/>
    <w:rsid w:val="007D1711"/>
    <w:rsid w:val="007D17B4"/>
    <w:rsid w:val="007D1CF1"/>
    <w:rsid w:val="007D2492"/>
    <w:rsid w:val="007D268C"/>
    <w:rsid w:val="007D27EA"/>
    <w:rsid w:val="007D2AC7"/>
    <w:rsid w:val="007D2CE7"/>
    <w:rsid w:val="007D2D76"/>
    <w:rsid w:val="007D30EB"/>
    <w:rsid w:val="007D352E"/>
    <w:rsid w:val="007D38E6"/>
    <w:rsid w:val="007D3BCF"/>
    <w:rsid w:val="007D404D"/>
    <w:rsid w:val="007D43F0"/>
    <w:rsid w:val="007D4457"/>
    <w:rsid w:val="007D45EB"/>
    <w:rsid w:val="007D4720"/>
    <w:rsid w:val="007D4838"/>
    <w:rsid w:val="007D4960"/>
    <w:rsid w:val="007D4984"/>
    <w:rsid w:val="007D49FB"/>
    <w:rsid w:val="007D4B3A"/>
    <w:rsid w:val="007D5131"/>
    <w:rsid w:val="007D5B17"/>
    <w:rsid w:val="007D5BE0"/>
    <w:rsid w:val="007D5D5D"/>
    <w:rsid w:val="007D61DB"/>
    <w:rsid w:val="007D6257"/>
    <w:rsid w:val="007D62C8"/>
    <w:rsid w:val="007D68FD"/>
    <w:rsid w:val="007D72E9"/>
    <w:rsid w:val="007D73F8"/>
    <w:rsid w:val="007D78C0"/>
    <w:rsid w:val="007D7BA0"/>
    <w:rsid w:val="007D7D2A"/>
    <w:rsid w:val="007D7E7F"/>
    <w:rsid w:val="007E0330"/>
    <w:rsid w:val="007E090A"/>
    <w:rsid w:val="007E0CCA"/>
    <w:rsid w:val="007E0EA5"/>
    <w:rsid w:val="007E1300"/>
    <w:rsid w:val="007E1521"/>
    <w:rsid w:val="007E1580"/>
    <w:rsid w:val="007E16EA"/>
    <w:rsid w:val="007E1944"/>
    <w:rsid w:val="007E1BDC"/>
    <w:rsid w:val="007E210F"/>
    <w:rsid w:val="007E22A8"/>
    <w:rsid w:val="007E2400"/>
    <w:rsid w:val="007E3A7E"/>
    <w:rsid w:val="007E4BEB"/>
    <w:rsid w:val="007E50A3"/>
    <w:rsid w:val="007E526B"/>
    <w:rsid w:val="007E54E0"/>
    <w:rsid w:val="007E571B"/>
    <w:rsid w:val="007E5FAC"/>
    <w:rsid w:val="007E6092"/>
    <w:rsid w:val="007E631A"/>
    <w:rsid w:val="007E6BD3"/>
    <w:rsid w:val="007E710C"/>
    <w:rsid w:val="007E71B5"/>
    <w:rsid w:val="007E7205"/>
    <w:rsid w:val="007E7EE7"/>
    <w:rsid w:val="007F00B5"/>
    <w:rsid w:val="007F01E1"/>
    <w:rsid w:val="007F0451"/>
    <w:rsid w:val="007F0811"/>
    <w:rsid w:val="007F0C3C"/>
    <w:rsid w:val="007F115F"/>
    <w:rsid w:val="007F1178"/>
    <w:rsid w:val="007F1418"/>
    <w:rsid w:val="007F16D3"/>
    <w:rsid w:val="007F17D3"/>
    <w:rsid w:val="007F19F0"/>
    <w:rsid w:val="007F1BBE"/>
    <w:rsid w:val="007F1FAB"/>
    <w:rsid w:val="007F2821"/>
    <w:rsid w:val="007F29D1"/>
    <w:rsid w:val="007F2F81"/>
    <w:rsid w:val="007F326F"/>
    <w:rsid w:val="007F36CB"/>
    <w:rsid w:val="007F3942"/>
    <w:rsid w:val="007F3AC3"/>
    <w:rsid w:val="007F3FBA"/>
    <w:rsid w:val="007F409E"/>
    <w:rsid w:val="007F40DD"/>
    <w:rsid w:val="007F42F7"/>
    <w:rsid w:val="007F4907"/>
    <w:rsid w:val="007F4913"/>
    <w:rsid w:val="007F4A8C"/>
    <w:rsid w:val="007F4FFA"/>
    <w:rsid w:val="007F50CC"/>
    <w:rsid w:val="007F51B2"/>
    <w:rsid w:val="007F54CC"/>
    <w:rsid w:val="007F56EF"/>
    <w:rsid w:val="007F57E1"/>
    <w:rsid w:val="007F5A31"/>
    <w:rsid w:val="007F5ABF"/>
    <w:rsid w:val="007F5C65"/>
    <w:rsid w:val="007F5CA7"/>
    <w:rsid w:val="007F5E01"/>
    <w:rsid w:val="007F5FB2"/>
    <w:rsid w:val="007F659E"/>
    <w:rsid w:val="007F67A5"/>
    <w:rsid w:val="007F6850"/>
    <w:rsid w:val="007F7048"/>
    <w:rsid w:val="007F730D"/>
    <w:rsid w:val="007F77D1"/>
    <w:rsid w:val="007F7ACA"/>
    <w:rsid w:val="007F7BB6"/>
    <w:rsid w:val="00800862"/>
    <w:rsid w:val="00800AA3"/>
    <w:rsid w:val="00800B40"/>
    <w:rsid w:val="00800C6F"/>
    <w:rsid w:val="0080125B"/>
    <w:rsid w:val="00801E40"/>
    <w:rsid w:val="00801ED3"/>
    <w:rsid w:val="00801F6C"/>
    <w:rsid w:val="0080204C"/>
    <w:rsid w:val="00802090"/>
    <w:rsid w:val="00802A31"/>
    <w:rsid w:val="00802B75"/>
    <w:rsid w:val="00802BF9"/>
    <w:rsid w:val="00802D82"/>
    <w:rsid w:val="00803013"/>
    <w:rsid w:val="0080306E"/>
    <w:rsid w:val="00803137"/>
    <w:rsid w:val="00803BF2"/>
    <w:rsid w:val="00803CE7"/>
    <w:rsid w:val="00803D7C"/>
    <w:rsid w:val="0080448C"/>
    <w:rsid w:val="0080470F"/>
    <w:rsid w:val="008047C1"/>
    <w:rsid w:val="00804C44"/>
    <w:rsid w:val="00804D83"/>
    <w:rsid w:val="0080526A"/>
    <w:rsid w:val="00805FA1"/>
    <w:rsid w:val="00806652"/>
    <w:rsid w:val="0080669F"/>
    <w:rsid w:val="0080677D"/>
    <w:rsid w:val="008067D4"/>
    <w:rsid w:val="008068E3"/>
    <w:rsid w:val="00806C05"/>
    <w:rsid w:val="00806FFF"/>
    <w:rsid w:val="0081007E"/>
    <w:rsid w:val="00810170"/>
    <w:rsid w:val="00810180"/>
    <w:rsid w:val="0081094A"/>
    <w:rsid w:val="00811353"/>
    <w:rsid w:val="0081139B"/>
    <w:rsid w:val="00811713"/>
    <w:rsid w:val="00811D99"/>
    <w:rsid w:val="00811F4E"/>
    <w:rsid w:val="00811FFE"/>
    <w:rsid w:val="00812493"/>
    <w:rsid w:val="00812508"/>
    <w:rsid w:val="008135D9"/>
    <w:rsid w:val="008136A0"/>
    <w:rsid w:val="00813A38"/>
    <w:rsid w:val="00814067"/>
    <w:rsid w:val="008142D5"/>
    <w:rsid w:val="0081475D"/>
    <w:rsid w:val="00814EE1"/>
    <w:rsid w:val="0081507F"/>
    <w:rsid w:val="0081532D"/>
    <w:rsid w:val="0081563E"/>
    <w:rsid w:val="0081716C"/>
    <w:rsid w:val="00817221"/>
    <w:rsid w:val="008176DD"/>
    <w:rsid w:val="00817D12"/>
    <w:rsid w:val="00817FBA"/>
    <w:rsid w:val="0082027E"/>
    <w:rsid w:val="008205D4"/>
    <w:rsid w:val="00820871"/>
    <w:rsid w:val="00820C31"/>
    <w:rsid w:val="00820E60"/>
    <w:rsid w:val="00821077"/>
    <w:rsid w:val="008210F1"/>
    <w:rsid w:val="00821167"/>
    <w:rsid w:val="00821197"/>
    <w:rsid w:val="008213F9"/>
    <w:rsid w:val="0082190B"/>
    <w:rsid w:val="00821AA8"/>
    <w:rsid w:val="00821D0B"/>
    <w:rsid w:val="00821FC4"/>
    <w:rsid w:val="0082212D"/>
    <w:rsid w:val="008221DD"/>
    <w:rsid w:val="008224C4"/>
    <w:rsid w:val="008226DF"/>
    <w:rsid w:val="00822787"/>
    <w:rsid w:val="008228D2"/>
    <w:rsid w:val="008229CB"/>
    <w:rsid w:val="00822A3E"/>
    <w:rsid w:val="0082332F"/>
    <w:rsid w:val="00823515"/>
    <w:rsid w:val="0082392D"/>
    <w:rsid w:val="00823D98"/>
    <w:rsid w:val="00824352"/>
    <w:rsid w:val="00824EFB"/>
    <w:rsid w:val="00825AD3"/>
    <w:rsid w:val="00825FB2"/>
    <w:rsid w:val="00826488"/>
    <w:rsid w:val="00826661"/>
    <w:rsid w:val="0082670B"/>
    <w:rsid w:val="00826FFA"/>
    <w:rsid w:val="00827376"/>
    <w:rsid w:val="00827475"/>
    <w:rsid w:val="00827811"/>
    <w:rsid w:val="00827A2B"/>
    <w:rsid w:val="00827AF8"/>
    <w:rsid w:val="00827C53"/>
    <w:rsid w:val="00830154"/>
    <w:rsid w:val="00830212"/>
    <w:rsid w:val="008306D4"/>
    <w:rsid w:val="0083199A"/>
    <w:rsid w:val="00831C70"/>
    <w:rsid w:val="00831E2E"/>
    <w:rsid w:val="00831EC3"/>
    <w:rsid w:val="00831EF6"/>
    <w:rsid w:val="00832866"/>
    <w:rsid w:val="00832CBE"/>
    <w:rsid w:val="008331D9"/>
    <w:rsid w:val="008332D2"/>
    <w:rsid w:val="00833313"/>
    <w:rsid w:val="00833328"/>
    <w:rsid w:val="00833AC6"/>
    <w:rsid w:val="00833D3F"/>
    <w:rsid w:val="00833F4F"/>
    <w:rsid w:val="008344ED"/>
    <w:rsid w:val="00834C0E"/>
    <w:rsid w:val="00834D5E"/>
    <w:rsid w:val="00834F81"/>
    <w:rsid w:val="00835136"/>
    <w:rsid w:val="00835967"/>
    <w:rsid w:val="00835B8A"/>
    <w:rsid w:val="00835D81"/>
    <w:rsid w:val="00835EE0"/>
    <w:rsid w:val="00835EF1"/>
    <w:rsid w:val="00836082"/>
    <w:rsid w:val="008363B9"/>
    <w:rsid w:val="008363F2"/>
    <w:rsid w:val="00836663"/>
    <w:rsid w:val="00836872"/>
    <w:rsid w:val="00836AF9"/>
    <w:rsid w:val="0083708B"/>
    <w:rsid w:val="0083722F"/>
    <w:rsid w:val="008376CA"/>
    <w:rsid w:val="00837792"/>
    <w:rsid w:val="0083792D"/>
    <w:rsid w:val="00837BE0"/>
    <w:rsid w:val="00837CE6"/>
    <w:rsid w:val="00837D9B"/>
    <w:rsid w:val="00837EB5"/>
    <w:rsid w:val="008404EF"/>
    <w:rsid w:val="0084082C"/>
    <w:rsid w:val="00840B0E"/>
    <w:rsid w:val="00841410"/>
    <w:rsid w:val="00841740"/>
    <w:rsid w:val="008417A8"/>
    <w:rsid w:val="00841AF8"/>
    <w:rsid w:val="00841C03"/>
    <w:rsid w:val="00841F13"/>
    <w:rsid w:val="00842159"/>
    <w:rsid w:val="008421B9"/>
    <w:rsid w:val="00842848"/>
    <w:rsid w:val="00842852"/>
    <w:rsid w:val="0084288E"/>
    <w:rsid w:val="00842CA9"/>
    <w:rsid w:val="00843006"/>
    <w:rsid w:val="00843081"/>
    <w:rsid w:val="008432B7"/>
    <w:rsid w:val="0084385A"/>
    <w:rsid w:val="0084421B"/>
    <w:rsid w:val="00844231"/>
    <w:rsid w:val="00844317"/>
    <w:rsid w:val="008443D0"/>
    <w:rsid w:val="00844517"/>
    <w:rsid w:val="008447E5"/>
    <w:rsid w:val="008447FD"/>
    <w:rsid w:val="00844B1E"/>
    <w:rsid w:val="00844EE9"/>
    <w:rsid w:val="0084505B"/>
    <w:rsid w:val="0084571D"/>
    <w:rsid w:val="0084581C"/>
    <w:rsid w:val="00845E61"/>
    <w:rsid w:val="008461E9"/>
    <w:rsid w:val="008462B4"/>
    <w:rsid w:val="00846931"/>
    <w:rsid w:val="0084739D"/>
    <w:rsid w:val="00847CE5"/>
    <w:rsid w:val="00847E04"/>
    <w:rsid w:val="0085015D"/>
    <w:rsid w:val="00850957"/>
    <w:rsid w:val="008509AB"/>
    <w:rsid w:val="008509F2"/>
    <w:rsid w:val="00850D0D"/>
    <w:rsid w:val="00850ED0"/>
    <w:rsid w:val="008518FA"/>
    <w:rsid w:val="00851C11"/>
    <w:rsid w:val="00851F42"/>
    <w:rsid w:val="0085294D"/>
    <w:rsid w:val="00852A1B"/>
    <w:rsid w:val="00852A73"/>
    <w:rsid w:val="00852AD1"/>
    <w:rsid w:val="00852E52"/>
    <w:rsid w:val="00853205"/>
    <w:rsid w:val="0085331A"/>
    <w:rsid w:val="00853356"/>
    <w:rsid w:val="00853955"/>
    <w:rsid w:val="00853B5E"/>
    <w:rsid w:val="008541CF"/>
    <w:rsid w:val="0085445D"/>
    <w:rsid w:val="008546B5"/>
    <w:rsid w:val="00854A90"/>
    <w:rsid w:val="00854B6B"/>
    <w:rsid w:val="00854BF5"/>
    <w:rsid w:val="00854E19"/>
    <w:rsid w:val="00855536"/>
    <w:rsid w:val="008555CC"/>
    <w:rsid w:val="00855BA0"/>
    <w:rsid w:val="00856687"/>
    <w:rsid w:val="00856C6E"/>
    <w:rsid w:val="00856D83"/>
    <w:rsid w:val="00857176"/>
    <w:rsid w:val="00857450"/>
    <w:rsid w:val="008576C1"/>
    <w:rsid w:val="00857E7C"/>
    <w:rsid w:val="00860086"/>
    <w:rsid w:val="008601CF"/>
    <w:rsid w:val="0086032C"/>
    <w:rsid w:val="00860631"/>
    <w:rsid w:val="008607EC"/>
    <w:rsid w:val="00860B06"/>
    <w:rsid w:val="00860C05"/>
    <w:rsid w:val="00860DB9"/>
    <w:rsid w:val="00860F49"/>
    <w:rsid w:val="00861635"/>
    <w:rsid w:val="00861E80"/>
    <w:rsid w:val="00862594"/>
    <w:rsid w:val="0086281A"/>
    <w:rsid w:val="00862B15"/>
    <w:rsid w:val="00863597"/>
    <w:rsid w:val="00863598"/>
    <w:rsid w:val="0086375C"/>
    <w:rsid w:val="0086397A"/>
    <w:rsid w:val="00863988"/>
    <w:rsid w:val="00863A72"/>
    <w:rsid w:val="00863B49"/>
    <w:rsid w:val="00863C06"/>
    <w:rsid w:val="0086417C"/>
    <w:rsid w:val="008642A9"/>
    <w:rsid w:val="008645CB"/>
    <w:rsid w:val="00864CE6"/>
    <w:rsid w:val="00864EFC"/>
    <w:rsid w:val="0086502A"/>
    <w:rsid w:val="00865030"/>
    <w:rsid w:val="00865105"/>
    <w:rsid w:val="00865313"/>
    <w:rsid w:val="00865456"/>
    <w:rsid w:val="0086602E"/>
    <w:rsid w:val="00866383"/>
    <w:rsid w:val="00866413"/>
    <w:rsid w:val="008664B6"/>
    <w:rsid w:val="0086664D"/>
    <w:rsid w:val="00866710"/>
    <w:rsid w:val="00866782"/>
    <w:rsid w:val="00866E2C"/>
    <w:rsid w:val="00867866"/>
    <w:rsid w:val="008678C5"/>
    <w:rsid w:val="00867CEA"/>
    <w:rsid w:val="00867D5B"/>
    <w:rsid w:val="00867F08"/>
    <w:rsid w:val="00870717"/>
    <w:rsid w:val="00870837"/>
    <w:rsid w:val="00870C85"/>
    <w:rsid w:val="00870EF8"/>
    <w:rsid w:val="008713DE"/>
    <w:rsid w:val="00871725"/>
    <w:rsid w:val="00871EA6"/>
    <w:rsid w:val="008722EF"/>
    <w:rsid w:val="00872520"/>
    <w:rsid w:val="00872DD4"/>
    <w:rsid w:val="00873220"/>
    <w:rsid w:val="00873B42"/>
    <w:rsid w:val="00873FB0"/>
    <w:rsid w:val="0087437A"/>
    <w:rsid w:val="008745CE"/>
    <w:rsid w:val="00874BE4"/>
    <w:rsid w:val="00875020"/>
    <w:rsid w:val="0087517E"/>
    <w:rsid w:val="00875190"/>
    <w:rsid w:val="008753C6"/>
    <w:rsid w:val="00876149"/>
    <w:rsid w:val="0087636C"/>
    <w:rsid w:val="00876B6B"/>
    <w:rsid w:val="00876D4A"/>
    <w:rsid w:val="00876EAC"/>
    <w:rsid w:val="008770FB"/>
    <w:rsid w:val="0087744D"/>
    <w:rsid w:val="008776A3"/>
    <w:rsid w:val="0087791F"/>
    <w:rsid w:val="00877FE3"/>
    <w:rsid w:val="00880293"/>
    <w:rsid w:val="00880662"/>
    <w:rsid w:val="00880689"/>
    <w:rsid w:val="008808A9"/>
    <w:rsid w:val="00880F05"/>
    <w:rsid w:val="00881B5C"/>
    <w:rsid w:val="00881F59"/>
    <w:rsid w:val="0088230D"/>
    <w:rsid w:val="0088242C"/>
    <w:rsid w:val="0088259E"/>
    <w:rsid w:val="008828CE"/>
    <w:rsid w:val="00882A33"/>
    <w:rsid w:val="00882B18"/>
    <w:rsid w:val="00882C17"/>
    <w:rsid w:val="00882D8B"/>
    <w:rsid w:val="00882DBF"/>
    <w:rsid w:val="008839FB"/>
    <w:rsid w:val="00883A01"/>
    <w:rsid w:val="00884286"/>
    <w:rsid w:val="00884328"/>
    <w:rsid w:val="0088437D"/>
    <w:rsid w:val="00884650"/>
    <w:rsid w:val="00884A08"/>
    <w:rsid w:val="00884DAA"/>
    <w:rsid w:val="00885735"/>
    <w:rsid w:val="00885940"/>
    <w:rsid w:val="00885DD9"/>
    <w:rsid w:val="0088671C"/>
    <w:rsid w:val="008869CA"/>
    <w:rsid w:val="00886BBC"/>
    <w:rsid w:val="00886BD3"/>
    <w:rsid w:val="00886DBC"/>
    <w:rsid w:val="00887534"/>
    <w:rsid w:val="008878F7"/>
    <w:rsid w:val="00887BBD"/>
    <w:rsid w:val="00887CEB"/>
    <w:rsid w:val="00887DF8"/>
    <w:rsid w:val="00887F16"/>
    <w:rsid w:val="00890501"/>
    <w:rsid w:val="0089051A"/>
    <w:rsid w:val="00890734"/>
    <w:rsid w:val="00890946"/>
    <w:rsid w:val="00890C77"/>
    <w:rsid w:val="00891197"/>
    <w:rsid w:val="00891560"/>
    <w:rsid w:val="00891D0B"/>
    <w:rsid w:val="00891E1A"/>
    <w:rsid w:val="00891F06"/>
    <w:rsid w:val="0089223E"/>
    <w:rsid w:val="0089275A"/>
    <w:rsid w:val="0089275F"/>
    <w:rsid w:val="00892F45"/>
    <w:rsid w:val="0089366F"/>
    <w:rsid w:val="00894363"/>
    <w:rsid w:val="00894646"/>
    <w:rsid w:val="008948B2"/>
    <w:rsid w:val="008949D9"/>
    <w:rsid w:val="00894A70"/>
    <w:rsid w:val="00894F45"/>
    <w:rsid w:val="008954A5"/>
    <w:rsid w:val="008957CF"/>
    <w:rsid w:val="00895D58"/>
    <w:rsid w:val="00895D61"/>
    <w:rsid w:val="00895F65"/>
    <w:rsid w:val="008964D8"/>
    <w:rsid w:val="008964FA"/>
    <w:rsid w:val="008965A5"/>
    <w:rsid w:val="008967B3"/>
    <w:rsid w:val="00896CBE"/>
    <w:rsid w:val="00896E25"/>
    <w:rsid w:val="0089730C"/>
    <w:rsid w:val="0089781F"/>
    <w:rsid w:val="00897A1D"/>
    <w:rsid w:val="00897AD9"/>
    <w:rsid w:val="00897B82"/>
    <w:rsid w:val="00897FB9"/>
    <w:rsid w:val="008A06BA"/>
    <w:rsid w:val="008A0B9F"/>
    <w:rsid w:val="008A0C07"/>
    <w:rsid w:val="008A141F"/>
    <w:rsid w:val="008A1540"/>
    <w:rsid w:val="008A1707"/>
    <w:rsid w:val="008A1953"/>
    <w:rsid w:val="008A1ACF"/>
    <w:rsid w:val="008A1D18"/>
    <w:rsid w:val="008A2622"/>
    <w:rsid w:val="008A3258"/>
    <w:rsid w:val="008A3747"/>
    <w:rsid w:val="008A39F1"/>
    <w:rsid w:val="008A4264"/>
    <w:rsid w:val="008A4930"/>
    <w:rsid w:val="008A4932"/>
    <w:rsid w:val="008A4A20"/>
    <w:rsid w:val="008A4A5D"/>
    <w:rsid w:val="008A4E5B"/>
    <w:rsid w:val="008A5176"/>
    <w:rsid w:val="008A51F2"/>
    <w:rsid w:val="008A5870"/>
    <w:rsid w:val="008A5C13"/>
    <w:rsid w:val="008A5C3D"/>
    <w:rsid w:val="008A5EF1"/>
    <w:rsid w:val="008A5F58"/>
    <w:rsid w:val="008A60BE"/>
    <w:rsid w:val="008A6AD5"/>
    <w:rsid w:val="008A7955"/>
    <w:rsid w:val="008A7C94"/>
    <w:rsid w:val="008B0544"/>
    <w:rsid w:val="008B1419"/>
    <w:rsid w:val="008B17E5"/>
    <w:rsid w:val="008B1D84"/>
    <w:rsid w:val="008B1DFF"/>
    <w:rsid w:val="008B1FB8"/>
    <w:rsid w:val="008B23F3"/>
    <w:rsid w:val="008B2CD1"/>
    <w:rsid w:val="008B2CF6"/>
    <w:rsid w:val="008B3000"/>
    <w:rsid w:val="008B3072"/>
    <w:rsid w:val="008B35E4"/>
    <w:rsid w:val="008B3AA7"/>
    <w:rsid w:val="008B3C94"/>
    <w:rsid w:val="008B448C"/>
    <w:rsid w:val="008B4500"/>
    <w:rsid w:val="008B4734"/>
    <w:rsid w:val="008B4D37"/>
    <w:rsid w:val="008B4DF0"/>
    <w:rsid w:val="008B515F"/>
    <w:rsid w:val="008B518D"/>
    <w:rsid w:val="008B51ED"/>
    <w:rsid w:val="008B53F1"/>
    <w:rsid w:val="008B56C7"/>
    <w:rsid w:val="008B5854"/>
    <w:rsid w:val="008B5A2B"/>
    <w:rsid w:val="008B62DA"/>
    <w:rsid w:val="008B6441"/>
    <w:rsid w:val="008B6840"/>
    <w:rsid w:val="008B6C72"/>
    <w:rsid w:val="008B6D39"/>
    <w:rsid w:val="008B702D"/>
    <w:rsid w:val="008B772E"/>
    <w:rsid w:val="008B78FC"/>
    <w:rsid w:val="008B7E02"/>
    <w:rsid w:val="008C03F1"/>
    <w:rsid w:val="008C0750"/>
    <w:rsid w:val="008C07B9"/>
    <w:rsid w:val="008C0893"/>
    <w:rsid w:val="008C0BCC"/>
    <w:rsid w:val="008C0D64"/>
    <w:rsid w:val="008C0DF0"/>
    <w:rsid w:val="008C0E0E"/>
    <w:rsid w:val="008C0EB4"/>
    <w:rsid w:val="008C0EDA"/>
    <w:rsid w:val="008C20D8"/>
    <w:rsid w:val="008C2B46"/>
    <w:rsid w:val="008C2B6C"/>
    <w:rsid w:val="008C336C"/>
    <w:rsid w:val="008C34EA"/>
    <w:rsid w:val="008C38C5"/>
    <w:rsid w:val="008C49A0"/>
    <w:rsid w:val="008C4BF4"/>
    <w:rsid w:val="008C4C23"/>
    <w:rsid w:val="008C50E1"/>
    <w:rsid w:val="008C58B1"/>
    <w:rsid w:val="008C5E51"/>
    <w:rsid w:val="008C62C2"/>
    <w:rsid w:val="008C70A0"/>
    <w:rsid w:val="008C70D9"/>
    <w:rsid w:val="008C76C0"/>
    <w:rsid w:val="008C7B47"/>
    <w:rsid w:val="008D02A5"/>
    <w:rsid w:val="008D0518"/>
    <w:rsid w:val="008D06FA"/>
    <w:rsid w:val="008D0AF0"/>
    <w:rsid w:val="008D0B3D"/>
    <w:rsid w:val="008D0C24"/>
    <w:rsid w:val="008D0D53"/>
    <w:rsid w:val="008D11E2"/>
    <w:rsid w:val="008D1241"/>
    <w:rsid w:val="008D1395"/>
    <w:rsid w:val="008D1588"/>
    <w:rsid w:val="008D1701"/>
    <w:rsid w:val="008D252D"/>
    <w:rsid w:val="008D2B12"/>
    <w:rsid w:val="008D2B3B"/>
    <w:rsid w:val="008D2C76"/>
    <w:rsid w:val="008D2CEA"/>
    <w:rsid w:val="008D34A0"/>
    <w:rsid w:val="008D3554"/>
    <w:rsid w:val="008D388F"/>
    <w:rsid w:val="008D3A5F"/>
    <w:rsid w:val="008D3A7A"/>
    <w:rsid w:val="008D3DAB"/>
    <w:rsid w:val="008D3DCF"/>
    <w:rsid w:val="008D496E"/>
    <w:rsid w:val="008D4E47"/>
    <w:rsid w:val="008D5517"/>
    <w:rsid w:val="008D5581"/>
    <w:rsid w:val="008D5E16"/>
    <w:rsid w:val="008D5E9E"/>
    <w:rsid w:val="008D6167"/>
    <w:rsid w:val="008D636B"/>
    <w:rsid w:val="008D642E"/>
    <w:rsid w:val="008D68FC"/>
    <w:rsid w:val="008D7285"/>
    <w:rsid w:val="008D7A18"/>
    <w:rsid w:val="008D7F32"/>
    <w:rsid w:val="008E0523"/>
    <w:rsid w:val="008E07F2"/>
    <w:rsid w:val="008E196C"/>
    <w:rsid w:val="008E19D9"/>
    <w:rsid w:val="008E1B03"/>
    <w:rsid w:val="008E1EBD"/>
    <w:rsid w:val="008E2239"/>
    <w:rsid w:val="008E26D1"/>
    <w:rsid w:val="008E27AE"/>
    <w:rsid w:val="008E28BE"/>
    <w:rsid w:val="008E2EEC"/>
    <w:rsid w:val="008E30EC"/>
    <w:rsid w:val="008E3302"/>
    <w:rsid w:val="008E33E5"/>
    <w:rsid w:val="008E342C"/>
    <w:rsid w:val="008E3D3D"/>
    <w:rsid w:val="008E403F"/>
    <w:rsid w:val="008E4070"/>
    <w:rsid w:val="008E41BD"/>
    <w:rsid w:val="008E421C"/>
    <w:rsid w:val="008E466F"/>
    <w:rsid w:val="008E48AF"/>
    <w:rsid w:val="008E4C58"/>
    <w:rsid w:val="008E4E1C"/>
    <w:rsid w:val="008E4E36"/>
    <w:rsid w:val="008E5006"/>
    <w:rsid w:val="008E56C0"/>
    <w:rsid w:val="008E5796"/>
    <w:rsid w:val="008E5958"/>
    <w:rsid w:val="008E5BB9"/>
    <w:rsid w:val="008E5C52"/>
    <w:rsid w:val="008E5D3E"/>
    <w:rsid w:val="008E60BE"/>
    <w:rsid w:val="008E652D"/>
    <w:rsid w:val="008E653F"/>
    <w:rsid w:val="008E67EB"/>
    <w:rsid w:val="008E6D9F"/>
    <w:rsid w:val="008E6F94"/>
    <w:rsid w:val="008E7199"/>
    <w:rsid w:val="008E71E9"/>
    <w:rsid w:val="008E7264"/>
    <w:rsid w:val="008E75A8"/>
    <w:rsid w:val="008E763E"/>
    <w:rsid w:val="008E7785"/>
    <w:rsid w:val="008E7E5F"/>
    <w:rsid w:val="008E7EA7"/>
    <w:rsid w:val="008F02D9"/>
    <w:rsid w:val="008F0308"/>
    <w:rsid w:val="008F07A9"/>
    <w:rsid w:val="008F085C"/>
    <w:rsid w:val="008F10B9"/>
    <w:rsid w:val="008F1235"/>
    <w:rsid w:val="008F1413"/>
    <w:rsid w:val="008F1B85"/>
    <w:rsid w:val="008F1E57"/>
    <w:rsid w:val="008F2150"/>
    <w:rsid w:val="008F2BF2"/>
    <w:rsid w:val="008F2C16"/>
    <w:rsid w:val="008F3494"/>
    <w:rsid w:val="008F350B"/>
    <w:rsid w:val="008F35B8"/>
    <w:rsid w:val="008F3F5A"/>
    <w:rsid w:val="008F4386"/>
    <w:rsid w:val="008F491A"/>
    <w:rsid w:val="008F4B25"/>
    <w:rsid w:val="008F50BB"/>
    <w:rsid w:val="008F5168"/>
    <w:rsid w:val="008F5191"/>
    <w:rsid w:val="008F52BA"/>
    <w:rsid w:val="008F53FC"/>
    <w:rsid w:val="008F546A"/>
    <w:rsid w:val="008F5701"/>
    <w:rsid w:val="008F57AD"/>
    <w:rsid w:val="008F5D78"/>
    <w:rsid w:val="008F5DE2"/>
    <w:rsid w:val="008F5E34"/>
    <w:rsid w:val="008F649E"/>
    <w:rsid w:val="008F6C90"/>
    <w:rsid w:val="008F6E5D"/>
    <w:rsid w:val="008F70B1"/>
    <w:rsid w:val="008F70C0"/>
    <w:rsid w:val="008F77BB"/>
    <w:rsid w:val="008F7850"/>
    <w:rsid w:val="008F7977"/>
    <w:rsid w:val="009000E3"/>
    <w:rsid w:val="0090012E"/>
    <w:rsid w:val="0090043B"/>
    <w:rsid w:val="0090076B"/>
    <w:rsid w:val="009009FB"/>
    <w:rsid w:val="00900A04"/>
    <w:rsid w:val="00900A0E"/>
    <w:rsid w:val="00901001"/>
    <w:rsid w:val="009010B9"/>
    <w:rsid w:val="00901250"/>
    <w:rsid w:val="00901281"/>
    <w:rsid w:val="00901FF1"/>
    <w:rsid w:val="00902079"/>
    <w:rsid w:val="00902503"/>
    <w:rsid w:val="00902713"/>
    <w:rsid w:val="00902967"/>
    <w:rsid w:val="00903601"/>
    <w:rsid w:val="00903607"/>
    <w:rsid w:val="00903679"/>
    <w:rsid w:val="009038A7"/>
    <w:rsid w:val="0090414B"/>
    <w:rsid w:val="00904746"/>
    <w:rsid w:val="00904A7A"/>
    <w:rsid w:val="00904E0E"/>
    <w:rsid w:val="00904F50"/>
    <w:rsid w:val="009054FE"/>
    <w:rsid w:val="009059EE"/>
    <w:rsid w:val="00905BD0"/>
    <w:rsid w:val="0090678F"/>
    <w:rsid w:val="00906F01"/>
    <w:rsid w:val="00907138"/>
    <w:rsid w:val="00907671"/>
    <w:rsid w:val="00907C3C"/>
    <w:rsid w:val="00907E6A"/>
    <w:rsid w:val="0091040C"/>
    <w:rsid w:val="00910555"/>
    <w:rsid w:val="0091079B"/>
    <w:rsid w:val="00910A96"/>
    <w:rsid w:val="00910FD0"/>
    <w:rsid w:val="009111D2"/>
    <w:rsid w:val="00911DEE"/>
    <w:rsid w:val="00912227"/>
    <w:rsid w:val="0091257C"/>
    <w:rsid w:val="00912F92"/>
    <w:rsid w:val="00912FE2"/>
    <w:rsid w:val="00913466"/>
    <w:rsid w:val="009135BA"/>
    <w:rsid w:val="00913806"/>
    <w:rsid w:val="00913B75"/>
    <w:rsid w:val="00913C9C"/>
    <w:rsid w:val="00914063"/>
    <w:rsid w:val="00914928"/>
    <w:rsid w:val="00914CD5"/>
    <w:rsid w:val="00914EE8"/>
    <w:rsid w:val="00916150"/>
    <w:rsid w:val="009165EF"/>
    <w:rsid w:val="009168BB"/>
    <w:rsid w:val="00916B42"/>
    <w:rsid w:val="00916B69"/>
    <w:rsid w:val="00916CF1"/>
    <w:rsid w:val="00916DA5"/>
    <w:rsid w:val="00917280"/>
    <w:rsid w:val="009178F8"/>
    <w:rsid w:val="00917DB0"/>
    <w:rsid w:val="00917FFA"/>
    <w:rsid w:val="0092005C"/>
    <w:rsid w:val="0092098F"/>
    <w:rsid w:val="00920D57"/>
    <w:rsid w:val="00920DCC"/>
    <w:rsid w:val="00920E3C"/>
    <w:rsid w:val="00920F3C"/>
    <w:rsid w:val="00921071"/>
    <w:rsid w:val="00921180"/>
    <w:rsid w:val="009211E5"/>
    <w:rsid w:val="00921532"/>
    <w:rsid w:val="00921E01"/>
    <w:rsid w:val="00921E22"/>
    <w:rsid w:val="00922121"/>
    <w:rsid w:val="009221C6"/>
    <w:rsid w:val="009224EE"/>
    <w:rsid w:val="00922948"/>
    <w:rsid w:val="00922AE1"/>
    <w:rsid w:val="00923682"/>
    <w:rsid w:val="00923BEA"/>
    <w:rsid w:val="00923FE4"/>
    <w:rsid w:val="009240FD"/>
    <w:rsid w:val="009241E0"/>
    <w:rsid w:val="0092444F"/>
    <w:rsid w:val="00924754"/>
    <w:rsid w:val="00924812"/>
    <w:rsid w:val="00924A4F"/>
    <w:rsid w:val="00925337"/>
    <w:rsid w:val="009257C5"/>
    <w:rsid w:val="00925BB6"/>
    <w:rsid w:val="00925DEE"/>
    <w:rsid w:val="00925EF7"/>
    <w:rsid w:val="009260EB"/>
    <w:rsid w:val="00926215"/>
    <w:rsid w:val="009269C5"/>
    <w:rsid w:val="00926E5F"/>
    <w:rsid w:val="00927242"/>
    <w:rsid w:val="0092749D"/>
    <w:rsid w:val="0092777C"/>
    <w:rsid w:val="009277AF"/>
    <w:rsid w:val="00927F98"/>
    <w:rsid w:val="00930048"/>
    <w:rsid w:val="00930BD0"/>
    <w:rsid w:val="00930D95"/>
    <w:rsid w:val="00930DBD"/>
    <w:rsid w:val="0093119C"/>
    <w:rsid w:val="00931AD1"/>
    <w:rsid w:val="00931BFC"/>
    <w:rsid w:val="0093203C"/>
    <w:rsid w:val="0093216C"/>
    <w:rsid w:val="00932488"/>
    <w:rsid w:val="009327C9"/>
    <w:rsid w:val="0093290E"/>
    <w:rsid w:val="00932C5D"/>
    <w:rsid w:val="00932D36"/>
    <w:rsid w:val="00932EAC"/>
    <w:rsid w:val="00933077"/>
    <w:rsid w:val="009332C8"/>
    <w:rsid w:val="00933E54"/>
    <w:rsid w:val="00934564"/>
    <w:rsid w:val="00934F29"/>
    <w:rsid w:val="009351DC"/>
    <w:rsid w:val="009354FD"/>
    <w:rsid w:val="00935536"/>
    <w:rsid w:val="00935735"/>
    <w:rsid w:val="00935907"/>
    <w:rsid w:val="00935CCC"/>
    <w:rsid w:val="00935ED7"/>
    <w:rsid w:val="00936270"/>
    <w:rsid w:val="0093637D"/>
    <w:rsid w:val="00936A57"/>
    <w:rsid w:val="00936FAE"/>
    <w:rsid w:val="00937348"/>
    <w:rsid w:val="00937BD7"/>
    <w:rsid w:val="00937CBF"/>
    <w:rsid w:val="009406FD"/>
    <w:rsid w:val="009408BF"/>
    <w:rsid w:val="00940B31"/>
    <w:rsid w:val="00940BAB"/>
    <w:rsid w:val="00940CD1"/>
    <w:rsid w:val="00941992"/>
    <w:rsid w:val="00941999"/>
    <w:rsid w:val="00941CB1"/>
    <w:rsid w:val="0094203B"/>
    <w:rsid w:val="00942847"/>
    <w:rsid w:val="00942DF5"/>
    <w:rsid w:val="0094376E"/>
    <w:rsid w:val="00944549"/>
    <w:rsid w:val="00944683"/>
    <w:rsid w:val="00944695"/>
    <w:rsid w:val="0094472A"/>
    <w:rsid w:val="00944817"/>
    <w:rsid w:val="00944A9D"/>
    <w:rsid w:val="00945512"/>
    <w:rsid w:val="0094557E"/>
    <w:rsid w:val="00945A1B"/>
    <w:rsid w:val="00946B91"/>
    <w:rsid w:val="00946C68"/>
    <w:rsid w:val="0094713C"/>
    <w:rsid w:val="0094772B"/>
    <w:rsid w:val="009505EF"/>
    <w:rsid w:val="00950CF4"/>
    <w:rsid w:val="009519DB"/>
    <w:rsid w:val="0095205E"/>
    <w:rsid w:val="00952073"/>
    <w:rsid w:val="0095275F"/>
    <w:rsid w:val="00952780"/>
    <w:rsid w:val="00952D89"/>
    <w:rsid w:val="009537B0"/>
    <w:rsid w:val="00953C31"/>
    <w:rsid w:val="0095485E"/>
    <w:rsid w:val="00954CB9"/>
    <w:rsid w:val="00954CCC"/>
    <w:rsid w:val="00954ED6"/>
    <w:rsid w:val="00954EDE"/>
    <w:rsid w:val="00954F4A"/>
    <w:rsid w:val="00955139"/>
    <w:rsid w:val="00955351"/>
    <w:rsid w:val="00955687"/>
    <w:rsid w:val="00955ADA"/>
    <w:rsid w:val="00955CB1"/>
    <w:rsid w:val="00955EF0"/>
    <w:rsid w:val="00956064"/>
    <w:rsid w:val="00956705"/>
    <w:rsid w:val="009567B7"/>
    <w:rsid w:val="00956942"/>
    <w:rsid w:val="00956961"/>
    <w:rsid w:val="00957183"/>
    <w:rsid w:val="0095724F"/>
    <w:rsid w:val="00957532"/>
    <w:rsid w:val="00957778"/>
    <w:rsid w:val="00957813"/>
    <w:rsid w:val="00957A0C"/>
    <w:rsid w:val="00957D57"/>
    <w:rsid w:val="00957FBD"/>
    <w:rsid w:val="00957FD0"/>
    <w:rsid w:val="00960885"/>
    <w:rsid w:val="009608B7"/>
    <w:rsid w:val="009612E8"/>
    <w:rsid w:val="00961374"/>
    <w:rsid w:val="009618AD"/>
    <w:rsid w:val="00961BD5"/>
    <w:rsid w:val="00962354"/>
    <w:rsid w:val="00962AF3"/>
    <w:rsid w:val="00962B09"/>
    <w:rsid w:val="009631AF"/>
    <w:rsid w:val="0096323D"/>
    <w:rsid w:val="00963BFF"/>
    <w:rsid w:val="00963E1E"/>
    <w:rsid w:val="0096448A"/>
    <w:rsid w:val="009644E0"/>
    <w:rsid w:val="00964E10"/>
    <w:rsid w:val="00964F1C"/>
    <w:rsid w:val="0096509C"/>
    <w:rsid w:val="00965253"/>
    <w:rsid w:val="00965325"/>
    <w:rsid w:val="0096537C"/>
    <w:rsid w:val="0096556F"/>
    <w:rsid w:val="00965C00"/>
    <w:rsid w:val="00965C0D"/>
    <w:rsid w:val="0096602B"/>
    <w:rsid w:val="00966340"/>
    <w:rsid w:val="009666D7"/>
    <w:rsid w:val="00966926"/>
    <w:rsid w:val="00967546"/>
    <w:rsid w:val="009675A2"/>
    <w:rsid w:val="00967809"/>
    <w:rsid w:val="00967D11"/>
    <w:rsid w:val="009701BF"/>
    <w:rsid w:val="0097034B"/>
    <w:rsid w:val="009704EF"/>
    <w:rsid w:val="009708CE"/>
    <w:rsid w:val="0097094D"/>
    <w:rsid w:val="00971590"/>
    <w:rsid w:val="009715E9"/>
    <w:rsid w:val="0097177F"/>
    <w:rsid w:val="009718F9"/>
    <w:rsid w:val="00971EE4"/>
    <w:rsid w:val="00972180"/>
    <w:rsid w:val="00972318"/>
    <w:rsid w:val="0097237B"/>
    <w:rsid w:val="0097248A"/>
    <w:rsid w:val="00972680"/>
    <w:rsid w:val="00972E86"/>
    <w:rsid w:val="0097348A"/>
    <w:rsid w:val="009736AA"/>
    <w:rsid w:val="00973BDD"/>
    <w:rsid w:val="00973CD2"/>
    <w:rsid w:val="00973E84"/>
    <w:rsid w:val="00973FF2"/>
    <w:rsid w:val="00974EC8"/>
    <w:rsid w:val="009754D5"/>
    <w:rsid w:val="009756C6"/>
    <w:rsid w:val="009757CA"/>
    <w:rsid w:val="00975BE5"/>
    <w:rsid w:val="00975F05"/>
    <w:rsid w:val="009760BA"/>
    <w:rsid w:val="0097627E"/>
    <w:rsid w:val="00976794"/>
    <w:rsid w:val="0097681C"/>
    <w:rsid w:val="00976C28"/>
    <w:rsid w:val="00977113"/>
    <w:rsid w:val="00977297"/>
    <w:rsid w:val="00977475"/>
    <w:rsid w:val="009775CE"/>
    <w:rsid w:val="00977741"/>
    <w:rsid w:val="0097779A"/>
    <w:rsid w:val="0097789C"/>
    <w:rsid w:val="00977DF3"/>
    <w:rsid w:val="00977E4C"/>
    <w:rsid w:val="00977FB0"/>
    <w:rsid w:val="00980D98"/>
    <w:rsid w:val="0098133D"/>
    <w:rsid w:val="009814FA"/>
    <w:rsid w:val="00981560"/>
    <w:rsid w:val="00981FB2"/>
    <w:rsid w:val="00981FF3"/>
    <w:rsid w:val="009826B9"/>
    <w:rsid w:val="00982A79"/>
    <w:rsid w:val="00982D75"/>
    <w:rsid w:val="00982DDC"/>
    <w:rsid w:val="009830F3"/>
    <w:rsid w:val="009832DD"/>
    <w:rsid w:val="009832F7"/>
    <w:rsid w:val="009835D4"/>
    <w:rsid w:val="009835EF"/>
    <w:rsid w:val="009836EE"/>
    <w:rsid w:val="009841D8"/>
    <w:rsid w:val="00984279"/>
    <w:rsid w:val="009843EC"/>
    <w:rsid w:val="00984531"/>
    <w:rsid w:val="009865CF"/>
    <w:rsid w:val="009867D5"/>
    <w:rsid w:val="00986842"/>
    <w:rsid w:val="00986AFB"/>
    <w:rsid w:val="00986B1E"/>
    <w:rsid w:val="00986C49"/>
    <w:rsid w:val="00986C81"/>
    <w:rsid w:val="00986D7E"/>
    <w:rsid w:val="00986F6D"/>
    <w:rsid w:val="0098715D"/>
    <w:rsid w:val="00987649"/>
    <w:rsid w:val="0098795B"/>
    <w:rsid w:val="00987A24"/>
    <w:rsid w:val="00987EF5"/>
    <w:rsid w:val="0099007B"/>
    <w:rsid w:val="009901FC"/>
    <w:rsid w:val="0099033B"/>
    <w:rsid w:val="00990656"/>
    <w:rsid w:val="009908F1"/>
    <w:rsid w:val="00990B81"/>
    <w:rsid w:val="00990B85"/>
    <w:rsid w:val="00990C5D"/>
    <w:rsid w:val="00990D0E"/>
    <w:rsid w:val="0099156A"/>
    <w:rsid w:val="00992375"/>
    <w:rsid w:val="00992654"/>
    <w:rsid w:val="009927EA"/>
    <w:rsid w:val="00992B4F"/>
    <w:rsid w:val="00992B6A"/>
    <w:rsid w:val="00992F77"/>
    <w:rsid w:val="00992F9B"/>
    <w:rsid w:val="0099327F"/>
    <w:rsid w:val="00993379"/>
    <w:rsid w:val="00993A0E"/>
    <w:rsid w:val="00993BEB"/>
    <w:rsid w:val="00993D72"/>
    <w:rsid w:val="00994271"/>
    <w:rsid w:val="00994B43"/>
    <w:rsid w:val="00994E6E"/>
    <w:rsid w:val="00994EAC"/>
    <w:rsid w:val="009959B8"/>
    <w:rsid w:val="00996860"/>
    <w:rsid w:val="00997086"/>
    <w:rsid w:val="009976A3"/>
    <w:rsid w:val="00997E0B"/>
    <w:rsid w:val="00997FC0"/>
    <w:rsid w:val="009A0248"/>
    <w:rsid w:val="009A0335"/>
    <w:rsid w:val="009A0521"/>
    <w:rsid w:val="009A0695"/>
    <w:rsid w:val="009A06BC"/>
    <w:rsid w:val="009A0A68"/>
    <w:rsid w:val="009A1038"/>
    <w:rsid w:val="009A1540"/>
    <w:rsid w:val="009A1EF5"/>
    <w:rsid w:val="009A2A84"/>
    <w:rsid w:val="009A2B1C"/>
    <w:rsid w:val="009A34F0"/>
    <w:rsid w:val="009A3509"/>
    <w:rsid w:val="009A3852"/>
    <w:rsid w:val="009A4832"/>
    <w:rsid w:val="009A4A44"/>
    <w:rsid w:val="009A5D57"/>
    <w:rsid w:val="009A6247"/>
    <w:rsid w:val="009A6681"/>
    <w:rsid w:val="009A68A8"/>
    <w:rsid w:val="009A6E41"/>
    <w:rsid w:val="009A725F"/>
    <w:rsid w:val="009A7660"/>
    <w:rsid w:val="009A7CF6"/>
    <w:rsid w:val="009B0612"/>
    <w:rsid w:val="009B085E"/>
    <w:rsid w:val="009B098F"/>
    <w:rsid w:val="009B0B04"/>
    <w:rsid w:val="009B0C4C"/>
    <w:rsid w:val="009B0DB5"/>
    <w:rsid w:val="009B14C9"/>
    <w:rsid w:val="009B1DB7"/>
    <w:rsid w:val="009B2454"/>
    <w:rsid w:val="009B2827"/>
    <w:rsid w:val="009B2BAE"/>
    <w:rsid w:val="009B2FA9"/>
    <w:rsid w:val="009B323C"/>
    <w:rsid w:val="009B3684"/>
    <w:rsid w:val="009B385C"/>
    <w:rsid w:val="009B38BC"/>
    <w:rsid w:val="009B3BB1"/>
    <w:rsid w:val="009B3DAB"/>
    <w:rsid w:val="009B3F48"/>
    <w:rsid w:val="009B4E6D"/>
    <w:rsid w:val="009B4FAB"/>
    <w:rsid w:val="009B56E7"/>
    <w:rsid w:val="009B5817"/>
    <w:rsid w:val="009B592C"/>
    <w:rsid w:val="009B5A90"/>
    <w:rsid w:val="009B5C6E"/>
    <w:rsid w:val="009B649E"/>
    <w:rsid w:val="009B64F4"/>
    <w:rsid w:val="009B6EA7"/>
    <w:rsid w:val="009B6ED9"/>
    <w:rsid w:val="009B70CD"/>
    <w:rsid w:val="009B7599"/>
    <w:rsid w:val="009B77B5"/>
    <w:rsid w:val="009B7F7F"/>
    <w:rsid w:val="009C01A0"/>
    <w:rsid w:val="009C039B"/>
    <w:rsid w:val="009C03C8"/>
    <w:rsid w:val="009C04A1"/>
    <w:rsid w:val="009C072C"/>
    <w:rsid w:val="009C08E6"/>
    <w:rsid w:val="009C0D86"/>
    <w:rsid w:val="009C0E3F"/>
    <w:rsid w:val="009C17D4"/>
    <w:rsid w:val="009C17F9"/>
    <w:rsid w:val="009C1A67"/>
    <w:rsid w:val="009C1FBA"/>
    <w:rsid w:val="009C22A7"/>
    <w:rsid w:val="009C2353"/>
    <w:rsid w:val="009C25EB"/>
    <w:rsid w:val="009C2725"/>
    <w:rsid w:val="009C30F2"/>
    <w:rsid w:val="009C3F16"/>
    <w:rsid w:val="009C423C"/>
    <w:rsid w:val="009C4282"/>
    <w:rsid w:val="009C45D3"/>
    <w:rsid w:val="009C46CA"/>
    <w:rsid w:val="009C4AA1"/>
    <w:rsid w:val="009C4CAA"/>
    <w:rsid w:val="009C4F15"/>
    <w:rsid w:val="009C4FDD"/>
    <w:rsid w:val="009C5926"/>
    <w:rsid w:val="009C5CD8"/>
    <w:rsid w:val="009C5FFC"/>
    <w:rsid w:val="009C6585"/>
    <w:rsid w:val="009C6925"/>
    <w:rsid w:val="009C6E4F"/>
    <w:rsid w:val="009C7130"/>
    <w:rsid w:val="009C7441"/>
    <w:rsid w:val="009C747C"/>
    <w:rsid w:val="009C7601"/>
    <w:rsid w:val="009D05CD"/>
    <w:rsid w:val="009D0C2B"/>
    <w:rsid w:val="009D0D90"/>
    <w:rsid w:val="009D1111"/>
    <w:rsid w:val="009D1481"/>
    <w:rsid w:val="009D1729"/>
    <w:rsid w:val="009D1C1B"/>
    <w:rsid w:val="009D1E21"/>
    <w:rsid w:val="009D1E2D"/>
    <w:rsid w:val="009D24C4"/>
    <w:rsid w:val="009D2541"/>
    <w:rsid w:val="009D264E"/>
    <w:rsid w:val="009D29CE"/>
    <w:rsid w:val="009D2AF1"/>
    <w:rsid w:val="009D3CF3"/>
    <w:rsid w:val="009D4079"/>
    <w:rsid w:val="009D42C9"/>
    <w:rsid w:val="009D463D"/>
    <w:rsid w:val="009D4697"/>
    <w:rsid w:val="009D4C23"/>
    <w:rsid w:val="009D4D94"/>
    <w:rsid w:val="009D514E"/>
    <w:rsid w:val="009D5404"/>
    <w:rsid w:val="009D569D"/>
    <w:rsid w:val="009D5B18"/>
    <w:rsid w:val="009D5C38"/>
    <w:rsid w:val="009D5E8B"/>
    <w:rsid w:val="009D5E9E"/>
    <w:rsid w:val="009D5F54"/>
    <w:rsid w:val="009D6050"/>
    <w:rsid w:val="009D6E41"/>
    <w:rsid w:val="009D6E98"/>
    <w:rsid w:val="009D7108"/>
    <w:rsid w:val="009D7397"/>
    <w:rsid w:val="009D7D57"/>
    <w:rsid w:val="009E074A"/>
    <w:rsid w:val="009E084A"/>
    <w:rsid w:val="009E0C69"/>
    <w:rsid w:val="009E0D63"/>
    <w:rsid w:val="009E120D"/>
    <w:rsid w:val="009E1240"/>
    <w:rsid w:val="009E147B"/>
    <w:rsid w:val="009E152F"/>
    <w:rsid w:val="009E1F22"/>
    <w:rsid w:val="009E211A"/>
    <w:rsid w:val="009E24CE"/>
    <w:rsid w:val="009E25FF"/>
    <w:rsid w:val="009E278F"/>
    <w:rsid w:val="009E2ABB"/>
    <w:rsid w:val="009E327C"/>
    <w:rsid w:val="009E352F"/>
    <w:rsid w:val="009E360B"/>
    <w:rsid w:val="009E38DE"/>
    <w:rsid w:val="009E3B9B"/>
    <w:rsid w:val="009E400B"/>
    <w:rsid w:val="009E4043"/>
    <w:rsid w:val="009E424E"/>
    <w:rsid w:val="009E4606"/>
    <w:rsid w:val="009E508D"/>
    <w:rsid w:val="009E509F"/>
    <w:rsid w:val="009E51A9"/>
    <w:rsid w:val="009E553C"/>
    <w:rsid w:val="009E5E36"/>
    <w:rsid w:val="009E5EB3"/>
    <w:rsid w:val="009E5F12"/>
    <w:rsid w:val="009E6200"/>
    <w:rsid w:val="009E6DA8"/>
    <w:rsid w:val="009E7026"/>
    <w:rsid w:val="009E7181"/>
    <w:rsid w:val="009E7682"/>
    <w:rsid w:val="009E76D0"/>
    <w:rsid w:val="009E7809"/>
    <w:rsid w:val="009E7E4B"/>
    <w:rsid w:val="009F013C"/>
    <w:rsid w:val="009F0262"/>
    <w:rsid w:val="009F050D"/>
    <w:rsid w:val="009F0EB6"/>
    <w:rsid w:val="009F16E3"/>
    <w:rsid w:val="009F1A3F"/>
    <w:rsid w:val="009F1AB7"/>
    <w:rsid w:val="009F1ABD"/>
    <w:rsid w:val="009F1AE1"/>
    <w:rsid w:val="009F1CE1"/>
    <w:rsid w:val="009F2019"/>
    <w:rsid w:val="009F256F"/>
    <w:rsid w:val="009F2E02"/>
    <w:rsid w:val="009F2F63"/>
    <w:rsid w:val="009F3631"/>
    <w:rsid w:val="009F3B6B"/>
    <w:rsid w:val="009F4269"/>
    <w:rsid w:val="009F4868"/>
    <w:rsid w:val="009F4C05"/>
    <w:rsid w:val="009F4EE0"/>
    <w:rsid w:val="009F5522"/>
    <w:rsid w:val="009F55E4"/>
    <w:rsid w:val="009F563F"/>
    <w:rsid w:val="009F565E"/>
    <w:rsid w:val="009F5688"/>
    <w:rsid w:val="009F579F"/>
    <w:rsid w:val="009F596C"/>
    <w:rsid w:val="009F640F"/>
    <w:rsid w:val="009F646B"/>
    <w:rsid w:val="009F659D"/>
    <w:rsid w:val="009F66B6"/>
    <w:rsid w:val="009F66C1"/>
    <w:rsid w:val="009F66D6"/>
    <w:rsid w:val="009F67AF"/>
    <w:rsid w:val="009F6A6C"/>
    <w:rsid w:val="009F6F91"/>
    <w:rsid w:val="009F74ED"/>
    <w:rsid w:val="009F75B0"/>
    <w:rsid w:val="009F765F"/>
    <w:rsid w:val="009F7793"/>
    <w:rsid w:val="009F786D"/>
    <w:rsid w:val="009F7A7C"/>
    <w:rsid w:val="009F7E17"/>
    <w:rsid w:val="00A0017A"/>
    <w:rsid w:val="00A007CD"/>
    <w:rsid w:val="00A00BB1"/>
    <w:rsid w:val="00A00CA8"/>
    <w:rsid w:val="00A00DEE"/>
    <w:rsid w:val="00A015ED"/>
    <w:rsid w:val="00A0169F"/>
    <w:rsid w:val="00A01C64"/>
    <w:rsid w:val="00A0276D"/>
    <w:rsid w:val="00A029F6"/>
    <w:rsid w:val="00A031ED"/>
    <w:rsid w:val="00A042B2"/>
    <w:rsid w:val="00A04367"/>
    <w:rsid w:val="00A04CFB"/>
    <w:rsid w:val="00A04DAF"/>
    <w:rsid w:val="00A05DEB"/>
    <w:rsid w:val="00A0608A"/>
    <w:rsid w:val="00A063B2"/>
    <w:rsid w:val="00A0645B"/>
    <w:rsid w:val="00A06DEE"/>
    <w:rsid w:val="00A07D23"/>
    <w:rsid w:val="00A10466"/>
    <w:rsid w:val="00A106DA"/>
    <w:rsid w:val="00A10C3A"/>
    <w:rsid w:val="00A117EF"/>
    <w:rsid w:val="00A11DAF"/>
    <w:rsid w:val="00A11F06"/>
    <w:rsid w:val="00A11F2A"/>
    <w:rsid w:val="00A11F43"/>
    <w:rsid w:val="00A11FC2"/>
    <w:rsid w:val="00A124E4"/>
    <w:rsid w:val="00A12572"/>
    <w:rsid w:val="00A130AD"/>
    <w:rsid w:val="00A1353A"/>
    <w:rsid w:val="00A139A4"/>
    <w:rsid w:val="00A13B75"/>
    <w:rsid w:val="00A13DA9"/>
    <w:rsid w:val="00A14001"/>
    <w:rsid w:val="00A1412C"/>
    <w:rsid w:val="00A14149"/>
    <w:rsid w:val="00A14194"/>
    <w:rsid w:val="00A14E8A"/>
    <w:rsid w:val="00A14EE6"/>
    <w:rsid w:val="00A154D1"/>
    <w:rsid w:val="00A15AA6"/>
    <w:rsid w:val="00A15C1A"/>
    <w:rsid w:val="00A15EA1"/>
    <w:rsid w:val="00A1633F"/>
    <w:rsid w:val="00A16512"/>
    <w:rsid w:val="00A1676F"/>
    <w:rsid w:val="00A1681F"/>
    <w:rsid w:val="00A1683A"/>
    <w:rsid w:val="00A168A3"/>
    <w:rsid w:val="00A16DE6"/>
    <w:rsid w:val="00A17224"/>
    <w:rsid w:val="00A17469"/>
    <w:rsid w:val="00A17F04"/>
    <w:rsid w:val="00A209DD"/>
    <w:rsid w:val="00A2123B"/>
    <w:rsid w:val="00A2125B"/>
    <w:rsid w:val="00A21776"/>
    <w:rsid w:val="00A21A60"/>
    <w:rsid w:val="00A22515"/>
    <w:rsid w:val="00A2296E"/>
    <w:rsid w:val="00A229EF"/>
    <w:rsid w:val="00A22A3D"/>
    <w:rsid w:val="00A23ACF"/>
    <w:rsid w:val="00A23AD5"/>
    <w:rsid w:val="00A23BC9"/>
    <w:rsid w:val="00A23E45"/>
    <w:rsid w:val="00A240D6"/>
    <w:rsid w:val="00A24185"/>
    <w:rsid w:val="00A2455C"/>
    <w:rsid w:val="00A2471B"/>
    <w:rsid w:val="00A255C6"/>
    <w:rsid w:val="00A25650"/>
    <w:rsid w:val="00A2586F"/>
    <w:rsid w:val="00A25928"/>
    <w:rsid w:val="00A259D7"/>
    <w:rsid w:val="00A25F86"/>
    <w:rsid w:val="00A264A8"/>
    <w:rsid w:val="00A266A5"/>
    <w:rsid w:val="00A2683A"/>
    <w:rsid w:val="00A268C1"/>
    <w:rsid w:val="00A26B11"/>
    <w:rsid w:val="00A26F2A"/>
    <w:rsid w:val="00A26F6A"/>
    <w:rsid w:val="00A27359"/>
    <w:rsid w:val="00A27362"/>
    <w:rsid w:val="00A27624"/>
    <w:rsid w:val="00A3018F"/>
    <w:rsid w:val="00A302A7"/>
    <w:rsid w:val="00A30808"/>
    <w:rsid w:val="00A309F1"/>
    <w:rsid w:val="00A3145F"/>
    <w:rsid w:val="00A31AD8"/>
    <w:rsid w:val="00A31C94"/>
    <w:rsid w:val="00A32319"/>
    <w:rsid w:val="00A323E6"/>
    <w:rsid w:val="00A3264E"/>
    <w:rsid w:val="00A32665"/>
    <w:rsid w:val="00A32978"/>
    <w:rsid w:val="00A32A20"/>
    <w:rsid w:val="00A32CD4"/>
    <w:rsid w:val="00A32D5E"/>
    <w:rsid w:val="00A32FDA"/>
    <w:rsid w:val="00A33269"/>
    <w:rsid w:val="00A3361B"/>
    <w:rsid w:val="00A33A5B"/>
    <w:rsid w:val="00A33D6E"/>
    <w:rsid w:val="00A33FB4"/>
    <w:rsid w:val="00A34064"/>
    <w:rsid w:val="00A3416C"/>
    <w:rsid w:val="00A34490"/>
    <w:rsid w:val="00A347B4"/>
    <w:rsid w:val="00A348CF"/>
    <w:rsid w:val="00A3564D"/>
    <w:rsid w:val="00A35814"/>
    <w:rsid w:val="00A35CF2"/>
    <w:rsid w:val="00A35D1B"/>
    <w:rsid w:val="00A35ED1"/>
    <w:rsid w:val="00A35FF0"/>
    <w:rsid w:val="00A360F5"/>
    <w:rsid w:val="00A3615A"/>
    <w:rsid w:val="00A36181"/>
    <w:rsid w:val="00A36841"/>
    <w:rsid w:val="00A37962"/>
    <w:rsid w:val="00A37A3C"/>
    <w:rsid w:val="00A37DEA"/>
    <w:rsid w:val="00A406FA"/>
    <w:rsid w:val="00A406FE"/>
    <w:rsid w:val="00A40B44"/>
    <w:rsid w:val="00A4144C"/>
    <w:rsid w:val="00A414CB"/>
    <w:rsid w:val="00A41650"/>
    <w:rsid w:val="00A41DF9"/>
    <w:rsid w:val="00A41E53"/>
    <w:rsid w:val="00A41F45"/>
    <w:rsid w:val="00A420B1"/>
    <w:rsid w:val="00A424B1"/>
    <w:rsid w:val="00A42E4D"/>
    <w:rsid w:val="00A4378B"/>
    <w:rsid w:val="00A4391B"/>
    <w:rsid w:val="00A43D60"/>
    <w:rsid w:val="00A43F10"/>
    <w:rsid w:val="00A43F65"/>
    <w:rsid w:val="00A43FA1"/>
    <w:rsid w:val="00A440D7"/>
    <w:rsid w:val="00A4416F"/>
    <w:rsid w:val="00A44C07"/>
    <w:rsid w:val="00A44C57"/>
    <w:rsid w:val="00A458C0"/>
    <w:rsid w:val="00A461C9"/>
    <w:rsid w:val="00A46452"/>
    <w:rsid w:val="00A464E0"/>
    <w:rsid w:val="00A469F8"/>
    <w:rsid w:val="00A46C9E"/>
    <w:rsid w:val="00A47383"/>
    <w:rsid w:val="00A476BC"/>
    <w:rsid w:val="00A478BF"/>
    <w:rsid w:val="00A47B78"/>
    <w:rsid w:val="00A47D5D"/>
    <w:rsid w:val="00A47E5B"/>
    <w:rsid w:val="00A500CF"/>
    <w:rsid w:val="00A504C0"/>
    <w:rsid w:val="00A5076B"/>
    <w:rsid w:val="00A50ABD"/>
    <w:rsid w:val="00A5151A"/>
    <w:rsid w:val="00A51E00"/>
    <w:rsid w:val="00A51FB0"/>
    <w:rsid w:val="00A526CB"/>
    <w:rsid w:val="00A52BA1"/>
    <w:rsid w:val="00A536F0"/>
    <w:rsid w:val="00A53F3D"/>
    <w:rsid w:val="00A542EB"/>
    <w:rsid w:val="00A5442E"/>
    <w:rsid w:val="00A54D4E"/>
    <w:rsid w:val="00A55069"/>
    <w:rsid w:val="00A55190"/>
    <w:rsid w:val="00A5529D"/>
    <w:rsid w:val="00A552F2"/>
    <w:rsid w:val="00A55388"/>
    <w:rsid w:val="00A555E7"/>
    <w:rsid w:val="00A556A3"/>
    <w:rsid w:val="00A55F34"/>
    <w:rsid w:val="00A5616B"/>
    <w:rsid w:val="00A56725"/>
    <w:rsid w:val="00A56C7C"/>
    <w:rsid w:val="00A57A89"/>
    <w:rsid w:val="00A57EE3"/>
    <w:rsid w:val="00A601EA"/>
    <w:rsid w:val="00A602DC"/>
    <w:rsid w:val="00A60449"/>
    <w:rsid w:val="00A60B2B"/>
    <w:rsid w:val="00A60DA3"/>
    <w:rsid w:val="00A610E6"/>
    <w:rsid w:val="00A61240"/>
    <w:rsid w:val="00A612CD"/>
    <w:rsid w:val="00A6142F"/>
    <w:rsid w:val="00A6148F"/>
    <w:rsid w:val="00A61AEA"/>
    <w:rsid w:val="00A61ED6"/>
    <w:rsid w:val="00A61F8D"/>
    <w:rsid w:val="00A6260E"/>
    <w:rsid w:val="00A62A64"/>
    <w:rsid w:val="00A62C1A"/>
    <w:rsid w:val="00A62E58"/>
    <w:rsid w:val="00A62EBE"/>
    <w:rsid w:val="00A6301D"/>
    <w:rsid w:val="00A6396A"/>
    <w:rsid w:val="00A63A27"/>
    <w:rsid w:val="00A63B66"/>
    <w:rsid w:val="00A63BE7"/>
    <w:rsid w:val="00A63C47"/>
    <w:rsid w:val="00A640C3"/>
    <w:rsid w:val="00A640E3"/>
    <w:rsid w:val="00A641F2"/>
    <w:rsid w:val="00A644C0"/>
    <w:rsid w:val="00A65250"/>
    <w:rsid w:val="00A65353"/>
    <w:rsid w:val="00A65590"/>
    <w:rsid w:val="00A656B8"/>
    <w:rsid w:val="00A656BC"/>
    <w:rsid w:val="00A658B4"/>
    <w:rsid w:val="00A66388"/>
    <w:rsid w:val="00A66496"/>
    <w:rsid w:val="00A6666D"/>
    <w:rsid w:val="00A66ABE"/>
    <w:rsid w:val="00A677A1"/>
    <w:rsid w:val="00A67B41"/>
    <w:rsid w:val="00A70025"/>
    <w:rsid w:val="00A7048D"/>
    <w:rsid w:val="00A7089C"/>
    <w:rsid w:val="00A7107A"/>
    <w:rsid w:val="00A71225"/>
    <w:rsid w:val="00A71BEA"/>
    <w:rsid w:val="00A71EBD"/>
    <w:rsid w:val="00A7211F"/>
    <w:rsid w:val="00A7239D"/>
    <w:rsid w:val="00A72946"/>
    <w:rsid w:val="00A72C35"/>
    <w:rsid w:val="00A72C9E"/>
    <w:rsid w:val="00A7366B"/>
    <w:rsid w:val="00A7397D"/>
    <w:rsid w:val="00A74005"/>
    <w:rsid w:val="00A741B9"/>
    <w:rsid w:val="00A74676"/>
    <w:rsid w:val="00A746F1"/>
    <w:rsid w:val="00A74DA7"/>
    <w:rsid w:val="00A7546E"/>
    <w:rsid w:val="00A756FB"/>
    <w:rsid w:val="00A75883"/>
    <w:rsid w:val="00A75A8D"/>
    <w:rsid w:val="00A75F07"/>
    <w:rsid w:val="00A76085"/>
    <w:rsid w:val="00A76172"/>
    <w:rsid w:val="00A76340"/>
    <w:rsid w:val="00A76541"/>
    <w:rsid w:val="00A76574"/>
    <w:rsid w:val="00A76B95"/>
    <w:rsid w:val="00A76BE9"/>
    <w:rsid w:val="00A76DDF"/>
    <w:rsid w:val="00A7747B"/>
    <w:rsid w:val="00A779E4"/>
    <w:rsid w:val="00A77A68"/>
    <w:rsid w:val="00A77AF4"/>
    <w:rsid w:val="00A77EE0"/>
    <w:rsid w:val="00A803C3"/>
    <w:rsid w:val="00A80B6C"/>
    <w:rsid w:val="00A80E7F"/>
    <w:rsid w:val="00A8138D"/>
    <w:rsid w:val="00A814AC"/>
    <w:rsid w:val="00A814DC"/>
    <w:rsid w:val="00A817F6"/>
    <w:rsid w:val="00A81AA9"/>
    <w:rsid w:val="00A81C32"/>
    <w:rsid w:val="00A81DE8"/>
    <w:rsid w:val="00A82AAD"/>
    <w:rsid w:val="00A82EA3"/>
    <w:rsid w:val="00A82EDB"/>
    <w:rsid w:val="00A83277"/>
    <w:rsid w:val="00A835A1"/>
    <w:rsid w:val="00A84303"/>
    <w:rsid w:val="00A8438A"/>
    <w:rsid w:val="00A843B0"/>
    <w:rsid w:val="00A845B7"/>
    <w:rsid w:val="00A84B35"/>
    <w:rsid w:val="00A84CE9"/>
    <w:rsid w:val="00A84CFF"/>
    <w:rsid w:val="00A84D4E"/>
    <w:rsid w:val="00A84D83"/>
    <w:rsid w:val="00A8505F"/>
    <w:rsid w:val="00A85327"/>
    <w:rsid w:val="00A85556"/>
    <w:rsid w:val="00A85714"/>
    <w:rsid w:val="00A857A0"/>
    <w:rsid w:val="00A85D94"/>
    <w:rsid w:val="00A86CEA"/>
    <w:rsid w:val="00A8735F"/>
    <w:rsid w:val="00A873B6"/>
    <w:rsid w:val="00A8749C"/>
    <w:rsid w:val="00A87F77"/>
    <w:rsid w:val="00A906B8"/>
    <w:rsid w:val="00A906F2"/>
    <w:rsid w:val="00A90D78"/>
    <w:rsid w:val="00A91108"/>
    <w:rsid w:val="00A9111E"/>
    <w:rsid w:val="00A9137F"/>
    <w:rsid w:val="00A9147C"/>
    <w:rsid w:val="00A917AE"/>
    <w:rsid w:val="00A91AE8"/>
    <w:rsid w:val="00A91F20"/>
    <w:rsid w:val="00A921C4"/>
    <w:rsid w:val="00A92D9B"/>
    <w:rsid w:val="00A92F2F"/>
    <w:rsid w:val="00A93335"/>
    <w:rsid w:val="00A93449"/>
    <w:rsid w:val="00A936B4"/>
    <w:rsid w:val="00A940B8"/>
    <w:rsid w:val="00A94242"/>
    <w:rsid w:val="00A94445"/>
    <w:rsid w:val="00A94511"/>
    <w:rsid w:val="00A94A51"/>
    <w:rsid w:val="00A94FB8"/>
    <w:rsid w:val="00A952D8"/>
    <w:rsid w:val="00A9549E"/>
    <w:rsid w:val="00A958D0"/>
    <w:rsid w:val="00A95B03"/>
    <w:rsid w:val="00A95B94"/>
    <w:rsid w:val="00A95DFD"/>
    <w:rsid w:val="00A95EA7"/>
    <w:rsid w:val="00A95F43"/>
    <w:rsid w:val="00A963A9"/>
    <w:rsid w:val="00A9657C"/>
    <w:rsid w:val="00A96961"/>
    <w:rsid w:val="00A96DB2"/>
    <w:rsid w:val="00A9741A"/>
    <w:rsid w:val="00A9752A"/>
    <w:rsid w:val="00AA0173"/>
    <w:rsid w:val="00AA039A"/>
    <w:rsid w:val="00AA04E8"/>
    <w:rsid w:val="00AA0812"/>
    <w:rsid w:val="00AA0BE2"/>
    <w:rsid w:val="00AA144F"/>
    <w:rsid w:val="00AA18D3"/>
    <w:rsid w:val="00AA193A"/>
    <w:rsid w:val="00AA1A91"/>
    <w:rsid w:val="00AA1ABA"/>
    <w:rsid w:val="00AA1AC9"/>
    <w:rsid w:val="00AA2072"/>
    <w:rsid w:val="00AA239C"/>
    <w:rsid w:val="00AA24EE"/>
    <w:rsid w:val="00AA2584"/>
    <w:rsid w:val="00AA2623"/>
    <w:rsid w:val="00AA2858"/>
    <w:rsid w:val="00AA2927"/>
    <w:rsid w:val="00AA2AC4"/>
    <w:rsid w:val="00AA2D9D"/>
    <w:rsid w:val="00AA2DA3"/>
    <w:rsid w:val="00AA36E4"/>
    <w:rsid w:val="00AA3EA8"/>
    <w:rsid w:val="00AA4053"/>
    <w:rsid w:val="00AA447B"/>
    <w:rsid w:val="00AA4677"/>
    <w:rsid w:val="00AA4821"/>
    <w:rsid w:val="00AA4B28"/>
    <w:rsid w:val="00AA52A9"/>
    <w:rsid w:val="00AA5310"/>
    <w:rsid w:val="00AA589E"/>
    <w:rsid w:val="00AA5E16"/>
    <w:rsid w:val="00AA5FF2"/>
    <w:rsid w:val="00AA7901"/>
    <w:rsid w:val="00AA7BBF"/>
    <w:rsid w:val="00AB0206"/>
    <w:rsid w:val="00AB0A99"/>
    <w:rsid w:val="00AB0D77"/>
    <w:rsid w:val="00AB0E2B"/>
    <w:rsid w:val="00AB112E"/>
    <w:rsid w:val="00AB124F"/>
    <w:rsid w:val="00AB13E0"/>
    <w:rsid w:val="00AB1C55"/>
    <w:rsid w:val="00AB249F"/>
    <w:rsid w:val="00AB2A40"/>
    <w:rsid w:val="00AB2AD6"/>
    <w:rsid w:val="00AB300E"/>
    <w:rsid w:val="00AB317D"/>
    <w:rsid w:val="00AB32E9"/>
    <w:rsid w:val="00AB36B8"/>
    <w:rsid w:val="00AB390A"/>
    <w:rsid w:val="00AB3C62"/>
    <w:rsid w:val="00AB3CC8"/>
    <w:rsid w:val="00AB3D06"/>
    <w:rsid w:val="00AB4168"/>
    <w:rsid w:val="00AB42C2"/>
    <w:rsid w:val="00AB44EB"/>
    <w:rsid w:val="00AB467A"/>
    <w:rsid w:val="00AB4726"/>
    <w:rsid w:val="00AB4E56"/>
    <w:rsid w:val="00AB5041"/>
    <w:rsid w:val="00AB50EA"/>
    <w:rsid w:val="00AB519F"/>
    <w:rsid w:val="00AB59A2"/>
    <w:rsid w:val="00AB5A6A"/>
    <w:rsid w:val="00AB5B5E"/>
    <w:rsid w:val="00AB5D82"/>
    <w:rsid w:val="00AB5F25"/>
    <w:rsid w:val="00AB7CE9"/>
    <w:rsid w:val="00AC0E17"/>
    <w:rsid w:val="00AC0E61"/>
    <w:rsid w:val="00AC1365"/>
    <w:rsid w:val="00AC13DD"/>
    <w:rsid w:val="00AC18A0"/>
    <w:rsid w:val="00AC23FD"/>
    <w:rsid w:val="00AC253B"/>
    <w:rsid w:val="00AC275B"/>
    <w:rsid w:val="00AC2A37"/>
    <w:rsid w:val="00AC2B70"/>
    <w:rsid w:val="00AC31CF"/>
    <w:rsid w:val="00AC3B64"/>
    <w:rsid w:val="00AC411D"/>
    <w:rsid w:val="00AC41DB"/>
    <w:rsid w:val="00AC42DB"/>
    <w:rsid w:val="00AC42EB"/>
    <w:rsid w:val="00AC4885"/>
    <w:rsid w:val="00AC4BFF"/>
    <w:rsid w:val="00AC4E61"/>
    <w:rsid w:val="00AC58AF"/>
    <w:rsid w:val="00AC59C5"/>
    <w:rsid w:val="00AC5B9B"/>
    <w:rsid w:val="00AC6B8B"/>
    <w:rsid w:val="00AC7000"/>
    <w:rsid w:val="00AC7A20"/>
    <w:rsid w:val="00AD0475"/>
    <w:rsid w:val="00AD0575"/>
    <w:rsid w:val="00AD062E"/>
    <w:rsid w:val="00AD070A"/>
    <w:rsid w:val="00AD11D6"/>
    <w:rsid w:val="00AD1449"/>
    <w:rsid w:val="00AD1589"/>
    <w:rsid w:val="00AD1641"/>
    <w:rsid w:val="00AD1790"/>
    <w:rsid w:val="00AD1829"/>
    <w:rsid w:val="00AD1BBE"/>
    <w:rsid w:val="00AD1CC6"/>
    <w:rsid w:val="00AD1DAD"/>
    <w:rsid w:val="00AD2341"/>
    <w:rsid w:val="00AD23AD"/>
    <w:rsid w:val="00AD2754"/>
    <w:rsid w:val="00AD2AAD"/>
    <w:rsid w:val="00AD3019"/>
    <w:rsid w:val="00AD3414"/>
    <w:rsid w:val="00AD3425"/>
    <w:rsid w:val="00AD34D7"/>
    <w:rsid w:val="00AD39F5"/>
    <w:rsid w:val="00AD3A56"/>
    <w:rsid w:val="00AD3C06"/>
    <w:rsid w:val="00AD49D3"/>
    <w:rsid w:val="00AD5265"/>
    <w:rsid w:val="00AD5766"/>
    <w:rsid w:val="00AD5CB2"/>
    <w:rsid w:val="00AD5FEE"/>
    <w:rsid w:val="00AD6026"/>
    <w:rsid w:val="00AD7070"/>
    <w:rsid w:val="00AD76DF"/>
    <w:rsid w:val="00AD7972"/>
    <w:rsid w:val="00AD7F04"/>
    <w:rsid w:val="00AE04BB"/>
    <w:rsid w:val="00AE0633"/>
    <w:rsid w:val="00AE0677"/>
    <w:rsid w:val="00AE08EC"/>
    <w:rsid w:val="00AE09E3"/>
    <w:rsid w:val="00AE0C1D"/>
    <w:rsid w:val="00AE0C6B"/>
    <w:rsid w:val="00AE10F5"/>
    <w:rsid w:val="00AE1400"/>
    <w:rsid w:val="00AE151D"/>
    <w:rsid w:val="00AE154D"/>
    <w:rsid w:val="00AE170D"/>
    <w:rsid w:val="00AE181F"/>
    <w:rsid w:val="00AE1906"/>
    <w:rsid w:val="00AE1A5D"/>
    <w:rsid w:val="00AE1B5D"/>
    <w:rsid w:val="00AE1F06"/>
    <w:rsid w:val="00AE24D0"/>
    <w:rsid w:val="00AE25CF"/>
    <w:rsid w:val="00AE273B"/>
    <w:rsid w:val="00AE3091"/>
    <w:rsid w:val="00AE32FB"/>
    <w:rsid w:val="00AE34D0"/>
    <w:rsid w:val="00AE3AB4"/>
    <w:rsid w:val="00AE4484"/>
    <w:rsid w:val="00AE45C5"/>
    <w:rsid w:val="00AE47F3"/>
    <w:rsid w:val="00AE494E"/>
    <w:rsid w:val="00AE49AA"/>
    <w:rsid w:val="00AE4D6E"/>
    <w:rsid w:val="00AE4EDF"/>
    <w:rsid w:val="00AE505E"/>
    <w:rsid w:val="00AE51DE"/>
    <w:rsid w:val="00AE5421"/>
    <w:rsid w:val="00AE5594"/>
    <w:rsid w:val="00AE61F6"/>
    <w:rsid w:val="00AE6276"/>
    <w:rsid w:val="00AE6A09"/>
    <w:rsid w:val="00AE6A5D"/>
    <w:rsid w:val="00AE6C5C"/>
    <w:rsid w:val="00AE725A"/>
    <w:rsid w:val="00AE788E"/>
    <w:rsid w:val="00AE7DB1"/>
    <w:rsid w:val="00AF0121"/>
    <w:rsid w:val="00AF016B"/>
    <w:rsid w:val="00AF0352"/>
    <w:rsid w:val="00AF082F"/>
    <w:rsid w:val="00AF0C7D"/>
    <w:rsid w:val="00AF0CCB"/>
    <w:rsid w:val="00AF0DE0"/>
    <w:rsid w:val="00AF0E7F"/>
    <w:rsid w:val="00AF0F66"/>
    <w:rsid w:val="00AF1065"/>
    <w:rsid w:val="00AF10E0"/>
    <w:rsid w:val="00AF1876"/>
    <w:rsid w:val="00AF1901"/>
    <w:rsid w:val="00AF1C65"/>
    <w:rsid w:val="00AF1DD0"/>
    <w:rsid w:val="00AF24B9"/>
    <w:rsid w:val="00AF26B8"/>
    <w:rsid w:val="00AF28BA"/>
    <w:rsid w:val="00AF29D6"/>
    <w:rsid w:val="00AF2FCA"/>
    <w:rsid w:val="00AF395D"/>
    <w:rsid w:val="00AF3B7F"/>
    <w:rsid w:val="00AF462B"/>
    <w:rsid w:val="00AF48A8"/>
    <w:rsid w:val="00AF552E"/>
    <w:rsid w:val="00AF5D31"/>
    <w:rsid w:val="00AF624D"/>
    <w:rsid w:val="00AF629C"/>
    <w:rsid w:val="00AF6431"/>
    <w:rsid w:val="00AF676C"/>
    <w:rsid w:val="00AF6ADA"/>
    <w:rsid w:val="00AF7115"/>
    <w:rsid w:val="00AF7174"/>
    <w:rsid w:val="00AF71CF"/>
    <w:rsid w:val="00AF72CF"/>
    <w:rsid w:val="00AF798F"/>
    <w:rsid w:val="00B00118"/>
    <w:rsid w:val="00B0049F"/>
    <w:rsid w:val="00B005E8"/>
    <w:rsid w:val="00B00A99"/>
    <w:rsid w:val="00B00BB5"/>
    <w:rsid w:val="00B0137A"/>
    <w:rsid w:val="00B01555"/>
    <w:rsid w:val="00B0183F"/>
    <w:rsid w:val="00B01DD4"/>
    <w:rsid w:val="00B0217B"/>
    <w:rsid w:val="00B02350"/>
    <w:rsid w:val="00B02D00"/>
    <w:rsid w:val="00B044B8"/>
    <w:rsid w:val="00B04621"/>
    <w:rsid w:val="00B04BEE"/>
    <w:rsid w:val="00B04BF3"/>
    <w:rsid w:val="00B053FE"/>
    <w:rsid w:val="00B05798"/>
    <w:rsid w:val="00B058F2"/>
    <w:rsid w:val="00B0599E"/>
    <w:rsid w:val="00B05B5C"/>
    <w:rsid w:val="00B06539"/>
    <w:rsid w:val="00B06EFB"/>
    <w:rsid w:val="00B0702E"/>
    <w:rsid w:val="00B073C8"/>
    <w:rsid w:val="00B0753B"/>
    <w:rsid w:val="00B0772C"/>
    <w:rsid w:val="00B07AAA"/>
    <w:rsid w:val="00B07D03"/>
    <w:rsid w:val="00B07F00"/>
    <w:rsid w:val="00B10633"/>
    <w:rsid w:val="00B10910"/>
    <w:rsid w:val="00B10974"/>
    <w:rsid w:val="00B10981"/>
    <w:rsid w:val="00B10C4A"/>
    <w:rsid w:val="00B1114D"/>
    <w:rsid w:val="00B11252"/>
    <w:rsid w:val="00B115A7"/>
    <w:rsid w:val="00B11743"/>
    <w:rsid w:val="00B11A4E"/>
    <w:rsid w:val="00B11ADD"/>
    <w:rsid w:val="00B11B50"/>
    <w:rsid w:val="00B11BF2"/>
    <w:rsid w:val="00B11C6F"/>
    <w:rsid w:val="00B11C8B"/>
    <w:rsid w:val="00B11CB7"/>
    <w:rsid w:val="00B12015"/>
    <w:rsid w:val="00B126E0"/>
    <w:rsid w:val="00B130AC"/>
    <w:rsid w:val="00B13423"/>
    <w:rsid w:val="00B139E9"/>
    <w:rsid w:val="00B13C30"/>
    <w:rsid w:val="00B14670"/>
    <w:rsid w:val="00B14ABB"/>
    <w:rsid w:val="00B14DE0"/>
    <w:rsid w:val="00B14E6A"/>
    <w:rsid w:val="00B150B1"/>
    <w:rsid w:val="00B154D8"/>
    <w:rsid w:val="00B15A2C"/>
    <w:rsid w:val="00B163A2"/>
    <w:rsid w:val="00B16622"/>
    <w:rsid w:val="00B16640"/>
    <w:rsid w:val="00B16B54"/>
    <w:rsid w:val="00B16E3C"/>
    <w:rsid w:val="00B17374"/>
    <w:rsid w:val="00B17750"/>
    <w:rsid w:val="00B17CDB"/>
    <w:rsid w:val="00B17EFA"/>
    <w:rsid w:val="00B200AD"/>
    <w:rsid w:val="00B200CB"/>
    <w:rsid w:val="00B2056A"/>
    <w:rsid w:val="00B206FE"/>
    <w:rsid w:val="00B207CB"/>
    <w:rsid w:val="00B20A2A"/>
    <w:rsid w:val="00B210C0"/>
    <w:rsid w:val="00B214DC"/>
    <w:rsid w:val="00B2174A"/>
    <w:rsid w:val="00B21C83"/>
    <w:rsid w:val="00B22A6C"/>
    <w:rsid w:val="00B22B60"/>
    <w:rsid w:val="00B237FB"/>
    <w:rsid w:val="00B23813"/>
    <w:rsid w:val="00B23976"/>
    <w:rsid w:val="00B23A06"/>
    <w:rsid w:val="00B23AFB"/>
    <w:rsid w:val="00B23B84"/>
    <w:rsid w:val="00B242F0"/>
    <w:rsid w:val="00B244BF"/>
    <w:rsid w:val="00B245C5"/>
    <w:rsid w:val="00B246E2"/>
    <w:rsid w:val="00B249C1"/>
    <w:rsid w:val="00B24A5C"/>
    <w:rsid w:val="00B24CF9"/>
    <w:rsid w:val="00B24ECD"/>
    <w:rsid w:val="00B253F7"/>
    <w:rsid w:val="00B26153"/>
    <w:rsid w:val="00B2655A"/>
    <w:rsid w:val="00B266A1"/>
    <w:rsid w:val="00B267F3"/>
    <w:rsid w:val="00B2688B"/>
    <w:rsid w:val="00B273E3"/>
    <w:rsid w:val="00B277A6"/>
    <w:rsid w:val="00B27A0A"/>
    <w:rsid w:val="00B27C2F"/>
    <w:rsid w:val="00B30442"/>
    <w:rsid w:val="00B304A7"/>
    <w:rsid w:val="00B30575"/>
    <w:rsid w:val="00B30F10"/>
    <w:rsid w:val="00B30F95"/>
    <w:rsid w:val="00B31670"/>
    <w:rsid w:val="00B31B4B"/>
    <w:rsid w:val="00B31E66"/>
    <w:rsid w:val="00B32012"/>
    <w:rsid w:val="00B322C8"/>
    <w:rsid w:val="00B32999"/>
    <w:rsid w:val="00B32B06"/>
    <w:rsid w:val="00B32DDD"/>
    <w:rsid w:val="00B33406"/>
    <w:rsid w:val="00B33445"/>
    <w:rsid w:val="00B338B1"/>
    <w:rsid w:val="00B339D2"/>
    <w:rsid w:val="00B33B27"/>
    <w:rsid w:val="00B33C29"/>
    <w:rsid w:val="00B33CBE"/>
    <w:rsid w:val="00B34E57"/>
    <w:rsid w:val="00B35017"/>
    <w:rsid w:val="00B35240"/>
    <w:rsid w:val="00B35448"/>
    <w:rsid w:val="00B35AA7"/>
    <w:rsid w:val="00B35E51"/>
    <w:rsid w:val="00B35F54"/>
    <w:rsid w:val="00B36649"/>
    <w:rsid w:val="00B368B0"/>
    <w:rsid w:val="00B36973"/>
    <w:rsid w:val="00B36BEB"/>
    <w:rsid w:val="00B3772E"/>
    <w:rsid w:val="00B3791B"/>
    <w:rsid w:val="00B407B4"/>
    <w:rsid w:val="00B40867"/>
    <w:rsid w:val="00B40AF5"/>
    <w:rsid w:val="00B41E14"/>
    <w:rsid w:val="00B41EFA"/>
    <w:rsid w:val="00B4219C"/>
    <w:rsid w:val="00B426A7"/>
    <w:rsid w:val="00B42F89"/>
    <w:rsid w:val="00B43270"/>
    <w:rsid w:val="00B43F37"/>
    <w:rsid w:val="00B43F75"/>
    <w:rsid w:val="00B44166"/>
    <w:rsid w:val="00B44363"/>
    <w:rsid w:val="00B44728"/>
    <w:rsid w:val="00B4479E"/>
    <w:rsid w:val="00B449C8"/>
    <w:rsid w:val="00B44EB1"/>
    <w:rsid w:val="00B45167"/>
    <w:rsid w:val="00B4560C"/>
    <w:rsid w:val="00B457D1"/>
    <w:rsid w:val="00B458C3"/>
    <w:rsid w:val="00B45AE5"/>
    <w:rsid w:val="00B45BA2"/>
    <w:rsid w:val="00B45C30"/>
    <w:rsid w:val="00B45C4B"/>
    <w:rsid w:val="00B45DCB"/>
    <w:rsid w:val="00B46149"/>
    <w:rsid w:val="00B466BE"/>
    <w:rsid w:val="00B46945"/>
    <w:rsid w:val="00B46BAE"/>
    <w:rsid w:val="00B46D01"/>
    <w:rsid w:val="00B46DD6"/>
    <w:rsid w:val="00B47E2A"/>
    <w:rsid w:val="00B50272"/>
    <w:rsid w:val="00B502DC"/>
    <w:rsid w:val="00B5044E"/>
    <w:rsid w:val="00B5063F"/>
    <w:rsid w:val="00B50743"/>
    <w:rsid w:val="00B507DB"/>
    <w:rsid w:val="00B5094F"/>
    <w:rsid w:val="00B50A89"/>
    <w:rsid w:val="00B5105E"/>
    <w:rsid w:val="00B510FA"/>
    <w:rsid w:val="00B513FF"/>
    <w:rsid w:val="00B514F7"/>
    <w:rsid w:val="00B51987"/>
    <w:rsid w:val="00B51B7B"/>
    <w:rsid w:val="00B51DC9"/>
    <w:rsid w:val="00B51F45"/>
    <w:rsid w:val="00B522D8"/>
    <w:rsid w:val="00B52320"/>
    <w:rsid w:val="00B525B8"/>
    <w:rsid w:val="00B52977"/>
    <w:rsid w:val="00B52A22"/>
    <w:rsid w:val="00B52D7F"/>
    <w:rsid w:val="00B5334D"/>
    <w:rsid w:val="00B53491"/>
    <w:rsid w:val="00B5384D"/>
    <w:rsid w:val="00B539C2"/>
    <w:rsid w:val="00B53AAD"/>
    <w:rsid w:val="00B541E1"/>
    <w:rsid w:val="00B5446C"/>
    <w:rsid w:val="00B544C7"/>
    <w:rsid w:val="00B5496A"/>
    <w:rsid w:val="00B5499A"/>
    <w:rsid w:val="00B549C7"/>
    <w:rsid w:val="00B54B90"/>
    <w:rsid w:val="00B5521F"/>
    <w:rsid w:val="00B56049"/>
    <w:rsid w:val="00B571EF"/>
    <w:rsid w:val="00B579E9"/>
    <w:rsid w:val="00B57C07"/>
    <w:rsid w:val="00B602E4"/>
    <w:rsid w:val="00B60C45"/>
    <w:rsid w:val="00B60ECB"/>
    <w:rsid w:val="00B60F13"/>
    <w:rsid w:val="00B60FC1"/>
    <w:rsid w:val="00B612E3"/>
    <w:rsid w:val="00B61787"/>
    <w:rsid w:val="00B61A96"/>
    <w:rsid w:val="00B61B24"/>
    <w:rsid w:val="00B61B3D"/>
    <w:rsid w:val="00B6243B"/>
    <w:rsid w:val="00B62B48"/>
    <w:rsid w:val="00B62BCA"/>
    <w:rsid w:val="00B63098"/>
    <w:rsid w:val="00B63254"/>
    <w:rsid w:val="00B63B62"/>
    <w:rsid w:val="00B63BCB"/>
    <w:rsid w:val="00B63CDB"/>
    <w:rsid w:val="00B6436D"/>
    <w:rsid w:val="00B64601"/>
    <w:rsid w:val="00B6473A"/>
    <w:rsid w:val="00B653CB"/>
    <w:rsid w:val="00B6557C"/>
    <w:rsid w:val="00B659AD"/>
    <w:rsid w:val="00B66551"/>
    <w:rsid w:val="00B66B9F"/>
    <w:rsid w:val="00B66C20"/>
    <w:rsid w:val="00B66DB3"/>
    <w:rsid w:val="00B674CF"/>
    <w:rsid w:val="00B67544"/>
    <w:rsid w:val="00B6799D"/>
    <w:rsid w:val="00B67C08"/>
    <w:rsid w:val="00B70276"/>
    <w:rsid w:val="00B70445"/>
    <w:rsid w:val="00B704EE"/>
    <w:rsid w:val="00B70580"/>
    <w:rsid w:val="00B71021"/>
    <w:rsid w:val="00B71063"/>
    <w:rsid w:val="00B710A7"/>
    <w:rsid w:val="00B714DB"/>
    <w:rsid w:val="00B7177E"/>
    <w:rsid w:val="00B71B56"/>
    <w:rsid w:val="00B71CEE"/>
    <w:rsid w:val="00B71D09"/>
    <w:rsid w:val="00B72097"/>
    <w:rsid w:val="00B728EB"/>
    <w:rsid w:val="00B729A5"/>
    <w:rsid w:val="00B72A3C"/>
    <w:rsid w:val="00B7342C"/>
    <w:rsid w:val="00B7419E"/>
    <w:rsid w:val="00B74C22"/>
    <w:rsid w:val="00B75058"/>
    <w:rsid w:val="00B7517F"/>
    <w:rsid w:val="00B752D2"/>
    <w:rsid w:val="00B758A0"/>
    <w:rsid w:val="00B75B58"/>
    <w:rsid w:val="00B75C8E"/>
    <w:rsid w:val="00B75CD4"/>
    <w:rsid w:val="00B75E12"/>
    <w:rsid w:val="00B76440"/>
    <w:rsid w:val="00B7682E"/>
    <w:rsid w:val="00B768FA"/>
    <w:rsid w:val="00B76F90"/>
    <w:rsid w:val="00B770CB"/>
    <w:rsid w:val="00B775F6"/>
    <w:rsid w:val="00B77CFB"/>
    <w:rsid w:val="00B77E2E"/>
    <w:rsid w:val="00B802A0"/>
    <w:rsid w:val="00B8082C"/>
    <w:rsid w:val="00B80FD3"/>
    <w:rsid w:val="00B811C1"/>
    <w:rsid w:val="00B818EC"/>
    <w:rsid w:val="00B819E8"/>
    <w:rsid w:val="00B819FD"/>
    <w:rsid w:val="00B81C02"/>
    <w:rsid w:val="00B81F81"/>
    <w:rsid w:val="00B820C2"/>
    <w:rsid w:val="00B82131"/>
    <w:rsid w:val="00B8269F"/>
    <w:rsid w:val="00B83719"/>
    <w:rsid w:val="00B8372A"/>
    <w:rsid w:val="00B83A94"/>
    <w:rsid w:val="00B84D0F"/>
    <w:rsid w:val="00B84D36"/>
    <w:rsid w:val="00B84E32"/>
    <w:rsid w:val="00B84E37"/>
    <w:rsid w:val="00B852AF"/>
    <w:rsid w:val="00B85799"/>
    <w:rsid w:val="00B86244"/>
    <w:rsid w:val="00B865DA"/>
    <w:rsid w:val="00B867F1"/>
    <w:rsid w:val="00B869F1"/>
    <w:rsid w:val="00B87DCA"/>
    <w:rsid w:val="00B909FF"/>
    <w:rsid w:val="00B90C48"/>
    <w:rsid w:val="00B90D52"/>
    <w:rsid w:val="00B919BB"/>
    <w:rsid w:val="00B9257F"/>
    <w:rsid w:val="00B926DE"/>
    <w:rsid w:val="00B92D9D"/>
    <w:rsid w:val="00B92F5E"/>
    <w:rsid w:val="00B9352C"/>
    <w:rsid w:val="00B93727"/>
    <w:rsid w:val="00B93DAA"/>
    <w:rsid w:val="00B940BC"/>
    <w:rsid w:val="00B94200"/>
    <w:rsid w:val="00B942A5"/>
    <w:rsid w:val="00B948E4"/>
    <w:rsid w:val="00B94B33"/>
    <w:rsid w:val="00B94E90"/>
    <w:rsid w:val="00B95309"/>
    <w:rsid w:val="00B953EC"/>
    <w:rsid w:val="00B95A55"/>
    <w:rsid w:val="00B95BFE"/>
    <w:rsid w:val="00B960A6"/>
    <w:rsid w:val="00B962A9"/>
    <w:rsid w:val="00B96760"/>
    <w:rsid w:val="00B96D92"/>
    <w:rsid w:val="00B96E56"/>
    <w:rsid w:val="00B9707A"/>
    <w:rsid w:val="00B9711A"/>
    <w:rsid w:val="00B979AA"/>
    <w:rsid w:val="00BA00E2"/>
    <w:rsid w:val="00BA01CC"/>
    <w:rsid w:val="00BA0252"/>
    <w:rsid w:val="00BA03D3"/>
    <w:rsid w:val="00BA03E6"/>
    <w:rsid w:val="00BA0862"/>
    <w:rsid w:val="00BA0D51"/>
    <w:rsid w:val="00BA0F9E"/>
    <w:rsid w:val="00BA1649"/>
    <w:rsid w:val="00BA1C5E"/>
    <w:rsid w:val="00BA209D"/>
    <w:rsid w:val="00BA20E3"/>
    <w:rsid w:val="00BA2308"/>
    <w:rsid w:val="00BA2A0F"/>
    <w:rsid w:val="00BA2BD1"/>
    <w:rsid w:val="00BA2E32"/>
    <w:rsid w:val="00BA3527"/>
    <w:rsid w:val="00BA3CFB"/>
    <w:rsid w:val="00BA3D69"/>
    <w:rsid w:val="00BA4048"/>
    <w:rsid w:val="00BA42F1"/>
    <w:rsid w:val="00BA4324"/>
    <w:rsid w:val="00BA44CB"/>
    <w:rsid w:val="00BA4576"/>
    <w:rsid w:val="00BA46F6"/>
    <w:rsid w:val="00BA514B"/>
    <w:rsid w:val="00BA550B"/>
    <w:rsid w:val="00BA5B0E"/>
    <w:rsid w:val="00BA5D88"/>
    <w:rsid w:val="00BA659C"/>
    <w:rsid w:val="00BA67F6"/>
    <w:rsid w:val="00BA682D"/>
    <w:rsid w:val="00BA6D9F"/>
    <w:rsid w:val="00BA7637"/>
    <w:rsid w:val="00BA7854"/>
    <w:rsid w:val="00BA78A3"/>
    <w:rsid w:val="00BA79EC"/>
    <w:rsid w:val="00BB035D"/>
    <w:rsid w:val="00BB0447"/>
    <w:rsid w:val="00BB08A3"/>
    <w:rsid w:val="00BB09AF"/>
    <w:rsid w:val="00BB0AEF"/>
    <w:rsid w:val="00BB0D05"/>
    <w:rsid w:val="00BB1583"/>
    <w:rsid w:val="00BB198C"/>
    <w:rsid w:val="00BB1DB0"/>
    <w:rsid w:val="00BB1F6C"/>
    <w:rsid w:val="00BB256F"/>
    <w:rsid w:val="00BB2A1E"/>
    <w:rsid w:val="00BB3321"/>
    <w:rsid w:val="00BB347E"/>
    <w:rsid w:val="00BB3836"/>
    <w:rsid w:val="00BB3A83"/>
    <w:rsid w:val="00BB3BE8"/>
    <w:rsid w:val="00BB4FC8"/>
    <w:rsid w:val="00BB540D"/>
    <w:rsid w:val="00BB57E1"/>
    <w:rsid w:val="00BB59DB"/>
    <w:rsid w:val="00BB5BDB"/>
    <w:rsid w:val="00BB670B"/>
    <w:rsid w:val="00BB6B4C"/>
    <w:rsid w:val="00BB6DFF"/>
    <w:rsid w:val="00BB708A"/>
    <w:rsid w:val="00BB75DB"/>
    <w:rsid w:val="00BB7763"/>
    <w:rsid w:val="00BB7F20"/>
    <w:rsid w:val="00BC03E6"/>
    <w:rsid w:val="00BC04DA"/>
    <w:rsid w:val="00BC094C"/>
    <w:rsid w:val="00BC0BEA"/>
    <w:rsid w:val="00BC0D99"/>
    <w:rsid w:val="00BC10E8"/>
    <w:rsid w:val="00BC146E"/>
    <w:rsid w:val="00BC1B1F"/>
    <w:rsid w:val="00BC2697"/>
    <w:rsid w:val="00BC2969"/>
    <w:rsid w:val="00BC3078"/>
    <w:rsid w:val="00BC3781"/>
    <w:rsid w:val="00BC3BA5"/>
    <w:rsid w:val="00BC4059"/>
    <w:rsid w:val="00BC4632"/>
    <w:rsid w:val="00BC4772"/>
    <w:rsid w:val="00BC483E"/>
    <w:rsid w:val="00BC4982"/>
    <w:rsid w:val="00BC4CC9"/>
    <w:rsid w:val="00BC4FE3"/>
    <w:rsid w:val="00BC56DC"/>
    <w:rsid w:val="00BC5809"/>
    <w:rsid w:val="00BC5BEB"/>
    <w:rsid w:val="00BC6845"/>
    <w:rsid w:val="00BC6AA0"/>
    <w:rsid w:val="00BC6DD2"/>
    <w:rsid w:val="00BC77FF"/>
    <w:rsid w:val="00BC7B0A"/>
    <w:rsid w:val="00BC7B39"/>
    <w:rsid w:val="00BC7D2F"/>
    <w:rsid w:val="00BC7F11"/>
    <w:rsid w:val="00BD0116"/>
    <w:rsid w:val="00BD01D0"/>
    <w:rsid w:val="00BD089B"/>
    <w:rsid w:val="00BD09A2"/>
    <w:rsid w:val="00BD12AF"/>
    <w:rsid w:val="00BD1AE5"/>
    <w:rsid w:val="00BD1D2F"/>
    <w:rsid w:val="00BD1D82"/>
    <w:rsid w:val="00BD1DE5"/>
    <w:rsid w:val="00BD2373"/>
    <w:rsid w:val="00BD2381"/>
    <w:rsid w:val="00BD2600"/>
    <w:rsid w:val="00BD2AD2"/>
    <w:rsid w:val="00BD2CDE"/>
    <w:rsid w:val="00BD2E0A"/>
    <w:rsid w:val="00BD3145"/>
    <w:rsid w:val="00BD32E1"/>
    <w:rsid w:val="00BD330C"/>
    <w:rsid w:val="00BD39F3"/>
    <w:rsid w:val="00BD4839"/>
    <w:rsid w:val="00BD49B1"/>
    <w:rsid w:val="00BD5091"/>
    <w:rsid w:val="00BD522B"/>
    <w:rsid w:val="00BD5276"/>
    <w:rsid w:val="00BD529A"/>
    <w:rsid w:val="00BD550B"/>
    <w:rsid w:val="00BD5E1B"/>
    <w:rsid w:val="00BD5FEA"/>
    <w:rsid w:val="00BD60B5"/>
    <w:rsid w:val="00BD6351"/>
    <w:rsid w:val="00BD6897"/>
    <w:rsid w:val="00BD699A"/>
    <w:rsid w:val="00BD6C5B"/>
    <w:rsid w:val="00BD7245"/>
    <w:rsid w:val="00BD7637"/>
    <w:rsid w:val="00BD7DFA"/>
    <w:rsid w:val="00BE0071"/>
    <w:rsid w:val="00BE0C45"/>
    <w:rsid w:val="00BE0DC4"/>
    <w:rsid w:val="00BE12A8"/>
    <w:rsid w:val="00BE1300"/>
    <w:rsid w:val="00BE1444"/>
    <w:rsid w:val="00BE1BEE"/>
    <w:rsid w:val="00BE1F93"/>
    <w:rsid w:val="00BE269C"/>
    <w:rsid w:val="00BE2DD0"/>
    <w:rsid w:val="00BE3218"/>
    <w:rsid w:val="00BE32B1"/>
    <w:rsid w:val="00BE36C0"/>
    <w:rsid w:val="00BE3BBD"/>
    <w:rsid w:val="00BE3EAD"/>
    <w:rsid w:val="00BE43B7"/>
    <w:rsid w:val="00BE45DF"/>
    <w:rsid w:val="00BE4687"/>
    <w:rsid w:val="00BE547C"/>
    <w:rsid w:val="00BE5FBF"/>
    <w:rsid w:val="00BE66C1"/>
    <w:rsid w:val="00BE79F5"/>
    <w:rsid w:val="00BF060C"/>
    <w:rsid w:val="00BF062A"/>
    <w:rsid w:val="00BF07C0"/>
    <w:rsid w:val="00BF081E"/>
    <w:rsid w:val="00BF0899"/>
    <w:rsid w:val="00BF0A89"/>
    <w:rsid w:val="00BF0DBC"/>
    <w:rsid w:val="00BF0ED0"/>
    <w:rsid w:val="00BF1322"/>
    <w:rsid w:val="00BF1397"/>
    <w:rsid w:val="00BF16BB"/>
    <w:rsid w:val="00BF16FF"/>
    <w:rsid w:val="00BF1BB4"/>
    <w:rsid w:val="00BF1CB0"/>
    <w:rsid w:val="00BF20DB"/>
    <w:rsid w:val="00BF275F"/>
    <w:rsid w:val="00BF2C66"/>
    <w:rsid w:val="00BF2E39"/>
    <w:rsid w:val="00BF332A"/>
    <w:rsid w:val="00BF350C"/>
    <w:rsid w:val="00BF38C6"/>
    <w:rsid w:val="00BF39AB"/>
    <w:rsid w:val="00BF3E53"/>
    <w:rsid w:val="00BF43AD"/>
    <w:rsid w:val="00BF5F7B"/>
    <w:rsid w:val="00BF6546"/>
    <w:rsid w:val="00BF701B"/>
    <w:rsid w:val="00BF7142"/>
    <w:rsid w:val="00BF71CA"/>
    <w:rsid w:val="00BF7338"/>
    <w:rsid w:val="00BF7867"/>
    <w:rsid w:val="00BF7F5D"/>
    <w:rsid w:val="00C001A3"/>
    <w:rsid w:val="00C0023F"/>
    <w:rsid w:val="00C0040A"/>
    <w:rsid w:val="00C004F2"/>
    <w:rsid w:val="00C00A8C"/>
    <w:rsid w:val="00C0134C"/>
    <w:rsid w:val="00C018B3"/>
    <w:rsid w:val="00C020F9"/>
    <w:rsid w:val="00C02777"/>
    <w:rsid w:val="00C02930"/>
    <w:rsid w:val="00C02BCF"/>
    <w:rsid w:val="00C02BEF"/>
    <w:rsid w:val="00C030BF"/>
    <w:rsid w:val="00C033BA"/>
    <w:rsid w:val="00C037DF"/>
    <w:rsid w:val="00C03A3C"/>
    <w:rsid w:val="00C03CDB"/>
    <w:rsid w:val="00C04222"/>
    <w:rsid w:val="00C0441C"/>
    <w:rsid w:val="00C04651"/>
    <w:rsid w:val="00C047EA"/>
    <w:rsid w:val="00C0569E"/>
    <w:rsid w:val="00C05B0A"/>
    <w:rsid w:val="00C05B16"/>
    <w:rsid w:val="00C05DB1"/>
    <w:rsid w:val="00C060DF"/>
    <w:rsid w:val="00C06397"/>
    <w:rsid w:val="00C06625"/>
    <w:rsid w:val="00C0665C"/>
    <w:rsid w:val="00C06852"/>
    <w:rsid w:val="00C06AEC"/>
    <w:rsid w:val="00C0713C"/>
    <w:rsid w:val="00C07605"/>
    <w:rsid w:val="00C07B75"/>
    <w:rsid w:val="00C07C92"/>
    <w:rsid w:val="00C07D6E"/>
    <w:rsid w:val="00C1020A"/>
    <w:rsid w:val="00C103F8"/>
    <w:rsid w:val="00C106B6"/>
    <w:rsid w:val="00C1073A"/>
    <w:rsid w:val="00C107BF"/>
    <w:rsid w:val="00C10B5A"/>
    <w:rsid w:val="00C10B88"/>
    <w:rsid w:val="00C10C07"/>
    <w:rsid w:val="00C111C8"/>
    <w:rsid w:val="00C1178F"/>
    <w:rsid w:val="00C11ACB"/>
    <w:rsid w:val="00C11B1B"/>
    <w:rsid w:val="00C11E2A"/>
    <w:rsid w:val="00C12024"/>
    <w:rsid w:val="00C125A5"/>
    <w:rsid w:val="00C127CA"/>
    <w:rsid w:val="00C12DF4"/>
    <w:rsid w:val="00C12FAB"/>
    <w:rsid w:val="00C13866"/>
    <w:rsid w:val="00C13D22"/>
    <w:rsid w:val="00C148AC"/>
    <w:rsid w:val="00C14A48"/>
    <w:rsid w:val="00C14F3B"/>
    <w:rsid w:val="00C14FBF"/>
    <w:rsid w:val="00C1587D"/>
    <w:rsid w:val="00C16C87"/>
    <w:rsid w:val="00C16D8C"/>
    <w:rsid w:val="00C16EFD"/>
    <w:rsid w:val="00C17053"/>
    <w:rsid w:val="00C17346"/>
    <w:rsid w:val="00C17392"/>
    <w:rsid w:val="00C1752F"/>
    <w:rsid w:val="00C17856"/>
    <w:rsid w:val="00C20222"/>
    <w:rsid w:val="00C2044B"/>
    <w:rsid w:val="00C2047F"/>
    <w:rsid w:val="00C204A1"/>
    <w:rsid w:val="00C20602"/>
    <w:rsid w:val="00C20686"/>
    <w:rsid w:val="00C20818"/>
    <w:rsid w:val="00C20907"/>
    <w:rsid w:val="00C20E93"/>
    <w:rsid w:val="00C212CC"/>
    <w:rsid w:val="00C21631"/>
    <w:rsid w:val="00C21722"/>
    <w:rsid w:val="00C219F0"/>
    <w:rsid w:val="00C2213B"/>
    <w:rsid w:val="00C222EC"/>
    <w:rsid w:val="00C226A4"/>
    <w:rsid w:val="00C22E49"/>
    <w:rsid w:val="00C22F37"/>
    <w:rsid w:val="00C23A5A"/>
    <w:rsid w:val="00C23D43"/>
    <w:rsid w:val="00C23F00"/>
    <w:rsid w:val="00C24519"/>
    <w:rsid w:val="00C249D3"/>
    <w:rsid w:val="00C25018"/>
    <w:rsid w:val="00C2629D"/>
    <w:rsid w:val="00C264EA"/>
    <w:rsid w:val="00C26887"/>
    <w:rsid w:val="00C2689D"/>
    <w:rsid w:val="00C26932"/>
    <w:rsid w:val="00C26F2D"/>
    <w:rsid w:val="00C27038"/>
    <w:rsid w:val="00C271EB"/>
    <w:rsid w:val="00C272A8"/>
    <w:rsid w:val="00C275D6"/>
    <w:rsid w:val="00C27920"/>
    <w:rsid w:val="00C27A27"/>
    <w:rsid w:val="00C27B2A"/>
    <w:rsid w:val="00C27C28"/>
    <w:rsid w:val="00C3081B"/>
    <w:rsid w:val="00C30BF4"/>
    <w:rsid w:val="00C30C1B"/>
    <w:rsid w:val="00C31298"/>
    <w:rsid w:val="00C317B7"/>
    <w:rsid w:val="00C31FF2"/>
    <w:rsid w:val="00C3215A"/>
    <w:rsid w:val="00C32495"/>
    <w:rsid w:val="00C32683"/>
    <w:rsid w:val="00C32687"/>
    <w:rsid w:val="00C3338E"/>
    <w:rsid w:val="00C3377A"/>
    <w:rsid w:val="00C3385A"/>
    <w:rsid w:val="00C33C1E"/>
    <w:rsid w:val="00C34438"/>
    <w:rsid w:val="00C34506"/>
    <w:rsid w:val="00C358B0"/>
    <w:rsid w:val="00C359B6"/>
    <w:rsid w:val="00C35ABD"/>
    <w:rsid w:val="00C35D08"/>
    <w:rsid w:val="00C3658F"/>
    <w:rsid w:val="00C36769"/>
    <w:rsid w:val="00C36C4A"/>
    <w:rsid w:val="00C3785A"/>
    <w:rsid w:val="00C37969"/>
    <w:rsid w:val="00C37B32"/>
    <w:rsid w:val="00C37C39"/>
    <w:rsid w:val="00C400B5"/>
    <w:rsid w:val="00C40301"/>
    <w:rsid w:val="00C407EF"/>
    <w:rsid w:val="00C409C2"/>
    <w:rsid w:val="00C40DA7"/>
    <w:rsid w:val="00C40E81"/>
    <w:rsid w:val="00C410D0"/>
    <w:rsid w:val="00C41461"/>
    <w:rsid w:val="00C41D58"/>
    <w:rsid w:val="00C41F6A"/>
    <w:rsid w:val="00C41FCE"/>
    <w:rsid w:val="00C4220D"/>
    <w:rsid w:val="00C42217"/>
    <w:rsid w:val="00C42279"/>
    <w:rsid w:val="00C4290B"/>
    <w:rsid w:val="00C4300B"/>
    <w:rsid w:val="00C4309E"/>
    <w:rsid w:val="00C4312D"/>
    <w:rsid w:val="00C432B5"/>
    <w:rsid w:val="00C433D6"/>
    <w:rsid w:val="00C43765"/>
    <w:rsid w:val="00C43896"/>
    <w:rsid w:val="00C44741"/>
    <w:rsid w:val="00C4474D"/>
    <w:rsid w:val="00C44867"/>
    <w:rsid w:val="00C44BD7"/>
    <w:rsid w:val="00C44E8A"/>
    <w:rsid w:val="00C45716"/>
    <w:rsid w:val="00C45D38"/>
    <w:rsid w:val="00C46A5B"/>
    <w:rsid w:val="00C477AD"/>
    <w:rsid w:val="00C47EA0"/>
    <w:rsid w:val="00C50299"/>
    <w:rsid w:val="00C5033B"/>
    <w:rsid w:val="00C50577"/>
    <w:rsid w:val="00C506CC"/>
    <w:rsid w:val="00C50A98"/>
    <w:rsid w:val="00C511D7"/>
    <w:rsid w:val="00C51A01"/>
    <w:rsid w:val="00C51C77"/>
    <w:rsid w:val="00C51E92"/>
    <w:rsid w:val="00C522D7"/>
    <w:rsid w:val="00C5235E"/>
    <w:rsid w:val="00C526EB"/>
    <w:rsid w:val="00C52985"/>
    <w:rsid w:val="00C52A79"/>
    <w:rsid w:val="00C52ACD"/>
    <w:rsid w:val="00C52BB0"/>
    <w:rsid w:val="00C530D2"/>
    <w:rsid w:val="00C53103"/>
    <w:rsid w:val="00C5313D"/>
    <w:rsid w:val="00C539E4"/>
    <w:rsid w:val="00C54187"/>
    <w:rsid w:val="00C54276"/>
    <w:rsid w:val="00C54447"/>
    <w:rsid w:val="00C54A2E"/>
    <w:rsid w:val="00C54C0C"/>
    <w:rsid w:val="00C54C9B"/>
    <w:rsid w:val="00C5517C"/>
    <w:rsid w:val="00C55319"/>
    <w:rsid w:val="00C55538"/>
    <w:rsid w:val="00C555FE"/>
    <w:rsid w:val="00C55C5E"/>
    <w:rsid w:val="00C560B3"/>
    <w:rsid w:val="00C56462"/>
    <w:rsid w:val="00C565CB"/>
    <w:rsid w:val="00C5685F"/>
    <w:rsid w:val="00C56CBE"/>
    <w:rsid w:val="00C56E18"/>
    <w:rsid w:val="00C571C7"/>
    <w:rsid w:val="00C5742E"/>
    <w:rsid w:val="00C6021F"/>
    <w:rsid w:val="00C6037B"/>
    <w:rsid w:val="00C60713"/>
    <w:rsid w:val="00C60EF7"/>
    <w:rsid w:val="00C6101F"/>
    <w:rsid w:val="00C610D9"/>
    <w:rsid w:val="00C61578"/>
    <w:rsid w:val="00C61B08"/>
    <w:rsid w:val="00C62179"/>
    <w:rsid w:val="00C63083"/>
    <w:rsid w:val="00C63612"/>
    <w:rsid w:val="00C63800"/>
    <w:rsid w:val="00C63BE3"/>
    <w:rsid w:val="00C63CEF"/>
    <w:rsid w:val="00C63D43"/>
    <w:rsid w:val="00C64902"/>
    <w:rsid w:val="00C64A64"/>
    <w:rsid w:val="00C64FD5"/>
    <w:rsid w:val="00C650CF"/>
    <w:rsid w:val="00C65261"/>
    <w:rsid w:val="00C65885"/>
    <w:rsid w:val="00C658C5"/>
    <w:rsid w:val="00C65A8E"/>
    <w:rsid w:val="00C65D8B"/>
    <w:rsid w:val="00C6629D"/>
    <w:rsid w:val="00C66464"/>
    <w:rsid w:val="00C6698F"/>
    <w:rsid w:val="00C66A2E"/>
    <w:rsid w:val="00C66AE8"/>
    <w:rsid w:val="00C67A60"/>
    <w:rsid w:val="00C67B27"/>
    <w:rsid w:val="00C67C26"/>
    <w:rsid w:val="00C67E97"/>
    <w:rsid w:val="00C67F26"/>
    <w:rsid w:val="00C70027"/>
    <w:rsid w:val="00C70046"/>
    <w:rsid w:val="00C70874"/>
    <w:rsid w:val="00C70A39"/>
    <w:rsid w:val="00C70C6B"/>
    <w:rsid w:val="00C70D52"/>
    <w:rsid w:val="00C70D5F"/>
    <w:rsid w:val="00C71196"/>
    <w:rsid w:val="00C713B8"/>
    <w:rsid w:val="00C71530"/>
    <w:rsid w:val="00C7155D"/>
    <w:rsid w:val="00C71708"/>
    <w:rsid w:val="00C71C1D"/>
    <w:rsid w:val="00C71C46"/>
    <w:rsid w:val="00C71E57"/>
    <w:rsid w:val="00C7227B"/>
    <w:rsid w:val="00C72505"/>
    <w:rsid w:val="00C73046"/>
    <w:rsid w:val="00C73232"/>
    <w:rsid w:val="00C73495"/>
    <w:rsid w:val="00C73562"/>
    <w:rsid w:val="00C736C7"/>
    <w:rsid w:val="00C73B26"/>
    <w:rsid w:val="00C73B60"/>
    <w:rsid w:val="00C73C2C"/>
    <w:rsid w:val="00C73D47"/>
    <w:rsid w:val="00C73E86"/>
    <w:rsid w:val="00C73FB4"/>
    <w:rsid w:val="00C744D0"/>
    <w:rsid w:val="00C74845"/>
    <w:rsid w:val="00C74C7E"/>
    <w:rsid w:val="00C74FE1"/>
    <w:rsid w:val="00C75197"/>
    <w:rsid w:val="00C75692"/>
    <w:rsid w:val="00C756D1"/>
    <w:rsid w:val="00C7570B"/>
    <w:rsid w:val="00C75DD8"/>
    <w:rsid w:val="00C75FA1"/>
    <w:rsid w:val="00C76096"/>
    <w:rsid w:val="00C76208"/>
    <w:rsid w:val="00C763B1"/>
    <w:rsid w:val="00C763CE"/>
    <w:rsid w:val="00C76A18"/>
    <w:rsid w:val="00C76C33"/>
    <w:rsid w:val="00C776CD"/>
    <w:rsid w:val="00C77BC9"/>
    <w:rsid w:val="00C77D32"/>
    <w:rsid w:val="00C77D5A"/>
    <w:rsid w:val="00C80173"/>
    <w:rsid w:val="00C801F9"/>
    <w:rsid w:val="00C81415"/>
    <w:rsid w:val="00C81728"/>
    <w:rsid w:val="00C8189E"/>
    <w:rsid w:val="00C819A0"/>
    <w:rsid w:val="00C81B3C"/>
    <w:rsid w:val="00C82365"/>
    <w:rsid w:val="00C825CA"/>
    <w:rsid w:val="00C828E3"/>
    <w:rsid w:val="00C829EA"/>
    <w:rsid w:val="00C82B23"/>
    <w:rsid w:val="00C82C41"/>
    <w:rsid w:val="00C82CBA"/>
    <w:rsid w:val="00C8315D"/>
    <w:rsid w:val="00C831FF"/>
    <w:rsid w:val="00C83520"/>
    <w:rsid w:val="00C83A7D"/>
    <w:rsid w:val="00C83CBF"/>
    <w:rsid w:val="00C8418F"/>
    <w:rsid w:val="00C849D2"/>
    <w:rsid w:val="00C84B83"/>
    <w:rsid w:val="00C851A5"/>
    <w:rsid w:val="00C858DF"/>
    <w:rsid w:val="00C85C05"/>
    <w:rsid w:val="00C871F5"/>
    <w:rsid w:val="00C87640"/>
    <w:rsid w:val="00C878A5"/>
    <w:rsid w:val="00C878E1"/>
    <w:rsid w:val="00C87CEB"/>
    <w:rsid w:val="00C90662"/>
    <w:rsid w:val="00C90A8B"/>
    <w:rsid w:val="00C90F42"/>
    <w:rsid w:val="00C919E3"/>
    <w:rsid w:val="00C91A8C"/>
    <w:rsid w:val="00C91BC0"/>
    <w:rsid w:val="00C91BEB"/>
    <w:rsid w:val="00C91C19"/>
    <w:rsid w:val="00C91D66"/>
    <w:rsid w:val="00C91DF3"/>
    <w:rsid w:val="00C92385"/>
    <w:rsid w:val="00C923F7"/>
    <w:rsid w:val="00C92762"/>
    <w:rsid w:val="00C9312F"/>
    <w:rsid w:val="00C9341A"/>
    <w:rsid w:val="00C93739"/>
    <w:rsid w:val="00C93A87"/>
    <w:rsid w:val="00C93CE4"/>
    <w:rsid w:val="00C948BF"/>
    <w:rsid w:val="00C94FE4"/>
    <w:rsid w:val="00C951D3"/>
    <w:rsid w:val="00C9571D"/>
    <w:rsid w:val="00C95BBE"/>
    <w:rsid w:val="00C95F94"/>
    <w:rsid w:val="00C9603F"/>
    <w:rsid w:val="00C96129"/>
    <w:rsid w:val="00C961BE"/>
    <w:rsid w:val="00C96426"/>
    <w:rsid w:val="00C964E9"/>
    <w:rsid w:val="00C96855"/>
    <w:rsid w:val="00C9694C"/>
    <w:rsid w:val="00C96B4A"/>
    <w:rsid w:val="00C96BEF"/>
    <w:rsid w:val="00C96D5E"/>
    <w:rsid w:val="00C97513"/>
    <w:rsid w:val="00C97539"/>
    <w:rsid w:val="00C975D9"/>
    <w:rsid w:val="00C975E3"/>
    <w:rsid w:val="00C976DE"/>
    <w:rsid w:val="00C97BBF"/>
    <w:rsid w:val="00C97F81"/>
    <w:rsid w:val="00CA0597"/>
    <w:rsid w:val="00CA06DA"/>
    <w:rsid w:val="00CA118F"/>
    <w:rsid w:val="00CA1477"/>
    <w:rsid w:val="00CA1692"/>
    <w:rsid w:val="00CA16B9"/>
    <w:rsid w:val="00CA1A7D"/>
    <w:rsid w:val="00CA1B7F"/>
    <w:rsid w:val="00CA1CD3"/>
    <w:rsid w:val="00CA1E7D"/>
    <w:rsid w:val="00CA24BE"/>
    <w:rsid w:val="00CA2707"/>
    <w:rsid w:val="00CA2A34"/>
    <w:rsid w:val="00CA2ED2"/>
    <w:rsid w:val="00CA371E"/>
    <w:rsid w:val="00CA3C8E"/>
    <w:rsid w:val="00CA3D2B"/>
    <w:rsid w:val="00CA3E2E"/>
    <w:rsid w:val="00CA452C"/>
    <w:rsid w:val="00CA48AB"/>
    <w:rsid w:val="00CA48B5"/>
    <w:rsid w:val="00CA5154"/>
    <w:rsid w:val="00CA53DF"/>
    <w:rsid w:val="00CA5725"/>
    <w:rsid w:val="00CA5850"/>
    <w:rsid w:val="00CA5F4D"/>
    <w:rsid w:val="00CA6058"/>
    <w:rsid w:val="00CA6AA4"/>
    <w:rsid w:val="00CA6B6C"/>
    <w:rsid w:val="00CA6BBC"/>
    <w:rsid w:val="00CA76BC"/>
    <w:rsid w:val="00CA77FC"/>
    <w:rsid w:val="00CA7808"/>
    <w:rsid w:val="00CA7995"/>
    <w:rsid w:val="00CA7E4A"/>
    <w:rsid w:val="00CB007D"/>
    <w:rsid w:val="00CB0157"/>
    <w:rsid w:val="00CB0449"/>
    <w:rsid w:val="00CB04C8"/>
    <w:rsid w:val="00CB072B"/>
    <w:rsid w:val="00CB0ABD"/>
    <w:rsid w:val="00CB0BCD"/>
    <w:rsid w:val="00CB0F0D"/>
    <w:rsid w:val="00CB0F9B"/>
    <w:rsid w:val="00CB1435"/>
    <w:rsid w:val="00CB19A7"/>
    <w:rsid w:val="00CB19C8"/>
    <w:rsid w:val="00CB1D03"/>
    <w:rsid w:val="00CB1E2C"/>
    <w:rsid w:val="00CB1FDE"/>
    <w:rsid w:val="00CB20FB"/>
    <w:rsid w:val="00CB212E"/>
    <w:rsid w:val="00CB24B8"/>
    <w:rsid w:val="00CB274D"/>
    <w:rsid w:val="00CB2A6B"/>
    <w:rsid w:val="00CB2F4A"/>
    <w:rsid w:val="00CB3069"/>
    <w:rsid w:val="00CB312F"/>
    <w:rsid w:val="00CB343F"/>
    <w:rsid w:val="00CB3C55"/>
    <w:rsid w:val="00CB479A"/>
    <w:rsid w:val="00CB48F8"/>
    <w:rsid w:val="00CB4CA7"/>
    <w:rsid w:val="00CB5523"/>
    <w:rsid w:val="00CB5F2D"/>
    <w:rsid w:val="00CB607E"/>
    <w:rsid w:val="00CB6FAC"/>
    <w:rsid w:val="00CB75FE"/>
    <w:rsid w:val="00CB764D"/>
    <w:rsid w:val="00CC0320"/>
    <w:rsid w:val="00CC043F"/>
    <w:rsid w:val="00CC059B"/>
    <w:rsid w:val="00CC0BD5"/>
    <w:rsid w:val="00CC17C9"/>
    <w:rsid w:val="00CC1C3D"/>
    <w:rsid w:val="00CC1E10"/>
    <w:rsid w:val="00CC2810"/>
    <w:rsid w:val="00CC2D91"/>
    <w:rsid w:val="00CC2E70"/>
    <w:rsid w:val="00CC2E77"/>
    <w:rsid w:val="00CC2F94"/>
    <w:rsid w:val="00CC32C7"/>
    <w:rsid w:val="00CC3396"/>
    <w:rsid w:val="00CC3F52"/>
    <w:rsid w:val="00CC40EF"/>
    <w:rsid w:val="00CC436F"/>
    <w:rsid w:val="00CC43EB"/>
    <w:rsid w:val="00CC4457"/>
    <w:rsid w:val="00CC454B"/>
    <w:rsid w:val="00CC4735"/>
    <w:rsid w:val="00CC4882"/>
    <w:rsid w:val="00CC49C7"/>
    <w:rsid w:val="00CC5403"/>
    <w:rsid w:val="00CC5480"/>
    <w:rsid w:val="00CC5775"/>
    <w:rsid w:val="00CC5D69"/>
    <w:rsid w:val="00CC5F5E"/>
    <w:rsid w:val="00CC60E4"/>
    <w:rsid w:val="00CC6288"/>
    <w:rsid w:val="00CC6449"/>
    <w:rsid w:val="00CC6A29"/>
    <w:rsid w:val="00CC706C"/>
    <w:rsid w:val="00CC7645"/>
    <w:rsid w:val="00CC785D"/>
    <w:rsid w:val="00CC7A99"/>
    <w:rsid w:val="00CC7B59"/>
    <w:rsid w:val="00CC7B8E"/>
    <w:rsid w:val="00CC7DE0"/>
    <w:rsid w:val="00CC7E59"/>
    <w:rsid w:val="00CD0181"/>
    <w:rsid w:val="00CD02C2"/>
    <w:rsid w:val="00CD05D2"/>
    <w:rsid w:val="00CD0773"/>
    <w:rsid w:val="00CD07DB"/>
    <w:rsid w:val="00CD0FE4"/>
    <w:rsid w:val="00CD11FF"/>
    <w:rsid w:val="00CD19E9"/>
    <w:rsid w:val="00CD2315"/>
    <w:rsid w:val="00CD25B6"/>
    <w:rsid w:val="00CD2CCB"/>
    <w:rsid w:val="00CD30D7"/>
    <w:rsid w:val="00CD327A"/>
    <w:rsid w:val="00CD39FF"/>
    <w:rsid w:val="00CD3A7B"/>
    <w:rsid w:val="00CD3EBE"/>
    <w:rsid w:val="00CD3FF1"/>
    <w:rsid w:val="00CD4178"/>
    <w:rsid w:val="00CD41F4"/>
    <w:rsid w:val="00CD421A"/>
    <w:rsid w:val="00CD4418"/>
    <w:rsid w:val="00CD497B"/>
    <w:rsid w:val="00CD4BA7"/>
    <w:rsid w:val="00CD4D54"/>
    <w:rsid w:val="00CD5390"/>
    <w:rsid w:val="00CD5459"/>
    <w:rsid w:val="00CD5567"/>
    <w:rsid w:val="00CD5702"/>
    <w:rsid w:val="00CD5F00"/>
    <w:rsid w:val="00CD6367"/>
    <w:rsid w:val="00CD65D0"/>
    <w:rsid w:val="00CD6760"/>
    <w:rsid w:val="00CD6B15"/>
    <w:rsid w:val="00CD6CC3"/>
    <w:rsid w:val="00CD6D5D"/>
    <w:rsid w:val="00CD754C"/>
    <w:rsid w:val="00CD79A7"/>
    <w:rsid w:val="00CD7F2F"/>
    <w:rsid w:val="00CD7FBC"/>
    <w:rsid w:val="00CD7FF3"/>
    <w:rsid w:val="00CE00F3"/>
    <w:rsid w:val="00CE0518"/>
    <w:rsid w:val="00CE082A"/>
    <w:rsid w:val="00CE0D94"/>
    <w:rsid w:val="00CE0E4D"/>
    <w:rsid w:val="00CE10EB"/>
    <w:rsid w:val="00CE1328"/>
    <w:rsid w:val="00CE15AF"/>
    <w:rsid w:val="00CE16EF"/>
    <w:rsid w:val="00CE1737"/>
    <w:rsid w:val="00CE1C04"/>
    <w:rsid w:val="00CE1C4B"/>
    <w:rsid w:val="00CE1C92"/>
    <w:rsid w:val="00CE1EF1"/>
    <w:rsid w:val="00CE2041"/>
    <w:rsid w:val="00CE2087"/>
    <w:rsid w:val="00CE3025"/>
    <w:rsid w:val="00CE3285"/>
    <w:rsid w:val="00CE329D"/>
    <w:rsid w:val="00CE32F2"/>
    <w:rsid w:val="00CE378E"/>
    <w:rsid w:val="00CE37D0"/>
    <w:rsid w:val="00CE3BDE"/>
    <w:rsid w:val="00CE44A4"/>
    <w:rsid w:val="00CE455E"/>
    <w:rsid w:val="00CE469B"/>
    <w:rsid w:val="00CE46C3"/>
    <w:rsid w:val="00CE4812"/>
    <w:rsid w:val="00CE4842"/>
    <w:rsid w:val="00CE4B20"/>
    <w:rsid w:val="00CE4DE5"/>
    <w:rsid w:val="00CE5048"/>
    <w:rsid w:val="00CE51A8"/>
    <w:rsid w:val="00CE52B2"/>
    <w:rsid w:val="00CE5385"/>
    <w:rsid w:val="00CE54B7"/>
    <w:rsid w:val="00CE5694"/>
    <w:rsid w:val="00CE58D2"/>
    <w:rsid w:val="00CE5B11"/>
    <w:rsid w:val="00CE5CFB"/>
    <w:rsid w:val="00CE5F7D"/>
    <w:rsid w:val="00CE6013"/>
    <w:rsid w:val="00CE66D0"/>
    <w:rsid w:val="00CE6B1E"/>
    <w:rsid w:val="00CE7CD8"/>
    <w:rsid w:val="00CE7D03"/>
    <w:rsid w:val="00CF0519"/>
    <w:rsid w:val="00CF0897"/>
    <w:rsid w:val="00CF0955"/>
    <w:rsid w:val="00CF0C00"/>
    <w:rsid w:val="00CF0E0A"/>
    <w:rsid w:val="00CF0F5F"/>
    <w:rsid w:val="00CF1306"/>
    <w:rsid w:val="00CF1352"/>
    <w:rsid w:val="00CF1AD7"/>
    <w:rsid w:val="00CF1B1E"/>
    <w:rsid w:val="00CF227A"/>
    <w:rsid w:val="00CF26B3"/>
    <w:rsid w:val="00CF2736"/>
    <w:rsid w:val="00CF2775"/>
    <w:rsid w:val="00CF29F4"/>
    <w:rsid w:val="00CF2B0D"/>
    <w:rsid w:val="00CF2B61"/>
    <w:rsid w:val="00CF2B6E"/>
    <w:rsid w:val="00CF2C8A"/>
    <w:rsid w:val="00CF2CFB"/>
    <w:rsid w:val="00CF38FF"/>
    <w:rsid w:val="00CF3B53"/>
    <w:rsid w:val="00CF3CA0"/>
    <w:rsid w:val="00CF3F18"/>
    <w:rsid w:val="00CF40F5"/>
    <w:rsid w:val="00CF4125"/>
    <w:rsid w:val="00CF418D"/>
    <w:rsid w:val="00CF47B6"/>
    <w:rsid w:val="00CF4D72"/>
    <w:rsid w:val="00CF4F2B"/>
    <w:rsid w:val="00CF4F2C"/>
    <w:rsid w:val="00CF4FA4"/>
    <w:rsid w:val="00CF555E"/>
    <w:rsid w:val="00CF55E1"/>
    <w:rsid w:val="00CF5D30"/>
    <w:rsid w:val="00CF600B"/>
    <w:rsid w:val="00CF61D0"/>
    <w:rsid w:val="00CF6418"/>
    <w:rsid w:val="00CF64B5"/>
    <w:rsid w:val="00CF67FF"/>
    <w:rsid w:val="00CF6840"/>
    <w:rsid w:val="00CF687D"/>
    <w:rsid w:val="00CF6D20"/>
    <w:rsid w:val="00CF7241"/>
    <w:rsid w:val="00CF728D"/>
    <w:rsid w:val="00CF7448"/>
    <w:rsid w:val="00CF794A"/>
    <w:rsid w:val="00CF7A5E"/>
    <w:rsid w:val="00CF7EE1"/>
    <w:rsid w:val="00D00472"/>
    <w:rsid w:val="00D00CCE"/>
    <w:rsid w:val="00D00DCA"/>
    <w:rsid w:val="00D00F38"/>
    <w:rsid w:val="00D014F2"/>
    <w:rsid w:val="00D01D53"/>
    <w:rsid w:val="00D02B9E"/>
    <w:rsid w:val="00D02F59"/>
    <w:rsid w:val="00D0343A"/>
    <w:rsid w:val="00D0367D"/>
    <w:rsid w:val="00D03680"/>
    <w:rsid w:val="00D037D5"/>
    <w:rsid w:val="00D038FC"/>
    <w:rsid w:val="00D03A79"/>
    <w:rsid w:val="00D03B39"/>
    <w:rsid w:val="00D04004"/>
    <w:rsid w:val="00D042CD"/>
    <w:rsid w:val="00D04ABE"/>
    <w:rsid w:val="00D051F1"/>
    <w:rsid w:val="00D05691"/>
    <w:rsid w:val="00D0586C"/>
    <w:rsid w:val="00D0632D"/>
    <w:rsid w:val="00D06A67"/>
    <w:rsid w:val="00D0705F"/>
    <w:rsid w:val="00D070AF"/>
    <w:rsid w:val="00D07380"/>
    <w:rsid w:val="00D0743C"/>
    <w:rsid w:val="00D076DB"/>
    <w:rsid w:val="00D077E1"/>
    <w:rsid w:val="00D07C48"/>
    <w:rsid w:val="00D07E2F"/>
    <w:rsid w:val="00D1022C"/>
    <w:rsid w:val="00D107F8"/>
    <w:rsid w:val="00D10885"/>
    <w:rsid w:val="00D10DFE"/>
    <w:rsid w:val="00D10E48"/>
    <w:rsid w:val="00D10F13"/>
    <w:rsid w:val="00D10F57"/>
    <w:rsid w:val="00D1146B"/>
    <w:rsid w:val="00D11BA8"/>
    <w:rsid w:val="00D122F9"/>
    <w:rsid w:val="00D12632"/>
    <w:rsid w:val="00D1270F"/>
    <w:rsid w:val="00D1279D"/>
    <w:rsid w:val="00D1280D"/>
    <w:rsid w:val="00D12B34"/>
    <w:rsid w:val="00D12D63"/>
    <w:rsid w:val="00D13401"/>
    <w:rsid w:val="00D138FF"/>
    <w:rsid w:val="00D13B7D"/>
    <w:rsid w:val="00D13DC1"/>
    <w:rsid w:val="00D142DD"/>
    <w:rsid w:val="00D14D3E"/>
    <w:rsid w:val="00D14D49"/>
    <w:rsid w:val="00D14E1B"/>
    <w:rsid w:val="00D14F8D"/>
    <w:rsid w:val="00D1520E"/>
    <w:rsid w:val="00D15463"/>
    <w:rsid w:val="00D154E7"/>
    <w:rsid w:val="00D1578B"/>
    <w:rsid w:val="00D1578C"/>
    <w:rsid w:val="00D15D95"/>
    <w:rsid w:val="00D15FA1"/>
    <w:rsid w:val="00D16075"/>
    <w:rsid w:val="00D161C9"/>
    <w:rsid w:val="00D163C7"/>
    <w:rsid w:val="00D163D2"/>
    <w:rsid w:val="00D16562"/>
    <w:rsid w:val="00D170C8"/>
    <w:rsid w:val="00D17667"/>
    <w:rsid w:val="00D177D1"/>
    <w:rsid w:val="00D179D4"/>
    <w:rsid w:val="00D17A57"/>
    <w:rsid w:val="00D17D27"/>
    <w:rsid w:val="00D17EA0"/>
    <w:rsid w:val="00D2008A"/>
    <w:rsid w:val="00D20130"/>
    <w:rsid w:val="00D20473"/>
    <w:rsid w:val="00D20538"/>
    <w:rsid w:val="00D21974"/>
    <w:rsid w:val="00D21D84"/>
    <w:rsid w:val="00D21F1F"/>
    <w:rsid w:val="00D222DF"/>
    <w:rsid w:val="00D224F8"/>
    <w:rsid w:val="00D229A4"/>
    <w:rsid w:val="00D22E88"/>
    <w:rsid w:val="00D231EC"/>
    <w:rsid w:val="00D23366"/>
    <w:rsid w:val="00D2366B"/>
    <w:rsid w:val="00D24267"/>
    <w:rsid w:val="00D248AA"/>
    <w:rsid w:val="00D249F7"/>
    <w:rsid w:val="00D24C33"/>
    <w:rsid w:val="00D25300"/>
    <w:rsid w:val="00D254C0"/>
    <w:rsid w:val="00D256CC"/>
    <w:rsid w:val="00D2592C"/>
    <w:rsid w:val="00D25E30"/>
    <w:rsid w:val="00D26F66"/>
    <w:rsid w:val="00D27106"/>
    <w:rsid w:val="00D272CD"/>
    <w:rsid w:val="00D27318"/>
    <w:rsid w:val="00D2733C"/>
    <w:rsid w:val="00D27A50"/>
    <w:rsid w:val="00D27A7E"/>
    <w:rsid w:val="00D27DA4"/>
    <w:rsid w:val="00D27DF0"/>
    <w:rsid w:val="00D27F0E"/>
    <w:rsid w:val="00D3024C"/>
    <w:rsid w:val="00D306A2"/>
    <w:rsid w:val="00D309CF"/>
    <w:rsid w:val="00D30A6F"/>
    <w:rsid w:val="00D30B76"/>
    <w:rsid w:val="00D310E4"/>
    <w:rsid w:val="00D311BD"/>
    <w:rsid w:val="00D312EB"/>
    <w:rsid w:val="00D316E1"/>
    <w:rsid w:val="00D3174B"/>
    <w:rsid w:val="00D31B3F"/>
    <w:rsid w:val="00D332A3"/>
    <w:rsid w:val="00D33865"/>
    <w:rsid w:val="00D33B3D"/>
    <w:rsid w:val="00D33B56"/>
    <w:rsid w:val="00D33CB4"/>
    <w:rsid w:val="00D342D3"/>
    <w:rsid w:val="00D345FB"/>
    <w:rsid w:val="00D34BF4"/>
    <w:rsid w:val="00D34F65"/>
    <w:rsid w:val="00D35167"/>
    <w:rsid w:val="00D3626E"/>
    <w:rsid w:val="00D36946"/>
    <w:rsid w:val="00D369E9"/>
    <w:rsid w:val="00D36F36"/>
    <w:rsid w:val="00D37328"/>
    <w:rsid w:val="00D375EF"/>
    <w:rsid w:val="00D37B3C"/>
    <w:rsid w:val="00D37CBA"/>
    <w:rsid w:val="00D37EA5"/>
    <w:rsid w:val="00D4004C"/>
    <w:rsid w:val="00D4014C"/>
    <w:rsid w:val="00D409E8"/>
    <w:rsid w:val="00D40A19"/>
    <w:rsid w:val="00D40CC0"/>
    <w:rsid w:val="00D412AE"/>
    <w:rsid w:val="00D414B8"/>
    <w:rsid w:val="00D41CC2"/>
    <w:rsid w:val="00D426CC"/>
    <w:rsid w:val="00D436AD"/>
    <w:rsid w:val="00D436F7"/>
    <w:rsid w:val="00D43DF7"/>
    <w:rsid w:val="00D43F39"/>
    <w:rsid w:val="00D44181"/>
    <w:rsid w:val="00D44319"/>
    <w:rsid w:val="00D44B26"/>
    <w:rsid w:val="00D4540A"/>
    <w:rsid w:val="00D454DB"/>
    <w:rsid w:val="00D459AF"/>
    <w:rsid w:val="00D463F3"/>
    <w:rsid w:val="00D46518"/>
    <w:rsid w:val="00D46ACE"/>
    <w:rsid w:val="00D46CE1"/>
    <w:rsid w:val="00D46D63"/>
    <w:rsid w:val="00D46EF1"/>
    <w:rsid w:val="00D47131"/>
    <w:rsid w:val="00D472D4"/>
    <w:rsid w:val="00D4771A"/>
    <w:rsid w:val="00D477E7"/>
    <w:rsid w:val="00D47AAA"/>
    <w:rsid w:val="00D47E50"/>
    <w:rsid w:val="00D47F92"/>
    <w:rsid w:val="00D505B1"/>
    <w:rsid w:val="00D50755"/>
    <w:rsid w:val="00D50AD1"/>
    <w:rsid w:val="00D512B5"/>
    <w:rsid w:val="00D5184D"/>
    <w:rsid w:val="00D51893"/>
    <w:rsid w:val="00D51CBA"/>
    <w:rsid w:val="00D52995"/>
    <w:rsid w:val="00D52A77"/>
    <w:rsid w:val="00D52C66"/>
    <w:rsid w:val="00D52DA7"/>
    <w:rsid w:val="00D52F61"/>
    <w:rsid w:val="00D5493F"/>
    <w:rsid w:val="00D54ADE"/>
    <w:rsid w:val="00D54FA2"/>
    <w:rsid w:val="00D55B16"/>
    <w:rsid w:val="00D55D0A"/>
    <w:rsid w:val="00D568B0"/>
    <w:rsid w:val="00D573EF"/>
    <w:rsid w:val="00D57706"/>
    <w:rsid w:val="00D60355"/>
    <w:rsid w:val="00D603BD"/>
    <w:rsid w:val="00D6068D"/>
    <w:rsid w:val="00D6075B"/>
    <w:rsid w:val="00D6096A"/>
    <w:rsid w:val="00D609B0"/>
    <w:rsid w:val="00D60B8B"/>
    <w:rsid w:val="00D60DB4"/>
    <w:rsid w:val="00D6122E"/>
    <w:rsid w:val="00D61A64"/>
    <w:rsid w:val="00D61D54"/>
    <w:rsid w:val="00D61DBD"/>
    <w:rsid w:val="00D61F1D"/>
    <w:rsid w:val="00D6286D"/>
    <w:rsid w:val="00D62DA3"/>
    <w:rsid w:val="00D6311D"/>
    <w:rsid w:val="00D6323E"/>
    <w:rsid w:val="00D632E3"/>
    <w:rsid w:val="00D63579"/>
    <w:rsid w:val="00D63D97"/>
    <w:rsid w:val="00D64619"/>
    <w:rsid w:val="00D647AF"/>
    <w:rsid w:val="00D64C7C"/>
    <w:rsid w:val="00D64D92"/>
    <w:rsid w:val="00D6554E"/>
    <w:rsid w:val="00D6596B"/>
    <w:rsid w:val="00D65A3E"/>
    <w:rsid w:val="00D65F3C"/>
    <w:rsid w:val="00D66B28"/>
    <w:rsid w:val="00D66DF2"/>
    <w:rsid w:val="00D66E4E"/>
    <w:rsid w:val="00D671E5"/>
    <w:rsid w:val="00D67271"/>
    <w:rsid w:val="00D67393"/>
    <w:rsid w:val="00D6783C"/>
    <w:rsid w:val="00D67873"/>
    <w:rsid w:val="00D67F1D"/>
    <w:rsid w:val="00D67FBB"/>
    <w:rsid w:val="00D70387"/>
    <w:rsid w:val="00D710FA"/>
    <w:rsid w:val="00D71260"/>
    <w:rsid w:val="00D7127E"/>
    <w:rsid w:val="00D7133F"/>
    <w:rsid w:val="00D7164C"/>
    <w:rsid w:val="00D72486"/>
    <w:rsid w:val="00D72C4C"/>
    <w:rsid w:val="00D73111"/>
    <w:rsid w:val="00D733B3"/>
    <w:rsid w:val="00D73A95"/>
    <w:rsid w:val="00D73B81"/>
    <w:rsid w:val="00D7403D"/>
    <w:rsid w:val="00D7431E"/>
    <w:rsid w:val="00D74519"/>
    <w:rsid w:val="00D74865"/>
    <w:rsid w:val="00D74890"/>
    <w:rsid w:val="00D74D13"/>
    <w:rsid w:val="00D74F4B"/>
    <w:rsid w:val="00D754A7"/>
    <w:rsid w:val="00D75A22"/>
    <w:rsid w:val="00D75C92"/>
    <w:rsid w:val="00D7607C"/>
    <w:rsid w:val="00D769D5"/>
    <w:rsid w:val="00D76D71"/>
    <w:rsid w:val="00D76F0A"/>
    <w:rsid w:val="00D771D7"/>
    <w:rsid w:val="00D773EF"/>
    <w:rsid w:val="00D77405"/>
    <w:rsid w:val="00D77446"/>
    <w:rsid w:val="00D775D4"/>
    <w:rsid w:val="00D77957"/>
    <w:rsid w:val="00D779DE"/>
    <w:rsid w:val="00D77C0E"/>
    <w:rsid w:val="00D80613"/>
    <w:rsid w:val="00D80919"/>
    <w:rsid w:val="00D80BD6"/>
    <w:rsid w:val="00D80E51"/>
    <w:rsid w:val="00D81077"/>
    <w:rsid w:val="00D81136"/>
    <w:rsid w:val="00D82112"/>
    <w:rsid w:val="00D8241D"/>
    <w:rsid w:val="00D82ECF"/>
    <w:rsid w:val="00D830D9"/>
    <w:rsid w:val="00D837A5"/>
    <w:rsid w:val="00D83A84"/>
    <w:rsid w:val="00D83BDB"/>
    <w:rsid w:val="00D843EA"/>
    <w:rsid w:val="00D848BA"/>
    <w:rsid w:val="00D848C3"/>
    <w:rsid w:val="00D84F6A"/>
    <w:rsid w:val="00D85653"/>
    <w:rsid w:val="00D857FF"/>
    <w:rsid w:val="00D85B70"/>
    <w:rsid w:val="00D8659F"/>
    <w:rsid w:val="00D86B48"/>
    <w:rsid w:val="00D87134"/>
    <w:rsid w:val="00D87A5D"/>
    <w:rsid w:val="00D87DBB"/>
    <w:rsid w:val="00D9041A"/>
    <w:rsid w:val="00D910CB"/>
    <w:rsid w:val="00D91D6D"/>
    <w:rsid w:val="00D92117"/>
    <w:rsid w:val="00D9270D"/>
    <w:rsid w:val="00D92CD0"/>
    <w:rsid w:val="00D92EDD"/>
    <w:rsid w:val="00D932D2"/>
    <w:rsid w:val="00D9384F"/>
    <w:rsid w:val="00D93A86"/>
    <w:rsid w:val="00D94078"/>
    <w:rsid w:val="00D941A8"/>
    <w:rsid w:val="00D9448C"/>
    <w:rsid w:val="00D944C2"/>
    <w:rsid w:val="00D94A67"/>
    <w:rsid w:val="00D94BB6"/>
    <w:rsid w:val="00D94CED"/>
    <w:rsid w:val="00D95160"/>
    <w:rsid w:val="00D968C2"/>
    <w:rsid w:val="00D96D94"/>
    <w:rsid w:val="00D97119"/>
    <w:rsid w:val="00D97719"/>
    <w:rsid w:val="00DA0582"/>
    <w:rsid w:val="00DA0707"/>
    <w:rsid w:val="00DA163B"/>
    <w:rsid w:val="00DA19A3"/>
    <w:rsid w:val="00DA1C1F"/>
    <w:rsid w:val="00DA1C83"/>
    <w:rsid w:val="00DA1FB1"/>
    <w:rsid w:val="00DA20E3"/>
    <w:rsid w:val="00DA2644"/>
    <w:rsid w:val="00DA26FB"/>
    <w:rsid w:val="00DA2E9D"/>
    <w:rsid w:val="00DA3064"/>
    <w:rsid w:val="00DA35F7"/>
    <w:rsid w:val="00DA3716"/>
    <w:rsid w:val="00DA3BBE"/>
    <w:rsid w:val="00DA4248"/>
    <w:rsid w:val="00DA490C"/>
    <w:rsid w:val="00DA50B6"/>
    <w:rsid w:val="00DA51A8"/>
    <w:rsid w:val="00DA5663"/>
    <w:rsid w:val="00DA5896"/>
    <w:rsid w:val="00DA5C11"/>
    <w:rsid w:val="00DA655B"/>
    <w:rsid w:val="00DA6577"/>
    <w:rsid w:val="00DA6B55"/>
    <w:rsid w:val="00DA76AF"/>
    <w:rsid w:val="00DA79ED"/>
    <w:rsid w:val="00DA7F72"/>
    <w:rsid w:val="00DB08F2"/>
    <w:rsid w:val="00DB0A6F"/>
    <w:rsid w:val="00DB103D"/>
    <w:rsid w:val="00DB25F5"/>
    <w:rsid w:val="00DB2975"/>
    <w:rsid w:val="00DB2C45"/>
    <w:rsid w:val="00DB2CF0"/>
    <w:rsid w:val="00DB3213"/>
    <w:rsid w:val="00DB33C4"/>
    <w:rsid w:val="00DB3515"/>
    <w:rsid w:val="00DB38DB"/>
    <w:rsid w:val="00DB391D"/>
    <w:rsid w:val="00DB40A3"/>
    <w:rsid w:val="00DB428A"/>
    <w:rsid w:val="00DB4E3F"/>
    <w:rsid w:val="00DB4F9B"/>
    <w:rsid w:val="00DB4FD6"/>
    <w:rsid w:val="00DB50B2"/>
    <w:rsid w:val="00DB5A20"/>
    <w:rsid w:val="00DB64F7"/>
    <w:rsid w:val="00DB6936"/>
    <w:rsid w:val="00DB6B04"/>
    <w:rsid w:val="00DB6B2C"/>
    <w:rsid w:val="00DB6CD2"/>
    <w:rsid w:val="00DB6DB6"/>
    <w:rsid w:val="00DB7283"/>
    <w:rsid w:val="00DB7349"/>
    <w:rsid w:val="00DB761D"/>
    <w:rsid w:val="00DB7A8A"/>
    <w:rsid w:val="00DB7E57"/>
    <w:rsid w:val="00DB7F0C"/>
    <w:rsid w:val="00DB7FB1"/>
    <w:rsid w:val="00DC0042"/>
    <w:rsid w:val="00DC0204"/>
    <w:rsid w:val="00DC030D"/>
    <w:rsid w:val="00DC03E6"/>
    <w:rsid w:val="00DC0AC6"/>
    <w:rsid w:val="00DC0DDE"/>
    <w:rsid w:val="00DC131B"/>
    <w:rsid w:val="00DC1489"/>
    <w:rsid w:val="00DC1585"/>
    <w:rsid w:val="00DC1B1A"/>
    <w:rsid w:val="00DC2169"/>
    <w:rsid w:val="00DC234B"/>
    <w:rsid w:val="00DC237A"/>
    <w:rsid w:val="00DC258B"/>
    <w:rsid w:val="00DC280B"/>
    <w:rsid w:val="00DC29F9"/>
    <w:rsid w:val="00DC2C8F"/>
    <w:rsid w:val="00DC2DBC"/>
    <w:rsid w:val="00DC32B4"/>
    <w:rsid w:val="00DC3386"/>
    <w:rsid w:val="00DC34E8"/>
    <w:rsid w:val="00DC352F"/>
    <w:rsid w:val="00DC383A"/>
    <w:rsid w:val="00DC3B2B"/>
    <w:rsid w:val="00DC4742"/>
    <w:rsid w:val="00DC4816"/>
    <w:rsid w:val="00DC4A86"/>
    <w:rsid w:val="00DC4AED"/>
    <w:rsid w:val="00DC5DC5"/>
    <w:rsid w:val="00DC5F39"/>
    <w:rsid w:val="00DC6273"/>
    <w:rsid w:val="00DC64EB"/>
    <w:rsid w:val="00DC699E"/>
    <w:rsid w:val="00DC75C1"/>
    <w:rsid w:val="00DC7846"/>
    <w:rsid w:val="00DC7A93"/>
    <w:rsid w:val="00DC7AD6"/>
    <w:rsid w:val="00DC7F72"/>
    <w:rsid w:val="00DD0A11"/>
    <w:rsid w:val="00DD0C27"/>
    <w:rsid w:val="00DD0C71"/>
    <w:rsid w:val="00DD100A"/>
    <w:rsid w:val="00DD10D5"/>
    <w:rsid w:val="00DD118F"/>
    <w:rsid w:val="00DD1339"/>
    <w:rsid w:val="00DD1510"/>
    <w:rsid w:val="00DD23F7"/>
    <w:rsid w:val="00DD24A1"/>
    <w:rsid w:val="00DD3012"/>
    <w:rsid w:val="00DD323A"/>
    <w:rsid w:val="00DD3533"/>
    <w:rsid w:val="00DD3583"/>
    <w:rsid w:val="00DD3709"/>
    <w:rsid w:val="00DD37B6"/>
    <w:rsid w:val="00DD3A51"/>
    <w:rsid w:val="00DD4252"/>
    <w:rsid w:val="00DD4699"/>
    <w:rsid w:val="00DD4883"/>
    <w:rsid w:val="00DD4F9F"/>
    <w:rsid w:val="00DD50EF"/>
    <w:rsid w:val="00DD539A"/>
    <w:rsid w:val="00DD57EE"/>
    <w:rsid w:val="00DD58D8"/>
    <w:rsid w:val="00DD5D98"/>
    <w:rsid w:val="00DD5E7D"/>
    <w:rsid w:val="00DD5FE3"/>
    <w:rsid w:val="00DD5FFB"/>
    <w:rsid w:val="00DD6AB5"/>
    <w:rsid w:val="00DD6ED9"/>
    <w:rsid w:val="00DD6F35"/>
    <w:rsid w:val="00DD6F9A"/>
    <w:rsid w:val="00DD6FE5"/>
    <w:rsid w:val="00DD7512"/>
    <w:rsid w:val="00DD76E0"/>
    <w:rsid w:val="00DE0100"/>
    <w:rsid w:val="00DE09D5"/>
    <w:rsid w:val="00DE0A58"/>
    <w:rsid w:val="00DE0D78"/>
    <w:rsid w:val="00DE0E19"/>
    <w:rsid w:val="00DE1271"/>
    <w:rsid w:val="00DE1D80"/>
    <w:rsid w:val="00DE2387"/>
    <w:rsid w:val="00DE2745"/>
    <w:rsid w:val="00DE316A"/>
    <w:rsid w:val="00DE320F"/>
    <w:rsid w:val="00DE395A"/>
    <w:rsid w:val="00DE39E7"/>
    <w:rsid w:val="00DE3BD7"/>
    <w:rsid w:val="00DE3FC2"/>
    <w:rsid w:val="00DE4021"/>
    <w:rsid w:val="00DE42FF"/>
    <w:rsid w:val="00DE50D4"/>
    <w:rsid w:val="00DE512B"/>
    <w:rsid w:val="00DE5348"/>
    <w:rsid w:val="00DE56AB"/>
    <w:rsid w:val="00DE59BA"/>
    <w:rsid w:val="00DE626D"/>
    <w:rsid w:val="00DE62AE"/>
    <w:rsid w:val="00DE654C"/>
    <w:rsid w:val="00DE6B87"/>
    <w:rsid w:val="00DE6C87"/>
    <w:rsid w:val="00DE7704"/>
    <w:rsid w:val="00DE7A4A"/>
    <w:rsid w:val="00DF0AE5"/>
    <w:rsid w:val="00DF1171"/>
    <w:rsid w:val="00DF17F9"/>
    <w:rsid w:val="00DF1A1A"/>
    <w:rsid w:val="00DF1E7E"/>
    <w:rsid w:val="00DF24AE"/>
    <w:rsid w:val="00DF26FC"/>
    <w:rsid w:val="00DF2DEF"/>
    <w:rsid w:val="00DF3083"/>
    <w:rsid w:val="00DF3156"/>
    <w:rsid w:val="00DF3230"/>
    <w:rsid w:val="00DF41BC"/>
    <w:rsid w:val="00DF466C"/>
    <w:rsid w:val="00DF4690"/>
    <w:rsid w:val="00DF4BBB"/>
    <w:rsid w:val="00DF5151"/>
    <w:rsid w:val="00DF51D1"/>
    <w:rsid w:val="00DF5598"/>
    <w:rsid w:val="00DF566D"/>
    <w:rsid w:val="00DF602B"/>
    <w:rsid w:val="00DF604B"/>
    <w:rsid w:val="00DF692D"/>
    <w:rsid w:val="00DF6AD4"/>
    <w:rsid w:val="00DF6B43"/>
    <w:rsid w:val="00DF6BB0"/>
    <w:rsid w:val="00DF6D88"/>
    <w:rsid w:val="00DF6E31"/>
    <w:rsid w:val="00DF7066"/>
    <w:rsid w:val="00DF7514"/>
    <w:rsid w:val="00E001C5"/>
    <w:rsid w:val="00E00467"/>
    <w:rsid w:val="00E00532"/>
    <w:rsid w:val="00E00726"/>
    <w:rsid w:val="00E00E08"/>
    <w:rsid w:val="00E01063"/>
    <w:rsid w:val="00E0116A"/>
    <w:rsid w:val="00E016A3"/>
    <w:rsid w:val="00E019E7"/>
    <w:rsid w:val="00E01BB2"/>
    <w:rsid w:val="00E02875"/>
    <w:rsid w:val="00E02E57"/>
    <w:rsid w:val="00E030C0"/>
    <w:rsid w:val="00E031AF"/>
    <w:rsid w:val="00E031BB"/>
    <w:rsid w:val="00E034C5"/>
    <w:rsid w:val="00E039BA"/>
    <w:rsid w:val="00E03A62"/>
    <w:rsid w:val="00E04030"/>
    <w:rsid w:val="00E042A1"/>
    <w:rsid w:val="00E04A7A"/>
    <w:rsid w:val="00E04C39"/>
    <w:rsid w:val="00E051FF"/>
    <w:rsid w:val="00E05634"/>
    <w:rsid w:val="00E05644"/>
    <w:rsid w:val="00E0574A"/>
    <w:rsid w:val="00E0656A"/>
    <w:rsid w:val="00E06AC0"/>
    <w:rsid w:val="00E06E52"/>
    <w:rsid w:val="00E071B0"/>
    <w:rsid w:val="00E0768F"/>
    <w:rsid w:val="00E07CD3"/>
    <w:rsid w:val="00E07CE5"/>
    <w:rsid w:val="00E07D46"/>
    <w:rsid w:val="00E07FCF"/>
    <w:rsid w:val="00E101EE"/>
    <w:rsid w:val="00E1053D"/>
    <w:rsid w:val="00E106BE"/>
    <w:rsid w:val="00E10705"/>
    <w:rsid w:val="00E10A37"/>
    <w:rsid w:val="00E10AA6"/>
    <w:rsid w:val="00E10BBD"/>
    <w:rsid w:val="00E10BC4"/>
    <w:rsid w:val="00E10BFF"/>
    <w:rsid w:val="00E10C4D"/>
    <w:rsid w:val="00E10D1D"/>
    <w:rsid w:val="00E10ECA"/>
    <w:rsid w:val="00E11740"/>
    <w:rsid w:val="00E11AF5"/>
    <w:rsid w:val="00E11F5A"/>
    <w:rsid w:val="00E123C1"/>
    <w:rsid w:val="00E123C8"/>
    <w:rsid w:val="00E129CC"/>
    <w:rsid w:val="00E12BFB"/>
    <w:rsid w:val="00E12FCE"/>
    <w:rsid w:val="00E12FE5"/>
    <w:rsid w:val="00E136FC"/>
    <w:rsid w:val="00E13857"/>
    <w:rsid w:val="00E13C9A"/>
    <w:rsid w:val="00E13E65"/>
    <w:rsid w:val="00E142CA"/>
    <w:rsid w:val="00E14732"/>
    <w:rsid w:val="00E14D9E"/>
    <w:rsid w:val="00E14F9E"/>
    <w:rsid w:val="00E15164"/>
    <w:rsid w:val="00E154C7"/>
    <w:rsid w:val="00E156BB"/>
    <w:rsid w:val="00E15908"/>
    <w:rsid w:val="00E15C62"/>
    <w:rsid w:val="00E15D55"/>
    <w:rsid w:val="00E15E41"/>
    <w:rsid w:val="00E16063"/>
    <w:rsid w:val="00E160C4"/>
    <w:rsid w:val="00E1619E"/>
    <w:rsid w:val="00E162B0"/>
    <w:rsid w:val="00E16AC7"/>
    <w:rsid w:val="00E16B0A"/>
    <w:rsid w:val="00E16C8A"/>
    <w:rsid w:val="00E16CA8"/>
    <w:rsid w:val="00E172B7"/>
    <w:rsid w:val="00E17BC5"/>
    <w:rsid w:val="00E2071E"/>
    <w:rsid w:val="00E208EB"/>
    <w:rsid w:val="00E208EE"/>
    <w:rsid w:val="00E20EC0"/>
    <w:rsid w:val="00E21A95"/>
    <w:rsid w:val="00E22337"/>
    <w:rsid w:val="00E22CBD"/>
    <w:rsid w:val="00E22D35"/>
    <w:rsid w:val="00E235A3"/>
    <w:rsid w:val="00E237E8"/>
    <w:rsid w:val="00E24182"/>
    <w:rsid w:val="00E243A5"/>
    <w:rsid w:val="00E24810"/>
    <w:rsid w:val="00E2490C"/>
    <w:rsid w:val="00E24AD0"/>
    <w:rsid w:val="00E24B38"/>
    <w:rsid w:val="00E24E54"/>
    <w:rsid w:val="00E252AF"/>
    <w:rsid w:val="00E25A53"/>
    <w:rsid w:val="00E25BFD"/>
    <w:rsid w:val="00E268BF"/>
    <w:rsid w:val="00E271A5"/>
    <w:rsid w:val="00E27BC0"/>
    <w:rsid w:val="00E27BEB"/>
    <w:rsid w:val="00E27D5A"/>
    <w:rsid w:val="00E3011F"/>
    <w:rsid w:val="00E3023D"/>
    <w:rsid w:val="00E302E5"/>
    <w:rsid w:val="00E30330"/>
    <w:rsid w:val="00E30586"/>
    <w:rsid w:val="00E3063F"/>
    <w:rsid w:val="00E30A87"/>
    <w:rsid w:val="00E30AE9"/>
    <w:rsid w:val="00E30E65"/>
    <w:rsid w:val="00E30EAE"/>
    <w:rsid w:val="00E3105D"/>
    <w:rsid w:val="00E31886"/>
    <w:rsid w:val="00E31F83"/>
    <w:rsid w:val="00E321D6"/>
    <w:rsid w:val="00E32D53"/>
    <w:rsid w:val="00E32F81"/>
    <w:rsid w:val="00E336CA"/>
    <w:rsid w:val="00E3394F"/>
    <w:rsid w:val="00E33CD1"/>
    <w:rsid w:val="00E343AA"/>
    <w:rsid w:val="00E345C0"/>
    <w:rsid w:val="00E34F70"/>
    <w:rsid w:val="00E35BBA"/>
    <w:rsid w:val="00E35D32"/>
    <w:rsid w:val="00E36C30"/>
    <w:rsid w:val="00E36C4F"/>
    <w:rsid w:val="00E36CCB"/>
    <w:rsid w:val="00E37187"/>
    <w:rsid w:val="00E37791"/>
    <w:rsid w:val="00E37B3F"/>
    <w:rsid w:val="00E37EB9"/>
    <w:rsid w:val="00E405C7"/>
    <w:rsid w:val="00E408C7"/>
    <w:rsid w:val="00E4093A"/>
    <w:rsid w:val="00E40BE5"/>
    <w:rsid w:val="00E41281"/>
    <w:rsid w:val="00E414D7"/>
    <w:rsid w:val="00E4159F"/>
    <w:rsid w:val="00E41D91"/>
    <w:rsid w:val="00E42068"/>
    <w:rsid w:val="00E42778"/>
    <w:rsid w:val="00E42F9B"/>
    <w:rsid w:val="00E43318"/>
    <w:rsid w:val="00E433D8"/>
    <w:rsid w:val="00E4374A"/>
    <w:rsid w:val="00E43D4C"/>
    <w:rsid w:val="00E43DF9"/>
    <w:rsid w:val="00E43E3B"/>
    <w:rsid w:val="00E43F5A"/>
    <w:rsid w:val="00E44178"/>
    <w:rsid w:val="00E44714"/>
    <w:rsid w:val="00E44DCF"/>
    <w:rsid w:val="00E451BB"/>
    <w:rsid w:val="00E45307"/>
    <w:rsid w:val="00E45397"/>
    <w:rsid w:val="00E45634"/>
    <w:rsid w:val="00E45675"/>
    <w:rsid w:val="00E456ED"/>
    <w:rsid w:val="00E45E1B"/>
    <w:rsid w:val="00E45F58"/>
    <w:rsid w:val="00E46033"/>
    <w:rsid w:val="00E46346"/>
    <w:rsid w:val="00E465BE"/>
    <w:rsid w:val="00E468B3"/>
    <w:rsid w:val="00E46B77"/>
    <w:rsid w:val="00E46BE2"/>
    <w:rsid w:val="00E46CBB"/>
    <w:rsid w:val="00E46CE7"/>
    <w:rsid w:val="00E46D1B"/>
    <w:rsid w:val="00E47143"/>
    <w:rsid w:val="00E472F7"/>
    <w:rsid w:val="00E47379"/>
    <w:rsid w:val="00E478F4"/>
    <w:rsid w:val="00E47C0D"/>
    <w:rsid w:val="00E47DB4"/>
    <w:rsid w:val="00E5063D"/>
    <w:rsid w:val="00E506D2"/>
    <w:rsid w:val="00E50746"/>
    <w:rsid w:val="00E50A21"/>
    <w:rsid w:val="00E50AAA"/>
    <w:rsid w:val="00E50BC2"/>
    <w:rsid w:val="00E50C37"/>
    <w:rsid w:val="00E50E13"/>
    <w:rsid w:val="00E50FD0"/>
    <w:rsid w:val="00E5149F"/>
    <w:rsid w:val="00E515A2"/>
    <w:rsid w:val="00E51D2B"/>
    <w:rsid w:val="00E51E72"/>
    <w:rsid w:val="00E522FC"/>
    <w:rsid w:val="00E52406"/>
    <w:rsid w:val="00E5256C"/>
    <w:rsid w:val="00E5280F"/>
    <w:rsid w:val="00E52BB5"/>
    <w:rsid w:val="00E52E5E"/>
    <w:rsid w:val="00E52F56"/>
    <w:rsid w:val="00E53174"/>
    <w:rsid w:val="00E5331C"/>
    <w:rsid w:val="00E53C6A"/>
    <w:rsid w:val="00E54233"/>
    <w:rsid w:val="00E5433E"/>
    <w:rsid w:val="00E54542"/>
    <w:rsid w:val="00E54997"/>
    <w:rsid w:val="00E54A26"/>
    <w:rsid w:val="00E54F30"/>
    <w:rsid w:val="00E55302"/>
    <w:rsid w:val="00E554F9"/>
    <w:rsid w:val="00E560BA"/>
    <w:rsid w:val="00E566ED"/>
    <w:rsid w:val="00E5672D"/>
    <w:rsid w:val="00E570C1"/>
    <w:rsid w:val="00E57378"/>
    <w:rsid w:val="00E57674"/>
    <w:rsid w:val="00E60E46"/>
    <w:rsid w:val="00E61069"/>
    <w:rsid w:val="00E62464"/>
    <w:rsid w:val="00E6250F"/>
    <w:rsid w:val="00E62739"/>
    <w:rsid w:val="00E62840"/>
    <w:rsid w:val="00E62AFF"/>
    <w:rsid w:val="00E62E7A"/>
    <w:rsid w:val="00E6306E"/>
    <w:rsid w:val="00E63137"/>
    <w:rsid w:val="00E63A31"/>
    <w:rsid w:val="00E63D44"/>
    <w:rsid w:val="00E63F31"/>
    <w:rsid w:val="00E63F40"/>
    <w:rsid w:val="00E6408A"/>
    <w:rsid w:val="00E64A20"/>
    <w:rsid w:val="00E64A4E"/>
    <w:rsid w:val="00E64B7A"/>
    <w:rsid w:val="00E64BAC"/>
    <w:rsid w:val="00E64F87"/>
    <w:rsid w:val="00E651FB"/>
    <w:rsid w:val="00E65290"/>
    <w:rsid w:val="00E656B1"/>
    <w:rsid w:val="00E6633F"/>
    <w:rsid w:val="00E665D4"/>
    <w:rsid w:val="00E66964"/>
    <w:rsid w:val="00E66CF8"/>
    <w:rsid w:val="00E66D83"/>
    <w:rsid w:val="00E6712F"/>
    <w:rsid w:val="00E67545"/>
    <w:rsid w:val="00E676FC"/>
    <w:rsid w:val="00E677A9"/>
    <w:rsid w:val="00E67F79"/>
    <w:rsid w:val="00E700D1"/>
    <w:rsid w:val="00E701B9"/>
    <w:rsid w:val="00E70300"/>
    <w:rsid w:val="00E70743"/>
    <w:rsid w:val="00E709A3"/>
    <w:rsid w:val="00E70D5D"/>
    <w:rsid w:val="00E70FB8"/>
    <w:rsid w:val="00E7106A"/>
    <w:rsid w:val="00E7125D"/>
    <w:rsid w:val="00E7127B"/>
    <w:rsid w:val="00E7270F"/>
    <w:rsid w:val="00E72A77"/>
    <w:rsid w:val="00E72D8B"/>
    <w:rsid w:val="00E72E12"/>
    <w:rsid w:val="00E734F7"/>
    <w:rsid w:val="00E73793"/>
    <w:rsid w:val="00E739C5"/>
    <w:rsid w:val="00E73F69"/>
    <w:rsid w:val="00E73FB0"/>
    <w:rsid w:val="00E746CD"/>
    <w:rsid w:val="00E747D8"/>
    <w:rsid w:val="00E74FBF"/>
    <w:rsid w:val="00E751CF"/>
    <w:rsid w:val="00E75394"/>
    <w:rsid w:val="00E7556D"/>
    <w:rsid w:val="00E757D8"/>
    <w:rsid w:val="00E7586B"/>
    <w:rsid w:val="00E75B1C"/>
    <w:rsid w:val="00E761BE"/>
    <w:rsid w:val="00E7623D"/>
    <w:rsid w:val="00E76438"/>
    <w:rsid w:val="00E767B4"/>
    <w:rsid w:val="00E7686E"/>
    <w:rsid w:val="00E77839"/>
    <w:rsid w:val="00E77F19"/>
    <w:rsid w:val="00E800B5"/>
    <w:rsid w:val="00E801F7"/>
    <w:rsid w:val="00E80E89"/>
    <w:rsid w:val="00E80FE7"/>
    <w:rsid w:val="00E8128F"/>
    <w:rsid w:val="00E81703"/>
    <w:rsid w:val="00E817E2"/>
    <w:rsid w:val="00E81BB4"/>
    <w:rsid w:val="00E82118"/>
    <w:rsid w:val="00E82319"/>
    <w:rsid w:val="00E82DDB"/>
    <w:rsid w:val="00E82DE3"/>
    <w:rsid w:val="00E82E86"/>
    <w:rsid w:val="00E832F7"/>
    <w:rsid w:val="00E839A2"/>
    <w:rsid w:val="00E83ABE"/>
    <w:rsid w:val="00E8435A"/>
    <w:rsid w:val="00E8497B"/>
    <w:rsid w:val="00E84C04"/>
    <w:rsid w:val="00E84E9D"/>
    <w:rsid w:val="00E85544"/>
    <w:rsid w:val="00E85734"/>
    <w:rsid w:val="00E85B07"/>
    <w:rsid w:val="00E85DA9"/>
    <w:rsid w:val="00E85DBE"/>
    <w:rsid w:val="00E86A8A"/>
    <w:rsid w:val="00E8744B"/>
    <w:rsid w:val="00E877EE"/>
    <w:rsid w:val="00E90787"/>
    <w:rsid w:val="00E907EF"/>
    <w:rsid w:val="00E90982"/>
    <w:rsid w:val="00E90A1B"/>
    <w:rsid w:val="00E90D1A"/>
    <w:rsid w:val="00E90E3C"/>
    <w:rsid w:val="00E9125A"/>
    <w:rsid w:val="00E91EF5"/>
    <w:rsid w:val="00E9208F"/>
    <w:rsid w:val="00E927B7"/>
    <w:rsid w:val="00E92CE9"/>
    <w:rsid w:val="00E92DB2"/>
    <w:rsid w:val="00E92E8C"/>
    <w:rsid w:val="00E92EC1"/>
    <w:rsid w:val="00E932FA"/>
    <w:rsid w:val="00E93E70"/>
    <w:rsid w:val="00E94379"/>
    <w:rsid w:val="00E94404"/>
    <w:rsid w:val="00E94885"/>
    <w:rsid w:val="00E94FEA"/>
    <w:rsid w:val="00E9578A"/>
    <w:rsid w:val="00E95A5D"/>
    <w:rsid w:val="00E95EF9"/>
    <w:rsid w:val="00E96122"/>
    <w:rsid w:val="00E96203"/>
    <w:rsid w:val="00E96343"/>
    <w:rsid w:val="00E9655E"/>
    <w:rsid w:val="00E96812"/>
    <w:rsid w:val="00E96BAF"/>
    <w:rsid w:val="00E9741F"/>
    <w:rsid w:val="00EA028C"/>
    <w:rsid w:val="00EA0581"/>
    <w:rsid w:val="00EA0A2B"/>
    <w:rsid w:val="00EA1027"/>
    <w:rsid w:val="00EA14DA"/>
    <w:rsid w:val="00EA1A3A"/>
    <w:rsid w:val="00EA1B6F"/>
    <w:rsid w:val="00EA1F2E"/>
    <w:rsid w:val="00EA22B4"/>
    <w:rsid w:val="00EA28A6"/>
    <w:rsid w:val="00EA3092"/>
    <w:rsid w:val="00EA3134"/>
    <w:rsid w:val="00EA34CE"/>
    <w:rsid w:val="00EA3596"/>
    <w:rsid w:val="00EA36AD"/>
    <w:rsid w:val="00EA398E"/>
    <w:rsid w:val="00EA3A0C"/>
    <w:rsid w:val="00EA431B"/>
    <w:rsid w:val="00EA4E1D"/>
    <w:rsid w:val="00EA5417"/>
    <w:rsid w:val="00EA5426"/>
    <w:rsid w:val="00EA5719"/>
    <w:rsid w:val="00EA578B"/>
    <w:rsid w:val="00EA578D"/>
    <w:rsid w:val="00EA640E"/>
    <w:rsid w:val="00EA64F0"/>
    <w:rsid w:val="00EA691E"/>
    <w:rsid w:val="00EA6A8E"/>
    <w:rsid w:val="00EA6BD8"/>
    <w:rsid w:val="00EA6C0B"/>
    <w:rsid w:val="00EA6DC5"/>
    <w:rsid w:val="00EA7662"/>
    <w:rsid w:val="00EA7CFD"/>
    <w:rsid w:val="00EA7D49"/>
    <w:rsid w:val="00EA7F2F"/>
    <w:rsid w:val="00EB0636"/>
    <w:rsid w:val="00EB06F4"/>
    <w:rsid w:val="00EB0F02"/>
    <w:rsid w:val="00EB0F52"/>
    <w:rsid w:val="00EB12E9"/>
    <w:rsid w:val="00EB153B"/>
    <w:rsid w:val="00EB173F"/>
    <w:rsid w:val="00EB19DF"/>
    <w:rsid w:val="00EB2625"/>
    <w:rsid w:val="00EB26E6"/>
    <w:rsid w:val="00EB2D4C"/>
    <w:rsid w:val="00EB2F56"/>
    <w:rsid w:val="00EB3179"/>
    <w:rsid w:val="00EB3766"/>
    <w:rsid w:val="00EB4295"/>
    <w:rsid w:val="00EB5007"/>
    <w:rsid w:val="00EB503C"/>
    <w:rsid w:val="00EB554A"/>
    <w:rsid w:val="00EB573F"/>
    <w:rsid w:val="00EB57EF"/>
    <w:rsid w:val="00EB5962"/>
    <w:rsid w:val="00EB5970"/>
    <w:rsid w:val="00EB5C63"/>
    <w:rsid w:val="00EB5E28"/>
    <w:rsid w:val="00EB636C"/>
    <w:rsid w:val="00EB63ED"/>
    <w:rsid w:val="00EB707B"/>
    <w:rsid w:val="00EB73BF"/>
    <w:rsid w:val="00EC00CA"/>
    <w:rsid w:val="00EC00CD"/>
    <w:rsid w:val="00EC0200"/>
    <w:rsid w:val="00EC07A8"/>
    <w:rsid w:val="00EC08C5"/>
    <w:rsid w:val="00EC0B07"/>
    <w:rsid w:val="00EC17A8"/>
    <w:rsid w:val="00EC2956"/>
    <w:rsid w:val="00EC295D"/>
    <w:rsid w:val="00EC2BB9"/>
    <w:rsid w:val="00EC2D17"/>
    <w:rsid w:val="00EC2D80"/>
    <w:rsid w:val="00EC30BD"/>
    <w:rsid w:val="00EC35D2"/>
    <w:rsid w:val="00EC3754"/>
    <w:rsid w:val="00EC3DDD"/>
    <w:rsid w:val="00EC401D"/>
    <w:rsid w:val="00EC40D5"/>
    <w:rsid w:val="00EC4699"/>
    <w:rsid w:val="00EC47A0"/>
    <w:rsid w:val="00EC5612"/>
    <w:rsid w:val="00EC5A58"/>
    <w:rsid w:val="00EC637C"/>
    <w:rsid w:val="00EC6764"/>
    <w:rsid w:val="00EC6928"/>
    <w:rsid w:val="00EC69C0"/>
    <w:rsid w:val="00EC6B73"/>
    <w:rsid w:val="00EC6E32"/>
    <w:rsid w:val="00EC74DF"/>
    <w:rsid w:val="00EC74EC"/>
    <w:rsid w:val="00EC76A8"/>
    <w:rsid w:val="00ED064D"/>
    <w:rsid w:val="00ED098F"/>
    <w:rsid w:val="00ED126F"/>
    <w:rsid w:val="00ED1415"/>
    <w:rsid w:val="00ED1761"/>
    <w:rsid w:val="00ED296D"/>
    <w:rsid w:val="00ED2BB6"/>
    <w:rsid w:val="00ED34F8"/>
    <w:rsid w:val="00ED3662"/>
    <w:rsid w:val="00ED4436"/>
    <w:rsid w:val="00ED48FD"/>
    <w:rsid w:val="00ED4A35"/>
    <w:rsid w:val="00ED5429"/>
    <w:rsid w:val="00ED55DA"/>
    <w:rsid w:val="00ED5751"/>
    <w:rsid w:val="00ED5AB1"/>
    <w:rsid w:val="00ED618F"/>
    <w:rsid w:val="00ED66F9"/>
    <w:rsid w:val="00ED6715"/>
    <w:rsid w:val="00ED68FA"/>
    <w:rsid w:val="00ED6C91"/>
    <w:rsid w:val="00ED6E89"/>
    <w:rsid w:val="00ED6F61"/>
    <w:rsid w:val="00ED7403"/>
    <w:rsid w:val="00ED74CC"/>
    <w:rsid w:val="00ED7807"/>
    <w:rsid w:val="00ED7833"/>
    <w:rsid w:val="00ED7993"/>
    <w:rsid w:val="00ED7CD3"/>
    <w:rsid w:val="00EE0117"/>
    <w:rsid w:val="00EE0AD4"/>
    <w:rsid w:val="00EE0CFF"/>
    <w:rsid w:val="00EE152A"/>
    <w:rsid w:val="00EE168E"/>
    <w:rsid w:val="00EE1698"/>
    <w:rsid w:val="00EE17D5"/>
    <w:rsid w:val="00EE1CE4"/>
    <w:rsid w:val="00EE1FBF"/>
    <w:rsid w:val="00EE234D"/>
    <w:rsid w:val="00EE2608"/>
    <w:rsid w:val="00EE26A3"/>
    <w:rsid w:val="00EE2B68"/>
    <w:rsid w:val="00EE2C44"/>
    <w:rsid w:val="00EE34B0"/>
    <w:rsid w:val="00EE39AA"/>
    <w:rsid w:val="00EE4386"/>
    <w:rsid w:val="00EE483D"/>
    <w:rsid w:val="00EE4861"/>
    <w:rsid w:val="00EE4F2E"/>
    <w:rsid w:val="00EE51E4"/>
    <w:rsid w:val="00EE5476"/>
    <w:rsid w:val="00EE569A"/>
    <w:rsid w:val="00EE5895"/>
    <w:rsid w:val="00EE59D1"/>
    <w:rsid w:val="00EE5B77"/>
    <w:rsid w:val="00EE5BDA"/>
    <w:rsid w:val="00EE6055"/>
    <w:rsid w:val="00EE6639"/>
    <w:rsid w:val="00EE676B"/>
    <w:rsid w:val="00EE6CE3"/>
    <w:rsid w:val="00EE720F"/>
    <w:rsid w:val="00EE7478"/>
    <w:rsid w:val="00EE7644"/>
    <w:rsid w:val="00EE7658"/>
    <w:rsid w:val="00EE78EF"/>
    <w:rsid w:val="00EE7FF0"/>
    <w:rsid w:val="00EF08B5"/>
    <w:rsid w:val="00EF0BBE"/>
    <w:rsid w:val="00EF0ED8"/>
    <w:rsid w:val="00EF0F11"/>
    <w:rsid w:val="00EF1FC2"/>
    <w:rsid w:val="00EF251E"/>
    <w:rsid w:val="00EF2EDF"/>
    <w:rsid w:val="00EF3147"/>
    <w:rsid w:val="00EF33FE"/>
    <w:rsid w:val="00EF3D48"/>
    <w:rsid w:val="00EF3D77"/>
    <w:rsid w:val="00EF3DDA"/>
    <w:rsid w:val="00EF3FFD"/>
    <w:rsid w:val="00EF40A1"/>
    <w:rsid w:val="00EF41A6"/>
    <w:rsid w:val="00EF428B"/>
    <w:rsid w:val="00EF42DD"/>
    <w:rsid w:val="00EF4FB0"/>
    <w:rsid w:val="00EF591B"/>
    <w:rsid w:val="00EF5F63"/>
    <w:rsid w:val="00EF6621"/>
    <w:rsid w:val="00EF68C6"/>
    <w:rsid w:val="00EF6E13"/>
    <w:rsid w:val="00EF6E2F"/>
    <w:rsid w:val="00EF74D8"/>
    <w:rsid w:val="00EF7943"/>
    <w:rsid w:val="00EF7EB6"/>
    <w:rsid w:val="00F012C3"/>
    <w:rsid w:val="00F02062"/>
    <w:rsid w:val="00F0227F"/>
    <w:rsid w:val="00F02285"/>
    <w:rsid w:val="00F022C5"/>
    <w:rsid w:val="00F0257B"/>
    <w:rsid w:val="00F025C5"/>
    <w:rsid w:val="00F02A36"/>
    <w:rsid w:val="00F02E06"/>
    <w:rsid w:val="00F0360B"/>
    <w:rsid w:val="00F03621"/>
    <w:rsid w:val="00F03C9E"/>
    <w:rsid w:val="00F03DA3"/>
    <w:rsid w:val="00F03DE0"/>
    <w:rsid w:val="00F04531"/>
    <w:rsid w:val="00F0531D"/>
    <w:rsid w:val="00F054D7"/>
    <w:rsid w:val="00F0581D"/>
    <w:rsid w:val="00F05B47"/>
    <w:rsid w:val="00F0600C"/>
    <w:rsid w:val="00F06BAB"/>
    <w:rsid w:val="00F06D80"/>
    <w:rsid w:val="00F06F42"/>
    <w:rsid w:val="00F07459"/>
    <w:rsid w:val="00F1015F"/>
    <w:rsid w:val="00F1049C"/>
    <w:rsid w:val="00F10575"/>
    <w:rsid w:val="00F10725"/>
    <w:rsid w:val="00F10967"/>
    <w:rsid w:val="00F10B23"/>
    <w:rsid w:val="00F10CCF"/>
    <w:rsid w:val="00F10F00"/>
    <w:rsid w:val="00F11832"/>
    <w:rsid w:val="00F11EDD"/>
    <w:rsid w:val="00F11F2A"/>
    <w:rsid w:val="00F12214"/>
    <w:rsid w:val="00F12439"/>
    <w:rsid w:val="00F126DF"/>
    <w:rsid w:val="00F129E6"/>
    <w:rsid w:val="00F12BE4"/>
    <w:rsid w:val="00F12C17"/>
    <w:rsid w:val="00F1316F"/>
    <w:rsid w:val="00F136BC"/>
    <w:rsid w:val="00F13E6C"/>
    <w:rsid w:val="00F13F7B"/>
    <w:rsid w:val="00F13FA3"/>
    <w:rsid w:val="00F147A1"/>
    <w:rsid w:val="00F1512D"/>
    <w:rsid w:val="00F15316"/>
    <w:rsid w:val="00F15826"/>
    <w:rsid w:val="00F15869"/>
    <w:rsid w:val="00F16AC9"/>
    <w:rsid w:val="00F17028"/>
    <w:rsid w:val="00F17060"/>
    <w:rsid w:val="00F17801"/>
    <w:rsid w:val="00F179F9"/>
    <w:rsid w:val="00F17E96"/>
    <w:rsid w:val="00F2002A"/>
    <w:rsid w:val="00F20477"/>
    <w:rsid w:val="00F2055E"/>
    <w:rsid w:val="00F20F72"/>
    <w:rsid w:val="00F21882"/>
    <w:rsid w:val="00F22BFC"/>
    <w:rsid w:val="00F22D3B"/>
    <w:rsid w:val="00F22E4B"/>
    <w:rsid w:val="00F2323E"/>
    <w:rsid w:val="00F23266"/>
    <w:rsid w:val="00F2403D"/>
    <w:rsid w:val="00F247F9"/>
    <w:rsid w:val="00F249A0"/>
    <w:rsid w:val="00F2541E"/>
    <w:rsid w:val="00F254B6"/>
    <w:rsid w:val="00F25738"/>
    <w:rsid w:val="00F25794"/>
    <w:rsid w:val="00F257D3"/>
    <w:rsid w:val="00F26247"/>
    <w:rsid w:val="00F26FBD"/>
    <w:rsid w:val="00F2720D"/>
    <w:rsid w:val="00F27460"/>
    <w:rsid w:val="00F27873"/>
    <w:rsid w:val="00F27F39"/>
    <w:rsid w:val="00F30455"/>
    <w:rsid w:val="00F30A77"/>
    <w:rsid w:val="00F30BB9"/>
    <w:rsid w:val="00F30CD6"/>
    <w:rsid w:val="00F3118F"/>
    <w:rsid w:val="00F3156B"/>
    <w:rsid w:val="00F31584"/>
    <w:rsid w:val="00F315C2"/>
    <w:rsid w:val="00F317A7"/>
    <w:rsid w:val="00F31820"/>
    <w:rsid w:val="00F3216B"/>
    <w:rsid w:val="00F3236B"/>
    <w:rsid w:val="00F323E1"/>
    <w:rsid w:val="00F32875"/>
    <w:rsid w:val="00F3287D"/>
    <w:rsid w:val="00F32EC5"/>
    <w:rsid w:val="00F32F3B"/>
    <w:rsid w:val="00F3315C"/>
    <w:rsid w:val="00F335D6"/>
    <w:rsid w:val="00F33D64"/>
    <w:rsid w:val="00F33FD3"/>
    <w:rsid w:val="00F34373"/>
    <w:rsid w:val="00F344CD"/>
    <w:rsid w:val="00F346EF"/>
    <w:rsid w:val="00F34864"/>
    <w:rsid w:val="00F348DF"/>
    <w:rsid w:val="00F34A0C"/>
    <w:rsid w:val="00F3559E"/>
    <w:rsid w:val="00F357FD"/>
    <w:rsid w:val="00F35C9C"/>
    <w:rsid w:val="00F35D6F"/>
    <w:rsid w:val="00F3615A"/>
    <w:rsid w:val="00F36647"/>
    <w:rsid w:val="00F36D34"/>
    <w:rsid w:val="00F37E41"/>
    <w:rsid w:val="00F401B3"/>
    <w:rsid w:val="00F40306"/>
    <w:rsid w:val="00F40F40"/>
    <w:rsid w:val="00F4116A"/>
    <w:rsid w:val="00F41574"/>
    <w:rsid w:val="00F41762"/>
    <w:rsid w:val="00F419D1"/>
    <w:rsid w:val="00F419F0"/>
    <w:rsid w:val="00F41DD3"/>
    <w:rsid w:val="00F42552"/>
    <w:rsid w:val="00F4267F"/>
    <w:rsid w:val="00F428EC"/>
    <w:rsid w:val="00F42A77"/>
    <w:rsid w:val="00F42B4B"/>
    <w:rsid w:val="00F42BFE"/>
    <w:rsid w:val="00F42C59"/>
    <w:rsid w:val="00F42FA1"/>
    <w:rsid w:val="00F433D6"/>
    <w:rsid w:val="00F436B2"/>
    <w:rsid w:val="00F438FF"/>
    <w:rsid w:val="00F43972"/>
    <w:rsid w:val="00F43AF2"/>
    <w:rsid w:val="00F43BA1"/>
    <w:rsid w:val="00F43BB3"/>
    <w:rsid w:val="00F43E07"/>
    <w:rsid w:val="00F44203"/>
    <w:rsid w:val="00F4444F"/>
    <w:rsid w:val="00F44BD2"/>
    <w:rsid w:val="00F45306"/>
    <w:rsid w:val="00F454C1"/>
    <w:rsid w:val="00F4573C"/>
    <w:rsid w:val="00F45896"/>
    <w:rsid w:val="00F4624E"/>
    <w:rsid w:val="00F462F1"/>
    <w:rsid w:val="00F4652E"/>
    <w:rsid w:val="00F46821"/>
    <w:rsid w:val="00F4698C"/>
    <w:rsid w:val="00F470FB"/>
    <w:rsid w:val="00F471DC"/>
    <w:rsid w:val="00F4742E"/>
    <w:rsid w:val="00F474A6"/>
    <w:rsid w:val="00F47859"/>
    <w:rsid w:val="00F47ADB"/>
    <w:rsid w:val="00F47B6B"/>
    <w:rsid w:val="00F47C00"/>
    <w:rsid w:val="00F502E6"/>
    <w:rsid w:val="00F50565"/>
    <w:rsid w:val="00F5089E"/>
    <w:rsid w:val="00F50950"/>
    <w:rsid w:val="00F509F1"/>
    <w:rsid w:val="00F513AF"/>
    <w:rsid w:val="00F51525"/>
    <w:rsid w:val="00F516B8"/>
    <w:rsid w:val="00F51F7D"/>
    <w:rsid w:val="00F52391"/>
    <w:rsid w:val="00F526C3"/>
    <w:rsid w:val="00F52808"/>
    <w:rsid w:val="00F52912"/>
    <w:rsid w:val="00F530C4"/>
    <w:rsid w:val="00F537ED"/>
    <w:rsid w:val="00F541C6"/>
    <w:rsid w:val="00F5446F"/>
    <w:rsid w:val="00F549E9"/>
    <w:rsid w:val="00F54A95"/>
    <w:rsid w:val="00F54DD8"/>
    <w:rsid w:val="00F54E0B"/>
    <w:rsid w:val="00F55407"/>
    <w:rsid w:val="00F555D2"/>
    <w:rsid w:val="00F55834"/>
    <w:rsid w:val="00F55BBF"/>
    <w:rsid w:val="00F55BFB"/>
    <w:rsid w:val="00F55C7A"/>
    <w:rsid w:val="00F560BE"/>
    <w:rsid w:val="00F5682C"/>
    <w:rsid w:val="00F569DE"/>
    <w:rsid w:val="00F604F1"/>
    <w:rsid w:val="00F6124D"/>
    <w:rsid w:val="00F615F2"/>
    <w:rsid w:val="00F6185F"/>
    <w:rsid w:val="00F6189B"/>
    <w:rsid w:val="00F61E0E"/>
    <w:rsid w:val="00F61E36"/>
    <w:rsid w:val="00F61FA0"/>
    <w:rsid w:val="00F6224D"/>
    <w:rsid w:val="00F626A2"/>
    <w:rsid w:val="00F627FD"/>
    <w:rsid w:val="00F628D2"/>
    <w:rsid w:val="00F62906"/>
    <w:rsid w:val="00F62CCC"/>
    <w:rsid w:val="00F62DE9"/>
    <w:rsid w:val="00F6381E"/>
    <w:rsid w:val="00F63A23"/>
    <w:rsid w:val="00F63BC2"/>
    <w:rsid w:val="00F641DB"/>
    <w:rsid w:val="00F6490B"/>
    <w:rsid w:val="00F6506C"/>
    <w:rsid w:val="00F65419"/>
    <w:rsid w:val="00F655BF"/>
    <w:rsid w:val="00F65973"/>
    <w:rsid w:val="00F65CB5"/>
    <w:rsid w:val="00F65D65"/>
    <w:rsid w:val="00F661F0"/>
    <w:rsid w:val="00F6684E"/>
    <w:rsid w:val="00F6686D"/>
    <w:rsid w:val="00F6693A"/>
    <w:rsid w:val="00F66CD3"/>
    <w:rsid w:val="00F66F2F"/>
    <w:rsid w:val="00F67380"/>
    <w:rsid w:val="00F673FF"/>
    <w:rsid w:val="00F67DBE"/>
    <w:rsid w:val="00F700E6"/>
    <w:rsid w:val="00F70338"/>
    <w:rsid w:val="00F7081E"/>
    <w:rsid w:val="00F7095D"/>
    <w:rsid w:val="00F71101"/>
    <w:rsid w:val="00F71265"/>
    <w:rsid w:val="00F71756"/>
    <w:rsid w:val="00F7176D"/>
    <w:rsid w:val="00F71AFC"/>
    <w:rsid w:val="00F72074"/>
    <w:rsid w:val="00F72884"/>
    <w:rsid w:val="00F72A16"/>
    <w:rsid w:val="00F72F94"/>
    <w:rsid w:val="00F733DE"/>
    <w:rsid w:val="00F73A47"/>
    <w:rsid w:val="00F73EC4"/>
    <w:rsid w:val="00F746E4"/>
    <w:rsid w:val="00F748DD"/>
    <w:rsid w:val="00F7495F"/>
    <w:rsid w:val="00F74DC9"/>
    <w:rsid w:val="00F74F69"/>
    <w:rsid w:val="00F75083"/>
    <w:rsid w:val="00F7565F"/>
    <w:rsid w:val="00F756C7"/>
    <w:rsid w:val="00F75815"/>
    <w:rsid w:val="00F7606A"/>
    <w:rsid w:val="00F761B3"/>
    <w:rsid w:val="00F7637A"/>
    <w:rsid w:val="00F76497"/>
    <w:rsid w:val="00F76902"/>
    <w:rsid w:val="00F7707B"/>
    <w:rsid w:val="00F771EC"/>
    <w:rsid w:val="00F77421"/>
    <w:rsid w:val="00F80247"/>
    <w:rsid w:val="00F8029E"/>
    <w:rsid w:val="00F804B5"/>
    <w:rsid w:val="00F80570"/>
    <w:rsid w:val="00F809AE"/>
    <w:rsid w:val="00F812F8"/>
    <w:rsid w:val="00F81ADD"/>
    <w:rsid w:val="00F81C89"/>
    <w:rsid w:val="00F82DCE"/>
    <w:rsid w:val="00F831AD"/>
    <w:rsid w:val="00F83545"/>
    <w:rsid w:val="00F8411F"/>
    <w:rsid w:val="00F84301"/>
    <w:rsid w:val="00F84430"/>
    <w:rsid w:val="00F845A2"/>
    <w:rsid w:val="00F84796"/>
    <w:rsid w:val="00F8505D"/>
    <w:rsid w:val="00F85533"/>
    <w:rsid w:val="00F85589"/>
    <w:rsid w:val="00F8575F"/>
    <w:rsid w:val="00F859A4"/>
    <w:rsid w:val="00F86032"/>
    <w:rsid w:val="00F86513"/>
    <w:rsid w:val="00F86542"/>
    <w:rsid w:val="00F86792"/>
    <w:rsid w:val="00F867E6"/>
    <w:rsid w:val="00F86843"/>
    <w:rsid w:val="00F873C2"/>
    <w:rsid w:val="00F8742C"/>
    <w:rsid w:val="00F87EBC"/>
    <w:rsid w:val="00F903B1"/>
    <w:rsid w:val="00F905E1"/>
    <w:rsid w:val="00F9064F"/>
    <w:rsid w:val="00F9065D"/>
    <w:rsid w:val="00F9098A"/>
    <w:rsid w:val="00F90A31"/>
    <w:rsid w:val="00F90C03"/>
    <w:rsid w:val="00F90D05"/>
    <w:rsid w:val="00F90ECB"/>
    <w:rsid w:val="00F91C40"/>
    <w:rsid w:val="00F91CCD"/>
    <w:rsid w:val="00F91D50"/>
    <w:rsid w:val="00F927C2"/>
    <w:rsid w:val="00F92BD4"/>
    <w:rsid w:val="00F92BE7"/>
    <w:rsid w:val="00F92EDE"/>
    <w:rsid w:val="00F9350D"/>
    <w:rsid w:val="00F935B0"/>
    <w:rsid w:val="00F93B8C"/>
    <w:rsid w:val="00F93CB9"/>
    <w:rsid w:val="00F94087"/>
    <w:rsid w:val="00F94345"/>
    <w:rsid w:val="00F94857"/>
    <w:rsid w:val="00F94A80"/>
    <w:rsid w:val="00F9509C"/>
    <w:rsid w:val="00F952A6"/>
    <w:rsid w:val="00F953B7"/>
    <w:rsid w:val="00F9562E"/>
    <w:rsid w:val="00F957E6"/>
    <w:rsid w:val="00F958E0"/>
    <w:rsid w:val="00F95F39"/>
    <w:rsid w:val="00F961F3"/>
    <w:rsid w:val="00F96764"/>
    <w:rsid w:val="00F96BA6"/>
    <w:rsid w:val="00F96BD1"/>
    <w:rsid w:val="00F96FC8"/>
    <w:rsid w:val="00F971C1"/>
    <w:rsid w:val="00F97445"/>
    <w:rsid w:val="00F9776E"/>
    <w:rsid w:val="00F979E1"/>
    <w:rsid w:val="00F97DF0"/>
    <w:rsid w:val="00FA0137"/>
    <w:rsid w:val="00FA0153"/>
    <w:rsid w:val="00FA0A94"/>
    <w:rsid w:val="00FA13BA"/>
    <w:rsid w:val="00FA142D"/>
    <w:rsid w:val="00FA1FC2"/>
    <w:rsid w:val="00FA25EE"/>
    <w:rsid w:val="00FA2EAC"/>
    <w:rsid w:val="00FA2ED8"/>
    <w:rsid w:val="00FA36D0"/>
    <w:rsid w:val="00FA37F5"/>
    <w:rsid w:val="00FA3D5E"/>
    <w:rsid w:val="00FA4342"/>
    <w:rsid w:val="00FA44CF"/>
    <w:rsid w:val="00FA478F"/>
    <w:rsid w:val="00FA525D"/>
    <w:rsid w:val="00FA5378"/>
    <w:rsid w:val="00FA553F"/>
    <w:rsid w:val="00FA5F07"/>
    <w:rsid w:val="00FA5F78"/>
    <w:rsid w:val="00FA649D"/>
    <w:rsid w:val="00FA70C6"/>
    <w:rsid w:val="00FA70CE"/>
    <w:rsid w:val="00FA7971"/>
    <w:rsid w:val="00FA7EAA"/>
    <w:rsid w:val="00FB082D"/>
    <w:rsid w:val="00FB0A00"/>
    <w:rsid w:val="00FB0F88"/>
    <w:rsid w:val="00FB10D1"/>
    <w:rsid w:val="00FB1449"/>
    <w:rsid w:val="00FB158E"/>
    <w:rsid w:val="00FB1735"/>
    <w:rsid w:val="00FB17E4"/>
    <w:rsid w:val="00FB1DE1"/>
    <w:rsid w:val="00FB2627"/>
    <w:rsid w:val="00FB26D3"/>
    <w:rsid w:val="00FB2723"/>
    <w:rsid w:val="00FB30BB"/>
    <w:rsid w:val="00FB31BA"/>
    <w:rsid w:val="00FB398E"/>
    <w:rsid w:val="00FB3C3D"/>
    <w:rsid w:val="00FB3FA9"/>
    <w:rsid w:val="00FB3FEB"/>
    <w:rsid w:val="00FB418C"/>
    <w:rsid w:val="00FB4994"/>
    <w:rsid w:val="00FB4BB0"/>
    <w:rsid w:val="00FB4C3F"/>
    <w:rsid w:val="00FB5334"/>
    <w:rsid w:val="00FB546E"/>
    <w:rsid w:val="00FB63C8"/>
    <w:rsid w:val="00FB6519"/>
    <w:rsid w:val="00FB699D"/>
    <w:rsid w:val="00FB69D1"/>
    <w:rsid w:val="00FB69D4"/>
    <w:rsid w:val="00FB6F0C"/>
    <w:rsid w:val="00FC00F1"/>
    <w:rsid w:val="00FC0272"/>
    <w:rsid w:val="00FC0C4C"/>
    <w:rsid w:val="00FC12C8"/>
    <w:rsid w:val="00FC1574"/>
    <w:rsid w:val="00FC19A3"/>
    <w:rsid w:val="00FC208F"/>
    <w:rsid w:val="00FC279A"/>
    <w:rsid w:val="00FC29B2"/>
    <w:rsid w:val="00FC2CB7"/>
    <w:rsid w:val="00FC3004"/>
    <w:rsid w:val="00FC304F"/>
    <w:rsid w:val="00FC341F"/>
    <w:rsid w:val="00FC34E9"/>
    <w:rsid w:val="00FC3639"/>
    <w:rsid w:val="00FC371C"/>
    <w:rsid w:val="00FC3A64"/>
    <w:rsid w:val="00FC3A9A"/>
    <w:rsid w:val="00FC457C"/>
    <w:rsid w:val="00FC4674"/>
    <w:rsid w:val="00FC47BA"/>
    <w:rsid w:val="00FC4A07"/>
    <w:rsid w:val="00FC4A22"/>
    <w:rsid w:val="00FC4ED4"/>
    <w:rsid w:val="00FC5062"/>
    <w:rsid w:val="00FC508A"/>
    <w:rsid w:val="00FC5092"/>
    <w:rsid w:val="00FC53AA"/>
    <w:rsid w:val="00FC58B9"/>
    <w:rsid w:val="00FC5C2E"/>
    <w:rsid w:val="00FC6195"/>
    <w:rsid w:val="00FC6249"/>
    <w:rsid w:val="00FC630C"/>
    <w:rsid w:val="00FC6BF7"/>
    <w:rsid w:val="00FC6CC9"/>
    <w:rsid w:val="00FC6D2F"/>
    <w:rsid w:val="00FC701F"/>
    <w:rsid w:val="00FC7238"/>
    <w:rsid w:val="00FC77B9"/>
    <w:rsid w:val="00FC78D9"/>
    <w:rsid w:val="00FC7980"/>
    <w:rsid w:val="00FC7E69"/>
    <w:rsid w:val="00FC7FC0"/>
    <w:rsid w:val="00FD0671"/>
    <w:rsid w:val="00FD06C7"/>
    <w:rsid w:val="00FD074C"/>
    <w:rsid w:val="00FD1150"/>
    <w:rsid w:val="00FD12DA"/>
    <w:rsid w:val="00FD16ED"/>
    <w:rsid w:val="00FD1DAD"/>
    <w:rsid w:val="00FD2707"/>
    <w:rsid w:val="00FD2BF1"/>
    <w:rsid w:val="00FD2C77"/>
    <w:rsid w:val="00FD318C"/>
    <w:rsid w:val="00FD35F7"/>
    <w:rsid w:val="00FD3DDD"/>
    <w:rsid w:val="00FD3E1E"/>
    <w:rsid w:val="00FD4182"/>
    <w:rsid w:val="00FD45D9"/>
    <w:rsid w:val="00FD478C"/>
    <w:rsid w:val="00FD532B"/>
    <w:rsid w:val="00FD575A"/>
    <w:rsid w:val="00FD57E1"/>
    <w:rsid w:val="00FD5CD2"/>
    <w:rsid w:val="00FD5D32"/>
    <w:rsid w:val="00FD648F"/>
    <w:rsid w:val="00FD6D48"/>
    <w:rsid w:val="00FD6F6A"/>
    <w:rsid w:val="00FD72E8"/>
    <w:rsid w:val="00FD74AA"/>
    <w:rsid w:val="00FD7656"/>
    <w:rsid w:val="00FD77C5"/>
    <w:rsid w:val="00FD7856"/>
    <w:rsid w:val="00FD79FE"/>
    <w:rsid w:val="00FD7D48"/>
    <w:rsid w:val="00FD7FA6"/>
    <w:rsid w:val="00FE0078"/>
    <w:rsid w:val="00FE0301"/>
    <w:rsid w:val="00FE0730"/>
    <w:rsid w:val="00FE0EC4"/>
    <w:rsid w:val="00FE1AE6"/>
    <w:rsid w:val="00FE1C30"/>
    <w:rsid w:val="00FE2204"/>
    <w:rsid w:val="00FE286A"/>
    <w:rsid w:val="00FE2C07"/>
    <w:rsid w:val="00FE2D07"/>
    <w:rsid w:val="00FE3EE4"/>
    <w:rsid w:val="00FE41DB"/>
    <w:rsid w:val="00FE4726"/>
    <w:rsid w:val="00FE5225"/>
    <w:rsid w:val="00FE5417"/>
    <w:rsid w:val="00FE567D"/>
    <w:rsid w:val="00FE5933"/>
    <w:rsid w:val="00FE59C3"/>
    <w:rsid w:val="00FE5FCA"/>
    <w:rsid w:val="00FE648B"/>
    <w:rsid w:val="00FE67D9"/>
    <w:rsid w:val="00FE6858"/>
    <w:rsid w:val="00FE6DEA"/>
    <w:rsid w:val="00FE7367"/>
    <w:rsid w:val="00FE7A50"/>
    <w:rsid w:val="00FE7DAB"/>
    <w:rsid w:val="00FF0185"/>
    <w:rsid w:val="00FF091E"/>
    <w:rsid w:val="00FF0DD3"/>
    <w:rsid w:val="00FF1439"/>
    <w:rsid w:val="00FF170C"/>
    <w:rsid w:val="00FF2222"/>
    <w:rsid w:val="00FF2A43"/>
    <w:rsid w:val="00FF2C6D"/>
    <w:rsid w:val="00FF2D21"/>
    <w:rsid w:val="00FF2D9F"/>
    <w:rsid w:val="00FF2DD4"/>
    <w:rsid w:val="00FF2E0D"/>
    <w:rsid w:val="00FF4114"/>
    <w:rsid w:val="00FF4358"/>
    <w:rsid w:val="00FF478F"/>
    <w:rsid w:val="00FF4CB9"/>
    <w:rsid w:val="00FF5125"/>
    <w:rsid w:val="00FF519A"/>
    <w:rsid w:val="00FF521E"/>
    <w:rsid w:val="00FF52AE"/>
    <w:rsid w:val="00FF5400"/>
    <w:rsid w:val="00FF55BC"/>
    <w:rsid w:val="00FF55CF"/>
    <w:rsid w:val="00FF69DC"/>
    <w:rsid w:val="00FF6B4B"/>
    <w:rsid w:val="00FF7077"/>
    <w:rsid w:val="00FF71D2"/>
    <w:rsid w:val="00FF7C55"/>
    <w:rsid w:val="00FF7C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C0C96"/>
  <w15:docId w15:val="{BB69BF5F-89BD-476D-B4A8-B3D315491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587"/>
    <w:rPr>
      <w:sz w:val="28"/>
      <w:szCs w:val="22"/>
    </w:rPr>
  </w:style>
  <w:style w:type="paragraph" w:styleId="Heading1">
    <w:name w:val="heading 1"/>
    <w:basedOn w:val="Normal"/>
    <w:next w:val="Normal"/>
    <w:link w:val="Heading1Char"/>
    <w:uiPriority w:val="9"/>
    <w:qFormat/>
    <w:rsid w:val="00376B72"/>
    <w:pPr>
      <w:widowControl w:val="0"/>
      <w:spacing w:line="312" w:lineRule="auto"/>
      <w:jc w:val="center"/>
      <w:outlineLvl w:val="0"/>
    </w:pPr>
    <w:rPr>
      <w:rFonts w:eastAsia="Times New Roman"/>
      <w:b/>
      <w:bCs/>
      <w:kern w:val="32"/>
      <w:szCs w:val="32"/>
      <w:lang w:val="vi-VN"/>
    </w:rPr>
  </w:style>
  <w:style w:type="paragraph" w:styleId="Heading2">
    <w:name w:val="heading 2"/>
    <w:basedOn w:val="Normal"/>
    <w:next w:val="Normal"/>
    <w:link w:val="Heading2Char"/>
    <w:autoRedefine/>
    <w:uiPriority w:val="9"/>
    <w:qFormat/>
    <w:rsid w:val="00895D58"/>
    <w:pPr>
      <w:keepNext/>
      <w:keepLines/>
      <w:widowControl w:val="0"/>
      <w:autoSpaceDE w:val="0"/>
      <w:autoSpaceDN w:val="0"/>
      <w:adjustRightInd w:val="0"/>
      <w:spacing w:before="120" w:after="120" w:line="320" w:lineRule="exact"/>
      <w:jc w:val="center"/>
      <w:outlineLvl w:val="1"/>
    </w:pPr>
    <w:rPr>
      <w:rFonts w:eastAsia="Times New Roman"/>
      <w:bCs/>
      <w:szCs w:val="26"/>
    </w:rPr>
  </w:style>
  <w:style w:type="paragraph" w:styleId="Heading3">
    <w:name w:val="heading 3"/>
    <w:basedOn w:val="Normal"/>
    <w:next w:val="Normal"/>
    <w:link w:val="Heading3Char"/>
    <w:qFormat/>
    <w:rsid w:val="004C383B"/>
    <w:pPr>
      <w:widowControl w:val="0"/>
      <w:tabs>
        <w:tab w:val="left" w:pos="1843"/>
      </w:tabs>
      <w:spacing w:before="120"/>
      <w:ind w:firstLine="720"/>
      <w:jc w:val="both"/>
      <w:outlineLvl w:val="2"/>
    </w:pPr>
    <w:rPr>
      <w:rFonts w:ascii="Times New Roman Bold" w:eastAsia="Times New Roman" w:hAnsi="Times New Roman Bold"/>
      <w:b/>
      <w:bCs/>
      <w:szCs w:val="26"/>
      <w:lang w:val="vi-VN" w:eastAsia="vi-VN"/>
    </w:rPr>
  </w:style>
  <w:style w:type="paragraph" w:styleId="Heading4">
    <w:name w:val="heading 4"/>
    <w:basedOn w:val="Normal"/>
    <w:next w:val="Normal"/>
    <w:link w:val="Heading4Char"/>
    <w:uiPriority w:val="9"/>
    <w:qFormat/>
    <w:rsid w:val="00CC445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qFormat/>
    <w:rsid w:val="00CC4457"/>
    <w:pPr>
      <w:spacing w:before="240" w:after="60" w:line="276" w:lineRule="auto"/>
      <w:ind w:left="1008" w:hanging="1008"/>
      <w:outlineLvl w:val="4"/>
    </w:pPr>
    <w:rPr>
      <w:rFonts w:ascii="Arial" w:eastAsia="Times New Roman" w:hAnsi="Arial"/>
      <w:b/>
      <w:bCs/>
      <w:i/>
      <w:iCs/>
      <w:sz w:val="26"/>
      <w:szCs w:val="26"/>
    </w:rPr>
  </w:style>
  <w:style w:type="paragraph" w:styleId="Heading6">
    <w:name w:val="heading 6"/>
    <w:basedOn w:val="Normal"/>
    <w:next w:val="Normal"/>
    <w:link w:val="Heading6Char"/>
    <w:uiPriority w:val="9"/>
    <w:qFormat/>
    <w:rsid w:val="00CC4457"/>
    <w:pPr>
      <w:spacing w:before="240" w:after="60" w:line="276" w:lineRule="auto"/>
      <w:ind w:left="1152" w:hanging="1152"/>
      <w:outlineLvl w:val="5"/>
    </w:pPr>
    <w:rPr>
      <w:rFonts w:ascii="Arial" w:eastAsia="Times New Roman" w:hAnsi="Arial"/>
      <w:b/>
      <w:bCs/>
      <w:sz w:val="22"/>
    </w:rPr>
  </w:style>
  <w:style w:type="paragraph" w:styleId="Heading7">
    <w:name w:val="heading 7"/>
    <w:basedOn w:val="Normal"/>
    <w:next w:val="Normal"/>
    <w:link w:val="Heading7Char"/>
    <w:uiPriority w:val="9"/>
    <w:qFormat/>
    <w:rsid w:val="00CC4457"/>
    <w:pPr>
      <w:spacing w:before="240" w:after="60" w:line="276" w:lineRule="auto"/>
      <w:ind w:left="1296" w:hanging="1296"/>
      <w:outlineLvl w:val="6"/>
    </w:pPr>
    <w:rPr>
      <w:rFonts w:ascii="Arial" w:eastAsia="Times New Roman" w:hAnsi="Arial"/>
      <w:sz w:val="24"/>
      <w:szCs w:val="24"/>
    </w:rPr>
  </w:style>
  <w:style w:type="paragraph" w:styleId="Heading8">
    <w:name w:val="heading 8"/>
    <w:basedOn w:val="Normal"/>
    <w:next w:val="Normal"/>
    <w:link w:val="Heading8Char"/>
    <w:uiPriority w:val="9"/>
    <w:qFormat/>
    <w:rsid w:val="00CC4457"/>
    <w:pPr>
      <w:spacing w:before="240" w:after="60" w:line="276" w:lineRule="auto"/>
      <w:ind w:left="1440" w:hanging="1440"/>
      <w:outlineLvl w:val="7"/>
    </w:pPr>
    <w:rPr>
      <w:rFonts w:ascii="Arial" w:eastAsia="Times New Roman" w:hAnsi="Arial"/>
      <w:i/>
      <w:iCs/>
      <w:sz w:val="24"/>
      <w:szCs w:val="24"/>
    </w:rPr>
  </w:style>
  <w:style w:type="paragraph" w:styleId="Heading9">
    <w:name w:val="heading 9"/>
    <w:basedOn w:val="Normal"/>
    <w:next w:val="Normal"/>
    <w:link w:val="Heading9Char"/>
    <w:uiPriority w:val="9"/>
    <w:qFormat/>
    <w:rsid w:val="00CC4457"/>
    <w:pPr>
      <w:spacing w:before="240" w:after="60" w:line="276" w:lineRule="auto"/>
      <w:ind w:left="1584" w:hanging="1584"/>
      <w:outlineLvl w:val="8"/>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95D58"/>
    <w:rPr>
      <w:rFonts w:eastAsia="Times New Roman"/>
      <w:bCs/>
      <w:sz w:val="28"/>
      <w:szCs w:val="26"/>
    </w:rPr>
  </w:style>
  <w:style w:type="paragraph" w:customStyle="1" w:styleId="Body">
    <w:name w:val="Body"/>
    <w:basedOn w:val="Normal"/>
    <w:uiPriority w:val="1"/>
    <w:qFormat/>
    <w:rsid w:val="0086397A"/>
    <w:pPr>
      <w:widowControl w:val="0"/>
      <w:autoSpaceDE w:val="0"/>
      <w:autoSpaceDN w:val="0"/>
      <w:adjustRightInd w:val="0"/>
    </w:pPr>
    <w:rPr>
      <w:rFonts w:eastAsia="Times New Roman"/>
      <w:szCs w:val="28"/>
    </w:rPr>
  </w:style>
  <w:style w:type="paragraph" w:customStyle="1" w:styleId="Nidung">
    <w:name w:val="Nội dung"/>
    <w:basedOn w:val="BodyTextIndent"/>
    <w:link w:val="NidungChar"/>
    <w:qFormat/>
    <w:rsid w:val="00D94CED"/>
    <w:pPr>
      <w:widowControl w:val="0"/>
      <w:spacing w:before="120" w:after="0"/>
      <w:ind w:left="0" w:firstLine="720"/>
      <w:jc w:val="both"/>
    </w:pPr>
    <w:rPr>
      <w:rFonts w:eastAsia="Times New Roman"/>
      <w:color w:val="000000"/>
      <w:szCs w:val="28"/>
      <w:shd w:val="clear" w:color="auto" w:fill="FFFFFF"/>
      <w:lang w:eastAsia="ja-JP"/>
    </w:rPr>
  </w:style>
  <w:style w:type="character" w:customStyle="1" w:styleId="NidungChar">
    <w:name w:val="Nội dung Char"/>
    <w:link w:val="Nidung"/>
    <w:rsid w:val="00D94CED"/>
    <w:rPr>
      <w:rFonts w:eastAsia="Times New Roman"/>
      <w:color w:val="000000"/>
      <w:sz w:val="28"/>
      <w:szCs w:val="28"/>
      <w:lang w:eastAsia="ja-JP"/>
    </w:rPr>
  </w:style>
  <w:style w:type="paragraph" w:styleId="BodyTextIndent">
    <w:name w:val="Body Text Indent"/>
    <w:basedOn w:val="Normal"/>
    <w:link w:val="BodyTextIndentChar"/>
    <w:uiPriority w:val="99"/>
    <w:semiHidden/>
    <w:unhideWhenUsed/>
    <w:rsid w:val="008A3258"/>
    <w:pPr>
      <w:spacing w:after="120"/>
      <w:ind w:left="360"/>
    </w:pPr>
  </w:style>
  <w:style w:type="character" w:customStyle="1" w:styleId="BodyTextIndentChar">
    <w:name w:val="Body Text Indent Char"/>
    <w:link w:val="BodyTextIndent"/>
    <w:uiPriority w:val="99"/>
    <w:semiHidden/>
    <w:rsid w:val="008A3258"/>
    <w:rPr>
      <w:sz w:val="28"/>
      <w:szCs w:val="22"/>
    </w:rPr>
  </w:style>
  <w:style w:type="paragraph" w:customStyle="1" w:styleId="msonormal1">
    <w:name w:val="msonormal1"/>
    <w:rsid w:val="005A6018"/>
    <w:pPr>
      <w:spacing w:before="240" w:after="240"/>
    </w:pPr>
    <w:rPr>
      <w:rFonts w:ascii="Arial" w:eastAsia="Times New Roman" w:hAnsi="Arial"/>
      <w:sz w:val="22"/>
      <w:szCs w:val="22"/>
      <w:lang w:val="en-AU"/>
    </w:rPr>
  </w:style>
  <w:style w:type="paragraph" w:customStyle="1" w:styleId="Mc11">
    <w:name w:val="Mục 1.1"/>
    <w:basedOn w:val="Normal"/>
    <w:link w:val="Mc11Char"/>
    <w:autoRedefine/>
    <w:rsid w:val="00725552"/>
    <w:pPr>
      <w:spacing w:before="120" w:after="120"/>
      <w:ind w:firstLine="567"/>
      <w:jc w:val="both"/>
    </w:pPr>
    <w:rPr>
      <w:rFonts w:eastAsia="Times New Roman"/>
      <w:b/>
      <w:noProof/>
      <w:szCs w:val="28"/>
    </w:rPr>
  </w:style>
  <w:style w:type="character" w:customStyle="1" w:styleId="Mc11Char">
    <w:name w:val="Mục 1.1 Char"/>
    <w:link w:val="Mc11"/>
    <w:locked/>
    <w:rsid w:val="00725552"/>
    <w:rPr>
      <w:rFonts w:eastAsia="Times New Roman"/>
      <w:b/>
      <w:noProof/>
      <w:sz w:val="28"/>
      <w:szCs w:val="28"/>
    </w:rPr>
  </w:style>
  <w:style w:type="paragraph" w:customStyle="1" w:styleId="Mca">
    <w:name w:val="Mục a"/>
    <w:basedOn w:val="Normal"/>
    <w:autoRedefine/>
    <w:rsid w:val="005A6018"/>
    <w:pPr>
      <w:autoSpaceDE w:val="0"/>
      <w:autoSpaceDN w:val="0"/>
      <w:adjustRightInd w:val="0"/>
      <w:spacing w:after="120"/>
      <w:ind w:firstLine="720"/>
      <w:jc w:val="both"/>
    </w:pPr>
    <w:rPr>
      <w:rFonts w:eastAsia="Times New Roman"/>
      <w:i/>
      <w:iCs/>
      <w:szCs w:val="24"/>
      <w:lang w:val="nb-NO" w:eastAsia="ja-JP"/>
    </w:rPr>
  </w:style>
  <w:style w:type="paragraph" w:styleId="BodyText">
    <w:name w:val="Body Text"/>
    <w:basedOn w:val="Normal"/>
    <w:link w:val="BodyTextChar"/>
    <w:semiHidden/>
    <w:unhideWhenUsed/>
    <w:rsid w:val="00DF5151"/>
    <w:pPr>
      <w:spacing w:after="120"/>
    </w:pPr>
    <w:rPr>
      <w:kern w:val="32"/>
      <w:szCs w:val="28"/>
    </w:rPr>
  </w:style>
  <w:style w:type="character" w:customStyle="1" w:styleId="BodyTextChar">
    <w:name w:val="Body Text Char"/>
    <w:link w:val="BodyText"/>
    <w:rsid w:val="00DF5151"/>
    <w:rPr>
      <w:kern w:val="32"/>
      <w:sz w:val="28"/>
      <w:szCs w:val="28"/>
    </w:rPr>
  </w:style>
  <w:style w:type="character" w:customStyle="1" w:styleId="Heading1Char">
    <w:name w:val="Heading 1 Char"/>
    <w:link w:val="Heading1"/>
    <w:uiPriority w:val="9"/>
    <w:rsid w:val="00376B72"/>
    <w:rPr>
      <w:rFonts w:eastAsia="Times New Roman"/>
      <w:b/>
      <w:bCs/>
      <w:kern w:val="32"/>
      <w:sz w:val="28"/>
      <w:szCs w:val="32"/>
      <w:lang w:val="vi-VN"/>
    </w:rPr>
  </w:style>
  <w:style w:type="character" w:customStyle="1" w:styleId="Heading3Char">
    <w:name w:val="Heading 3 Char"/>
    <w:link w:val="Heading3"/>
    <w:rsid w:val="004C383B"/>
    <w:rPr>
      <w:rFonts w:ascii="Times New Roman Bold" w:eastAsia="Times New Roman" w:hAnsi="Times New Roman Bold"/>
      <w:b/>
      <w:bCs/>
      <w:sz w:val="28"/>
      <w:szCs w:val="26"/>
      <w:lang w:val="vi-VN" w:eastAsia="vi-VN"/>
    </w:rPr>
  </w:style>
  <w:style w:type="paragraph" w:styleId="TOC1">
    <w:name w:val="toc 1"/>
    <w:basedOn w:val="TOC2"/>
    <w:next w:val="Normal"/>
    <w:autoRedefine/>
    <w:uiPriority w:val="39"/>
    <w:unhideWhenUsed/>
    <w:qFormat/>
    <w:rsid w:val="002322F1"/>
    <w:rPr>
      <w:b/>
      <w:bCs/>
      <w:noProof/>
    </w:rPr>
  </w:style>
  <w:style w:type="character" w:styleId="Hyperlink">
    <w:name w:val="Hyperlink"/>
    <w:uiPriority w:val="99"/>
    <w:unhideWhenUsed/>
    <w:rsid w:val="00554FE8"/>
    <w:rPr>
      <w:color w:val="0000FF"/>
      <w:u w:val="single"/>
    </w:rPr>
  </w:style>
  <w:style w:type="paragraph" w:styleId="TOC2">
    <w:name w:val="toc 2"/>
    <w:basedOn w:val="Normal"/>
    <w:next w:val="Normal"/>
    <w:autoRedefine/>
    <w:uiPriority w:val="39"/>
    <w:unhideWhenUsed/>
    <w:qFormat/>
    <w:rsid w:val="002322F1"/>
    <w:pPr>
      <w:tabs>
        <w:tab w:val="right" w:leader="dot" w:pos="9072"/>
      </w:tabs>
      <w:ind w:left="142" w:right="567"/>
      <w:jc w:val="both"/>
    </w:pPr>
  </w:style>
  <w:style w:type="paragraph" w:customStyle="1" w:styleId="Mc111">
    <w:name w:val="Mục 1.1.1"/>
    <w:basedOn w:val="Normal"/>
    <w:link w:val="Mc111Char"/>
    <w:autoRedefine/>
    <w:rsid w:val="00725552"/>
    <w:pPr>
      <w:spacing w:before="120" w:after="120"/>
      <w:ind w:firstLine="720"/>
      <w:jc w:val="both"/>
    </w:pPr>
    <w:rPr>
      <w:rFonts w:eastAsia="Times New Roman"/>
      <w:b/>
      <w:bCs/>
      <w:szCs w:val="28"/>
      <w:lang w:eastAsia="ja-JP"/>
    </w:rPr>
  </w:style>
  <w:style w:type="character" w:customStyle="1" w:styleId="Mc111Char">
    <w:name w:val="Mục 1.1.1 Char"/>
    <w:link w:val="Mc111"/>
    <w:rsid w:val="00725552"/>
    <w:rPr>
      <w:rFonts w:eastAsia="Times New Roman"/>
      <w:b/>
      <w:bCs/>
      <w:sz w:val="28"/>
      <w:szCs w:val="28"/>
      <w:lang w:eastAsia="ja-JP"/>
    </w:rPr>
  </w:style>
  <w:style w:type="paragraph" w:styleId="ListParagraph">
    <w:name w:val="List Paragraph"/>
    <w:basedOn w:val="Normal"/>
    <w:uiPriority w:val="1"/>
    <w:qFormat/>
    <w:rsid w:val="00187D35"/>
    <w:pPr>
      <w:spacing w:after="200" w:line="276" w:lineRule="auto"/>
      <w:ind w:left="720"/>
      <w:contextualSpacing/>
    </w:pPr>
    <w:rPr>
      <w:rFonts w:ascii="Calibri" w:hAnsi="Calibri"/>
      <w:sz w:val="22"/>
    </w:rPr>
  </w:style>
  <w:style w:type="paragraph" w:customStyle="1" w:styleId="Tiu">
    <w:name w:val="Tiêu đề"/>
    <w:basedOn w:val="Normal"/>
    <w:qFormat/>
    <w:rsid w:val="00187D35"/>
    <w:pPr>
      <w:spacing w:line="312" w:lineRule="auto"/>
      <w:jc w:val="both"/>
    </w:pPr>
    <w:rPr>
      <w:b/>
      <w:szCs w:val="28"/>
    </w:rPr>
  </w:style>
  <w:style w:type="character" w:styleId="CommentReference">
    <w:name w:val="annotation reference"/>
    <w:uiPriority w:val="99"/>
    <w:unhideWhenUsed/>
    <w:rsid w:val="00187D35"/>
    <w:rPr>
      <w:sz w:val="16"/>
      <w:szCs w:val="16"/>
    </w:rPr>
  </w:style>
  <w:style w:type="paragraph" w:styleId="CommentText">
    <w:name w:val="annotation text"/>
    <w:basedOn w:val="Normal"/>
    <w:link w:val="CommentTextChar"/>
    <w:uiPriority w:val="99"/>
    <w:unhideWhenUsed/>
    <w:rsid w:val="00187D35"/>
    <w:rPr>
      <w:kern w:val="32"/>
      <w:sz w:val="20"/>
      <w:szCs w:val="20"/>
    </w:rPr>
  </w:style>
  <w:style w:type="character" w:customStyle="1" w:styleId="CommentTextChar">
    <w:name w:val="Comment Text Char"/>
    <w:link w:val="CommentText"/>
    <w:uiPriority w:val="99"/>
    <w:rsid w:val="00187D35"/>
    <w:rPr>
      <w:kern w:val="32"/>
    </w:rPr>
  </w:style>
  <w:style w:type="paragraph" w:styleId="BalloonText">
    <w:name w:val="Balloon Text"/>
    <w:basedOn w:val="Normal"/>
    <w:link w:val="BalloonTextChar"/>
    <w:uiPriority w:val="99"/>
    <w:semiHidden/>
    <w:unhideWhenUsed/>
    <w:rsid w:val="00187D35"/>
    <w:rPr>
      <w:rFonts w:ascii="Segoe UI" w:hAnsi="Segoe UI"/>
      <w:sz w:val="18"/>
      <w:szCs w:val="18"/>
    </w:rPr>
  </w:style>
  <w:style w:type="character" w:customStyle="1" w:styleId="BalloonTextChar">
    <w:name w:val="Balloon Text Char"/>
    <w:link w:val="BalloonText"/>
    <w:uiPriority w:val="99"/>
    <w:semiHidden/>
    <w:rsid w:val="00187D35"/>
    <w:rPr>
      <w:rFonts w:ascii="Segoe UI" w:hAnsi="Segoe UI" w:cs="Segoe UI"/>
      <w:sz w:val="18"/>
      <w:szCs w:val="18"/>
    </w:rPr>
  </w:style>
  <w:style w:type="paragraph" w:styleId="Header">
    <w:name w:val="header"/>
    <w:basedOn w:val="Normal"/>
    <w:link w:val="HeaderChar"/>
    <w:uiPriority w:val="99"/>
    <w:unhideWhenUsed/>
    <w:rsid w:val="00FF2E0D"/>
    <w:pPr>
      <w:tabs>
        <w:tab w:val="center" w:pos="4680"/>
        <w:tab w:val="right" w:pos="9360"/>
      </w:tabs>
    </w:pPr>
  </w:style>
  <w:style w:type="character" w:customStyle="1" w:styleId="HeaderChar">
    <w:name w:val="Header Char"/>
    <w:link w:val="Header"/>
    <w:uiPriority w:val="99"/>
    <w:rsid w:val="00FF2E0D"/>
    <w:rPr>
      <w:sz w:val="28"/>
      <w:szCs w:val="22"/>
    </w:rPr>
  </w:style>
  <w:style w:type="paragraph" w:styleId="Footer">
    <w:name w:val="footer"/>
    <w:basedOn w:val="Normal"/>
    <w:link w:val="FooterChar"/>
    <w:uiPriority w:val="99"/>
    <w:unhideWhenUsed/>
    <w:rsid w:val="00FF2E0D"/>
    <w:pPr>
      <w:tabs>
        <w:tab w:val="center" w:pos="4680"/>
        <w:tab w:val="right" w:pos="9360"/>
      </w:tabs>
    </w:pPr>
  </w:style>
  <w:style w:type="character" w:customStyle="1" w:styleId="FooterChar">
    <w:name w:val="Footer Char"/>
    <w:link w:val="Footer"/>
    <w:uiPriority w:val="99"/>
    <w:rsid w:val="00FF2E0D"/>
    <w:rPr>
      <w:sz w:val="28"/>
      <w:szCs w:val="22"/>
    </w:rPr>
  </w:style>
  <w:style w:type="paragraph" w:styleId="TOC3">
    <w:name w:val="toc 3"/>
    <w:basedOn w:val="Normal"/>
    <w:next w:val="Normal"/>
    <w:autoRedefine/>
    <w:uiPriority w:val="39"/>
    <w:unhideWhenUsed/>
    <w:qFormat/>
    <w:rsid w:val="002322F1"/>
    <w:pPr>
      <w:tabs>
        <w:tab w:val="left" w:pos="284"/>
        <w:tab w:val="right" w:leader="dot" w:pos="9072"/>
      </w:tabs>
      <w:ind w:left="284" w:right="425"/>
      <w:jc w:val="both"/>
    </w:pPr>
    <w:rPr>
      <w:sz w:val="24"/>
    </w:rPr>
  </w:style>
  <w:style w:type="paragraph" w:styleId="FootnoteText">
    <w:name w:val="footnote text"/>
    <w:basedOn w:val="Normal"/>
    <w:link w:val="FootnoteTextChar"/>
    <w:uiPriority w:val="99"/>
    <w:semiHidden/>
    <w:unhideWhenUsed/>
    <w:rsid w:val="004224B7"/>
    <w:pPr>
      <w:ind w:left="1077" w:hanging="357"/>
    </w:pPr>
    <w:rPr>
      <w:kern w:val="32"/>
      <w:sz w:val="20"/>
      <w:szCs w:val="20"/>
    </w:rPr>
  </w:style>
  <w:style w:type="character" w:customStyle="1" w:styleId="FootnoteTextChar">
    <w:name w:val="Footnote Text Char"/>
    <w:link w:val="FootnoteText"/>
    <w:uiPriority w:val="99"/>
    <w:semiHidden/>
    <w:rsid w:val="004224B7"/>
    <w:rPr>
      <w:kern w:val="32"/>
    </w:rPr>
  </w:style>
  <w:style w:type="character" w:styleId="FootnoteReference">
    <w:name w:val="footnote reference"/>
    <w:uiPriority w:val="99"/>
    <w:semiHidden/>
    <w:unhideWhenUsed/>
    <w:rsid w:val="004224B7"/>
    <w:rPr>
      <w:vertAlign w:val="superscript"/>
    </w:rPr>
  </w:style>
  <w:style w:type="table" w:styleId="TableGrid">
    <w:name w:val="Table Grid"/>
    <w:basedOn w:val="TableNormal"/>
    <w:rsid w:val="004224B7"/>
    <w:pPr>
      <w:ind w:firstLine="720"/>
    </w:pPr>
    <w:rPr>
      <w:rFonts w:eastAsia="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uiPriority w:val="9"/>
    <w:semiHidden/>
    <w:rsid w:val="00CC4457"/>
    <w:rPr>
      <w:rFonts w:ascii="Calibri" w:eastAsia="Times New Roman" w:hAnsi="Calibri" w:cs="Times New Roman"/>
      <w:b/>
      <w:bCs/>
      <w:sz w:val="28"/>
      <w:szCs w:val="28"/>
    </w:rPr>
  </w:style>
  <w:style w:type="character" w:customStyle="1" w:styleId="Heading5Char">
    <w:name w:val="Heading 5 Char"/>
    <w:link w:val="Heading5"/>
    <w:uiPriority w:val="9"/>
    <w:rsid w:val="00CC4457"/>
    <w:rPr>
      <w:rFonts w:ascii="Arial" w:eastAsia="Times New Roman" w:hAnsi="Arial"/>
      <w:b/>
      <w:bCs/>
      <w:i/>
      <w:iCs/>
      <w:sz w:val="26"/>
      <w:szCs w:val="26"/>
    </w:rPr>
  </w:style>
  <w:style w:type="character" w:customStyle="1" w:styleId="Heading6Char">
    <w:name w:val="Heading 6 Char"/>
    <w:link w:val="Heading6"/>
    <w:uiPriority w:val="9"/>
    <w:rsid w:val="00CC4457"/>
    <w:rPr>
      <w:rFonts w:ascii="Arial" w:eastAsia="Times New Roman" w:hAnsi="Arial"/>
      <w:b/>
      <w:bCs/>
      <w:sz w:val="22"/>
      <w:szCs w:val="22"/>
    </w:rPr>
  </w:style>
  <w:style w:type="character" w:customStyle="1" w:styleId="Heading7Char">
    <w:name w:val="Heading 7 Char"/>
    <w:link w:val="Heading7"/>
    <w:uiPriority w:val="9"/>
    <w:semiHidden/>
    <w:rsid w:val="00CC4457"/>
    <w:rPr>
      <w:rFonts w:ascii="Arial" w:eastAsia="Times New Roman" w:hAnsi="Arial"/>
      <w:sz w:val="24"/>
      <w:szCs w:val="24"/>
    </w:rPr>
  </w:style>
  <w:style w:type="character" w:customStyle="1" w:styleId="Heading8Char">
    <w:name w:val="Heading 8 Char"/>
    <w:link w:val="Heading8"/>
    <w:uiPriority w:val="9"/>
    <w:semiHidden/>
    <w:rsid w:val="00CC4457"/>
    <w:rPr>
      <w:rFonts w:ascii="Arial" w:eastAsia="Times New Roman" w:hAnsi="Arial"/>
      <w:i/>
      <w:iCs/>
      <w:sz w:val="24"/>
      <w:szCs w:val="24"/>
    </w:rPr>
  </w:style>
  <w:style w:type="character" w:customStyle="1" w:styleId="Heading9Char">
    <w:name w:val="Heading 9 Char"/>
    <w:link w:val="Heading9"/>
    <w:uiPriority w:val="9"/>
    <w:semiHidden/>
    <w:rsid w:val="00CC4457"/>
    <w:rPr>
      <w:rFonts w:eastAsia="Times New Roman"/>
      <w:sz w:val="22"/>
      <w:szCs w:val="22"/>
    </w:rPr>
  </w:style>
  <w:style w:type="paragraph" w:customStyle="1" w:styleId="HG-Para">
    <w:name w:val="HG-Para"/>
    <w:basedOn w:val="Normal"/>
    <w:link w:val="HG-ParaChar"/>
    <w:autoRedefine/>
    <w:rsid w:val="00CC4457"/>
    <w:pPr>
      <w:spacing w:before="120" w:line="288" w:lineRule="auto"/>
      <w:ind w:firstLine="567"/>
      <w:jc w:val="both"/>
    </w:pPr>
    <w:rPr>
      <w:rFonts w:eastAsia="Times New Roman"/>
      <w:sz w:val="26"/>
      <w:szCs w:val="24"/>
    </w:rPr>
  </w:style>
  <w:style w:type="character" w:customStyle="1" w:styleId="HG-ParaChar">
    <w:name w:val="HG-Para Char"/>
    <w:link w:val="HG-Para"/>
    <w:rsid w:val="00CC4457"/>
    <w:rPr>
      <w:rFonts w:eastAsia="Times New Roman"/>
      <w:sz w:val="26"/>
      <w:szCs w:val="24"/>
    </w:rPr>
  </w:style>
  <w:style w:type="paragraph" w:styleId="TOC4">
    <w:name w:val="toc 4"/>
    <w:basedOn w:val="Normal"/>
    <w:next w:val="Normal"/>
    <w:autoRedefine/>
    <w:uiPriority w:val="39"/>
    <w:unhideWhenUsed/>
    <w:rsid w:val="00CC4457"/>
    <w:pPr>
      <w:spacing w:after="100" w:line="276" w:lineRule="auto"/>
      <w:ind w:left="660"/>
    </w:pPr>
    <w:rPr>
      <w:rFonts w:ascii="Calibri" w:eastAsia="Times New Roman" w:hAnsi="Calibri"/>
      <w:sz w:val="22"/>
    </w:rPr>
  </w:style>
  <w:style w:type="paragraph" w:styleId="TOC5">
    <w:name w:val="toc 5"/>
    <w:basedOn w:val="Normal"/>
    <w:next w:val="Normal"/>
    <w:autoRedefine/>
    <w:uiPriority w:val="39"/>
    <w:unhideWhenUsed/>
    <w:rsid w:val="00CC4457"/>
    <w:pPr>
      <w:spacing w:after="100" w:line="276" w:lineRule="auto"/>
      <w:ind w:left="880"/>
    </w:pPr>
    <w:rPr>
      <w:rFonts w:ascii="Calibri" w:eastAsia="Times New Roman" w:hAnsi="Calibri"/>
      <w:sz w:val="22"/>
    </w:rPr>
  </w:style>
  <w:style w:type="paragraph" w:styleId="TOC6">
    <w:name w:val="toc 6"/>
    <w:basedOn w:val="Normal"/>
    <w:next w:val="Normal"/>
    <w:autoRedefine/>
    <w:uiPriority w:val="39"/>
    <w:unhideWhenUsed/>
    <w:rsid w:val="00CC4457"/>
    <w:pPr>
      <w:spacing w:after="100" w:line="276" w:lineRule="auto"/>
      <w:ind w:left="1100"/>
    </w:pPr>
    <w:rPr>
      <w:rFonts w:ascii="Calibri" w:eastAsia="Times New Roman" w:hAnsi="Calibri"/>
      <w:sz w:val="22"/>
    </w:rPr>
  </w:style>
  <w:style w:type="paragraph" w:styleId="TOC7">
    <w:name w:val="toc 7"/>
    <w:basedOn w:val="Normal"/>
    <w:next w:val="Normal"/>
    <w:autoRedefine/>
    <w:uiPriority w:val="39"/>
    <w:unhideWhenUsed/>
    <w:rsid w:val="00CC4457"/>
    <w:pPr>
      <w:spacing w:after="100" w:line="276" w:lineRule="auto"/>
      <w:ind w:left="1320"/>
    </w:pPr>
    <w:rPr>
      <w:rFonts w:ascii="Calibri" w:eastAsia="Times New Roman" w:hAnsi="Calibri"/>
      <w:sz w:val="22"/>
    </w:rPr>
  </w:style>
  <w:style w:type="paragraph" w:styleId="TOC8">
    <w:name w:val="toc 8"/>
    <w:basedOn w:val="Normal"/>
    <w:next w:val="Normal"/>
    <w:autoRedefine/>
    <w:uiPriority w:val="39"/>
    <w:unhideWhenUsed/>
    <w:rsid w:val="00CC4457"/>
    <w:pPr>
      <w:spacing w:after="100" w:line="276" w:lineRule="auto"/>
      <w:ind w:left="1540"/>
    </w:pPr>
    <w:rPr>
      <w:rFonts w:ascii="Calibri" w:eastAsia="Times New Roman" w:hAnsi="Calibri"/>
      <w:sz w:val="22"/>
    </w:rPr>
  </w:style>
  <w:style w:type="paragraph" w:styleId="TOC9">
    <w:name w:val="toc 9"/>
    <w:basedOn w:val="Normal"/>
    <w:next w:val="Normal"/>
    <w:autoRedefine/>
    <w:uiPriority w:val="39"/>
    <w:unhideWhenUsed/>
    <w:rsid w:val="00CC4457"/>
    <w:pPr>
      <w:spacing w:after="100" w:line="276" w:lineRule="auto"/>
      <w:ind w:left="1760"/>
    </w:pPr>
    <w:rPr>
      <w:rFonts w:ascii="Calibri" w:eastAsia="Times New Roman" w:hAnsi="Calibri"/>
      <w:sz w:val="22"/>
    </w:rPr>
  </w:style>
  <w:style w:type="paragraph" w:styleId="CommentSubject">
    <w:name w:val="annotation subject"/>
    <w:basedOn w:val="CommentText"/>
    <w:next w:val="CommentText"/>
    <w:link w:val="CommentSubjectChar"/>
    <w:uiPriority w:val="99"/>
    <w:semiHidden/>
    <w:unhideWhenUsed/>
    <w:rsid w:val="0023741D"/>
    <w:rPr>
      <w:b/>
      <w:bCs/>
    </w:rPr>
  </w:style>
  <w:style w:type="character" w:customStyle="1" w:styleId="CommentSubjectChar">
    <w:name w:val="Comment Subject Char"/>
    <w:link w:val="CommentSubject"/>
    <w:uiPriority w:val="99"/>
    <w:semiHidden/>
    <w:rsid w:val="0023741D"/>
    <w:rPr>
      <w:b/>
      <w:bCs/>
      <w:kern w:val="32"/>
    </w:rPr>
  </w:style>
  <w:style w:type="paragraph" w:styleId="Revision">
    <w:name w:val="Revision"/>
    <w:hidden/>
    <w:uiPriority w:val="99"/>
    <w:semiHidden/>
    <w:rsid w:val="0023741D"/>
    <w:rPr>
      <w:sz w:val="28"/>
      <w:szCs w:val="22"/>
    </w:rPr>
  </w:style>
  <w:style w:type="paragraph" w:customStyle="1" w:styleId="yiv2168354183msonormal">
    <w:name w:val="yiv2168354183msonormal"/>
    <w:basedOn w:val="Normal"/>
    <w:rsid w:val="005E49E9"/>
    <w:pPr>
      <w:spacing w:before="100" w:beforeAutospacing="1" w:after="100" w:afterAutospacing="1"/>
    </w:pPr>
    <w:rPr>
      <w:rFonts w:eastAsia="Times New Roman"/>
      <w:sz w:val="24"/>
      <w:szCs w:val="24"/>
    </w:rPr>
  </w:style>
  <w:style w:type="character" w:styleId="FollowedHyperlink">
    <w:name w:val="FollowedHyperlink"/>
    <w:uiPriority w:val="99"/>
    <w:semiHidden/>
    <w:unhideWhenUsed/>
    <w:rsid w:val="00D4540A"/>
    <w:rPr>
      <w:color w:val="954F72"/>
      <w:u w:val="single"/>
    </w:rPr>
  </w:style>
  <w:style w:type="character" w:customStyle="1" w:styleId="yiv0829879028">
    <w:name w:val="yiv0829879028"/>
    <w:rsid w:val="00CB48F8"/>
  </w:style>
  <w:style w:type="paragraph" w:customStyle="1" w:styleId="yiv7829411148">
    <w:name w:val="yiv7829411148"/>
    <w:basedOn w:val="Normal"/>
    <w:rsid w:val="001C610E"/>
    <w:pPr>
      <w:spacing w:before="100" w:beforeAutospacing="1" w:after="100" w:afterAutospacing="1"/>
    </w:pPr>
    <w:rPr>
      <w:rFonts w:eastAsia="Times New Roman"/>
      <w:sz w:val="24"/>
      <w:szCs w:val="24"/>
    </w:rPr>
  </w:style>
  <w:style w:type="paragraph" w:customStyle="1" w:styleId="Bang">
    <w:name w:val="Bang"/>
    <w:basedOn w:val="Normal"/>
    <w:link w:val="BangChar"/>
    <w:autoRedefine/>
    <w:rsid w:val="00635A89"/>
    <w:pPr>
      <w:keepNext/>
      <w:widowControl w:val="0"/>
      <w:tabs>
        <w:tab w:val="left" w:pos="567"/>
      </w:tabs>
      <w:spacing w:before="120"/>
      <w:jc w:val="center"/>
    </w:pPr>
    <w:rPr>
      <w:rFonts w:eastAsia="Times New Roman"/>
      <w:kern w:val="32"/>
      <w:sz w:val="22"/>
      <w:szCs w:val="28"/>
      <w:lang w:val="vi-VN"/>
    </w:rPr>
  </w:style>
  <w:style w:type="character" w:customStyle="1" w:styleId="BangChar">
    <w:name w:val="Bang Char"/>
    <w:link w:val="Bang"/>
    <w:rsid w:val="00635A89"/>
    <w:rPr>
      <w:rFonts w:eastAsia="Times New Roman"/>
      <w:kern w:val="32"/>
      <w:sz w:val="22"/>
      <w:szCs w:val="28"/>
      <w:lang w:val="vi-VN"/>
    </w:rPr>
  </w:style>
  <w:style w:type="paragraph" w:customStyle="1" w:styleId="1CharCharCharChar">
    <w:name w:val="1 Char Char Char Char"/>
    <w:basedOn w:val="DocumentMap"/>
    <w:autoRedefine/>
    <w:rsid w:val="00FF7077"/>
    <w:pPr>
      <w:widowControl w:val="0"/>
      <w:shd w:val="clear" w:color="auto" w:fill="000080"/>
      <w:jc w:val="both"/>
    </w:pPr>
    <w:rPr>
      <w:rFonts w:eastAsia="SimSun"/>
      <w:kern w:val="2"/>
      <w:sz w:val="24"/>
      <w:szCs w:val="24"/>
      <w:lang w:eastAsia="zh-CN"/>
    </w:rPr>
  </w:style>
  <w:style w:type="paragraph" w:styleId="DocumentMap">
    <w:name w:val="Document Map"/>
    <w:basedOn w:val="Normal"/>
    <w:link w:val="DocumentMapChar"/>
    <w:uiPriority w:val="99"/>
    <w:semiHidden/>
    <w:unhideWhenUsed/>
    <w:rsid w:val="00FF7077"/>
    <w:rPr>
      <w:rFonts w:ascii="Tahoma" w:hAnsi="Tahoma"/>
      <w:sz w:val="16"/>
      <w:szCs w:val="16"/>
    </w:rPr>
  </w:style>
  <w:style w:type="character" w:customStyle="1" w:styleId="DocumentMapChar">
    <w:name w:val="Document Map Char"/>
    <w:link w:val="DocumentMap"/>
    <w:uiPriority w:val="99"/>
    <w:semiHidden/>
    <w:rsid w:val="00FF7077"/>
    <w:rPr>
      <w:rFonts w:ascii="Tahoma" w:hAnsi="Tahoma" w:cs="Tahoma"/>
      <w:sz w:val="16"/>
      <w:szCs w:val="16"/>
    </w:rPr>
  </w:style>
  <w:style w:type="character" w:customStyle="1" w:styleId="hps">
    <w:name w:val="hps"/>
    <w:rsid w:val="00450DAA"/>
  </w:style>
  <w:style w:type="paragraph" w:styleId="NormalWeb">
    <w:name w:val="Normal (Web)"/>
    <w:basedOn w:val="Normal"/>
    <w:uiPriority w:val="99"/>
    <w:unhideWhenUsed/>
    <w:rsid w:val="00A05DEB"/>
    <w:pPr>
      <w:spacing w:before="100" w:beforeAutospacing="1" w:after="100" w:afterAutospacing="1"/>
    </w:pPr>
    <w:rPr>
      <w:rFonts w:eastAsia="Times New Roman"/>
      <w:sz w:val="24"/>
      <w:szCs w:val="24"/>
      <w:lang w:val="vi-VN" w:eastAsia="vi-VN"/>
    </w:rPr>
  </w:style>
  <w:style w:type="character" w:customStyle="1" w:styleId="McNidungCharChar">
    <w:name w:val="Mục Nội dung Char Char"/>
    <w:link w:val="McNidung"/>
    <w:rsid w:val="00277711"/>
    <w:rPr>
      <w:rFonts w:eastAsia="MS Mincho"/>
      <w:color w:val="000000"/>
      <w:sz w:val="28"/>
      <w:szCs w:val="26"/>
      <w:lang w:val="vi-VN"/>
    </w:rPr>
  </w:style>
  <w:style w:type="paragraph" w:customStyle="1" w:styleId="McNidung">
    <w:name w:val="Mục Nội dung"/>
    <w:basedOn w:val="Normal"/>
    <w:link w:val="McNidungCharChar"/>
    <w:autoRedefine/>
    <w:rsid w:val="00277711"/>
    <w:pPr>
      <w:widowControl w:val="0"/>
      <w:tabs>
        <w:tab w:val="left" w:pos="0"/>
      </w:tabs>
      <w:spacing w:before="120" w:after="120"/>
      <w:ind w:firstLine="567"/>
      <w:jc w:val="both"/>
    </w:pPr>
    <w:rPr>
      <w:rFonts w:eastAsia="MS Mincho"/>
      <w:color w:val="000000"/>
      <w:szCs w:val="26"/>
      <w:lang w:val="vi-VN"/>
    </w:rPr>
  </w:style>
  <w:style w:type="paragraph" w:customStyle="1" w:styleId="StyleMcNidung">
    <w:name w:val="Style Mục Nội dung +"/>
    <w:basedOn w:val="McNidung"/>
    <w:link w:val="StyleMcNidungChar"/>
    <w:rsid w:val="00277711"/>
    <w:pPr>
      <w:widowControl/>
      <w:spacing w:before="40" w:after="40" w:line="264" w:lineRule="auto"/>
      <w:ind w:firstLine="697"/>
    </w:pPr>
    <w:rPr>
      <w:lang w:val="pt-BR"/>
    </w:rPr>
  </w:style>
  <w:style w:type="character" w:customStyle="1" w:styleId="StyleMcNidungChar">
    <w:name w:val="Style Mục Nội dung + Char"/>
    <w:link w:val="StyleMcNidung"/>
    <w:rsid w:val="00277711"/>
    <w:rPr>
      <w:rFonts w:eastAsia="MS Mincho"/>
      <w:color w:val="000000"/>
      <w:sz w:val="28"/>
      <w:szCs w:val="26"/>
      <w:lang w:val="pt-BR"/>
    </w:rPr>
  </w:style>
  <w:style w:type="paragraph" w:customStyle="1" w:styleId="Bd">
    <w:name w:val="Bd"/>
    <w:basedOn w:val="Normal"/>
    <w:link w:val="BdChar"/>
    <w:rsid w:val="00277711"/>
    <w:pPr>
      <w:spacing w:before="120"/>
      <w:ind w:firstLine="567"/>
      <w:jc w:val="both"/>
    </w:pPr>
    <w:rPr>
      <w:rFonts w:eastAsia="Times New Roman"/>
      <w:szCs w:val="28"/>
    </w:rPr>
  </w:style>
  <w:style w:type="character" w:customStyle="1" w:styleId="BdChar">
    <w:name w:val="Bd Char"/>
    <w:link w:val="Bd"/>
    <w:rsid w:val="00277711"/>
    <w:rPr>
      <w:rFonts w:eastAsia="Times New Roman"/>
      <w:sz w:val="28"/>
      <w:szCs w:val="28"/>
    </w:rPr>
  </w:style>
  <w:style w:type="paragraph" w:customStyle="1" w:styleId="Mn">
    <w:name w:val="Mn"/>
    <w:basedOn w:val="Heading2"/>
    <w:rsid w:val="00277711"/>
    <w:pPr>
      <w:keepLines w:val="0"/>
      <w:widowControl/>
      <w:autoSpaceDE/>
      <w:autoSpaceDN/>
      <w:adjustRightInd/>
      <w:spacing w:before="240" w:after="60"/>
      <w:jc w:val="left"/>
    </w:pPr>
    <w:rPr>
      <w:iCs/>
      <w:szCs w:val="28"/>
    </w:rPr>
  </w:style>
  <w:style w:type="paragraph" w:customStyle="1" w:styleId="Mcnidung0">
    <w:name w:val="Mục nội dung"/>
    <w:basedOn w:val="Normal"/>
    <w:link w:val="McnidungChar"/>
    <w:autoRedefine/>
    <w:rsid w:val="00277711"/>
    <w:pPr>
      <w:widowControl w:val="0"/>
      <w:spacing w:before="120" w:after="120"/>
      <w:ind w:firstLine="567"/>
      <w:jc w:val="both"/>
    </w:pPr>
    <w:rPr>
      <w:rFonts w:eastAsia="Times New Roman"/>
      <w:noProof/>
      <w:szCs w:val="28"/>
    </w:rPr>
  </w:style>
  <w:style w:type="character" w:customStyle="1" w:styleId="McnidungChar">
    <w:name w:val="Mục nội dung Char"/>
    <w:link w:val="Mcnidung0"/>
    <w:locked/>
    <w:rsid w:val="00277711"/>
    <w:rPr>
      <w:rFonts w:eastAsia="Times New Roman"/>
      <w:noProof/>
      <w:sz w:val="28"/>
      <w:szCs w:val="28"/>
    </w:rPr>
  </w:style>
  <w:style w:type="paragraph" w:customStyle="1" w:styleId="NOIDUNG">
    <w:name w:val="NOI DUNG"/>
    <w:basedOn w:val="Normal"/>
    <w:link w:val="NOIDUNGChar"/>
    <w:qFormat/>
    <w:rsid w:val="00660E24"/>
    <w:pPr>
      <w:keepNext/>
      <w:spacing w:line="288" w:lineRule="auto"/>
      <w:ind w:firstLine="567"/>
      <w:jc w:val="both"/>
    </w:pPr>
  </w:style>
  <w:style w:type="character" w:customStyle="1" w:styleId="NOIDUNGChar">
    <w:name w:val="NOI DUNG Char"/>
    <w:link w:val="NOIDUNG"/>
    <w:rsid w:val="00660E24"/>
    <w:rPr>
      <w:sz w:val="28"/>
      <w:szCs w:val="22"/>
    </w:rPr>
  </w:style>
  <w:style w:type="paragraph" w:styleId="BodyText2">
    <w:name w:val="Body Text 2"/>
    <w:basedOn w:val="Normal"/>
    <w:link w:val="BodyText2Char"/>
    <w:uiPriority w:val="99"/>
    <w:semiHidden/>
    <w:unhideWhenUsed/>
    <w:rsid w:val="00D10F13"/>
    <w:pPr>
      <w:spacing w:after="120" w:line="480" w:lineRule="auto"/>
    </w:pPr>
  </w:style>
  <w:style w:type="character" w:customStyle="1" w:styleId="BodyText2Char">
    <w:name w:val="Body Text 2 Char"/>
    <w:link w:val="BodyText2"/>
    <w:uiPriority w:val="99"/>
    <w:semiHidden/>
    <w:rsid w:val="00D10F13"/>
    <w:rPr>
      <w:sz w:val="28"/>
      <w:szCs w:val="22"/>
    </w:rPr>
  </w:style>
  <w:style w:type="paragraph" w:customStyle="1" w:styleId="Contents">
    <w:name w:val="Contents"/>
    <w:basedOn w:val="Normal"/>
    <w:qFormat/>
    <w:rsid w:val="00D10F13"/>
    <w:pPr>
      <w:spacing w:before="120" w:line="360" w:lineRule="atLeast"/>
      <w:jc w:val="both"/>
    </w:pPr>
    <w:rPr>
      <w:rFonts w:ascii="Arial" w:eastAsia="Times New Roman" w:hAnsi="Arial" w:cs="Arial"/>
      <w:sz w:val="22"/>
    </w:rPr>
  </w:style>
  <w:style w:type="character" w:customStyle="1" w:styleId="UnresolvedMention1">
    <w:name w:val="Unresolved Mention1"/>
    <w:uiPriority w:val="99"/>
    <w:semiHidden/>
    <w:unhideWhenUsed/>
    <w:rsid w:val="005323AC"/>
    <w:rPr>
      <w:color w:val="605E5C"/>
      <w:shd w:val="clear" w:color="auto" w:fill="E1DFDD"/>
    </w:rPr>
  </w:style>
  <w:style w:type="paragraph" w:styleId="TOCHeading">
    <w:name w:val="TOC Heading"/>
    <w:basedOn w:val="Heading1"/>
    <w:next w:val="Normal"/>
    <w:uiPriority w:val="39"/>
    <w:semiHidden/>
    <w:unhideWhenUsed/>
    <w:qFormat/>
    <w:rsid w:val="007B6C56"/>
    <w:pPr>
      <w:keepLines/>
      <w:widowControl/>
      <w:spacing w:before="480" w:line="276" w:lineRule="auto"/>
      <w:jc w:val="left"/>
      <w:outlineLvl w:val="9"/>
    </w:pPr>
    <w:rPr>
      <w:rFonts w:ascii="Cambria" w:hAnsi="Cambria"/>
      <w:color w:val="365F91"/>
      <w:kern w:val="0"/>
      <w:szCs w:val="28"/>
      <w:lang w:val="en-US"/>
    </w:rPr>
  </w:style>
  <w:style w:type="paragraph" w:customStyle="1" w:styleId="yiv7046522673gmail-nidung">
    <w:name w:val="yiv7046522673gmail-nidung"/>
    <w:basedOn w:val="Normal"/>
    <w:rsid w:val="007D5D5D"/>
    <w:pPr>
      <w:spacing w:before="100" w:beforeAutospacing="1" w:after="100" w:afterAutospacing="1"/>
    </w:pPr>
    <w:rPr>
      <w:rFonts w:eastAsia="Times New Roman"/>
      <w:sz w:val="24"/>
      <w:szCs w:val="24"/>
    </w:rPr>
  </w:style>
  <w:style w:type="paragraph" w:customStyle="1" w:styleId="yiv4671723102gmail-nidung">
    <w:name w:val="yiv4671723102gmail-nidung"/>
    <w:basedOn w:val="Normal"/>
    <w:rsid w:val="003177EB"/>
    <w:pPr>
      <w:spacing w:before="100" w:beforeAutospacing="1" w:after="100" w:afterAutospacing="1"/>
    </w:pPr>
    <w:rPr>
      <w:rFonts w:eastAsia="Times New Roman"/>
      <w:sz w:val="24"/>
      <w:szCs w:val="24"/>
    </w:rPr>
  </w:style>
  <w:style w:type="paragraph" w:customStyle="1" w:styleId="yiv9751619460gmail-nidung">
    <w:name w:val="yiv9751619460gmail-nidung"/>
    <w:basedOn w:val="Normal"/>
    <w:rsid w:val="00203A51"/>
    <w:pPr>
      <w:spacing w:before="100" w:beforeAutospacing="1" w:after="100" w:afterAutospacing="1"/>
    </w:pPr>
    <w:rPr>
      <w:rFonts w:eastAsia="Times New Roman"/>
      <w:sz w:val="24"/>
      <w:szCs w:val="24"/>
    </w:rPr>
  </w:style>
  <w:style w:type="paragraph" w:customStyle="1" w:styleId="yiv7750056003gmail-nidung">
    <w:name w:val="yiv7750056003gmail-nidung"/>
    <w:basedOn w:val="Normal"/>
    <w:rsid w:val="001A2671"/>
    <w:pPr>
      <w:spacing w:before="100" w:beforeAutospacing="1" w:after="100" w:afterAutospacing="1"/>
    </w:pPr>
    <w:rPr>
      <w:rFonts w:eastAsia="Times New Roman"/>
      <w:sz w:val="24"/>
      <w:szCs w:val="24"/>
    </w:rPr>
  </w:style>
  <w:style w:type="paragraph" w:customStyle="1" w:styleId="nd">
    <w:name w:val="nd"/>
    <w:basedOn w:val="Normal"/>
    <w:rsid w:val="001D01FB"/>
    <w:pPr>
      <w:spacing w:before="120" w:line="320" w:lineRule="exact"/>
      <w:ind w:firstLine="567"/>
      <w:jc w:val="both"/>
    </w:pPr>
    <w:rPr>
      <w:rFonts w:eastAsia="MS Mincho"/>
      <w:color w:val="000000"/>
      <w:szCs w:val="28"/>
      <w:lang w:val="vi-VN" w:eastAsia="ja-JP"/>
    </w:rPr>
  </w:style>
  <w:style w:type="paragraph" w:styleId="NoSpacing">
    <w:name w:val="No Spacing"/>
    <w:link w:val="NoSpacingChar"/>
    <w:uiPriority w:val="1"/>
    <w:qFormat/>
    <w:rsid w:val="003E6818"/>
    <w:rPr>
      <w:rFonts w:ascii="Calibri" w:eastAsia="Times New Roman" w:hAnsi="Calibri"/>
      <w:sz w:val="22"/>
      <w:szCs w:val="22"/>
    </w:rPr>
  </w:style>
  <w:style w:type="character" w:customStyle="1" w:styleId="NoSpacingChar">
    <w:name w:val="No Spacing Char"/>
    <w:link w:val="NoSpacing"/>
    <w:uiPriority w:val="1"/>
    <w:rsid w:val="003E6818"/>
    <w:rPr>
      <w:rFonts w:ascii="Calibri" w:eastAsia="Times New Roman" w:hAnsi="Calibri"/>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828031">
      <w:bodyDiv w:val="1"/>
      <w:marLeft w:val="0"/>
      <w:marRight w:val="0"/>
      <w:marTop w:val="0"/>
      <w:marBottom w:val="0"/>
      <w:divBdr>
        <w:top w:val="none" w:sz="0" w:space="0" w:color="auto"/>
        <w:left w:val="none" w:sz="0" w:space="0" w:color="auto"/>
        <w:bottom w:val="none" w:sz="0" w:space="0" w:color="auto"/>
        <w:right w:val="none" w:sz="0" w:space="0" w:color="auto"/>
      </w:divBdr>
    </w:div>
    <w:div w:id="268582262">
      <w:bodyDiv w:val="1"/>
      <w:marLeft w:val="0"/>
      <w:marRight w:val="0"/>
      <w:marTop w:val="0"/>
      <w:marBottom w:val="0"/>
      <w:divBdr>
        <w:top w:val="none" w:sz="0" w:space="0" w:color="auto"/>
        <w:left w:val="none" w:sz="0" w:space="0" w:color="auto"/>
        <w:bottom w:val="none" w:sz="0" w:space="0" w:color="auto"/>
        <w:right w:val="none" w:sz="0" w:space="0" w:color="auto"/>
      </w:divBdr>
    </w:div>
    <w:div w:id="501703462">
      <w:bodyDiv w:val="1"/>
      <w:marLeft w:val="0"/>
      <w:marRight w:val="0"/>
      <w:marTop w:val="0"/>
      <w:marBottom w:val="0"/>
      <w:divBdr>
        <w:top w:val="none" w:sz="0" w:space="0" w:color="auto"/>
        <w:left w:val="none" w:sz="0" w:space="0" w:color="auto"/>
        <w:bottom w:val="none" w:sz="0" w:space="0" w:color="auto"/>
        <w:right w:val="none" w:sz="0" w:space="0" w:color="auto"/>
      </w:divBdr>
    </w:div>
    <w:div w:id="646859049">
      <w:bodyDiv w:val="1"/>
      <w:marLeft w:val="0"/>
      <w:marRight w:val="0"/>
      <w:marTop w:val="0"/>
      <w:marBottom w:val="0"/>
      <w:divBdr>
        <w:top w:val="none" w:sz="0" w:space="0" w:color="auto"/>
        <w:left w:val="none" w:sz="0" w:space="0" w:color="auto"/>
        <w:bottom w:val="none" w:sz="0" w:space="0" w:color="auto"/>
        <w:right w:val="none" w:sz="0" w:space="0" w:color="auto"/>
      </w:divBdr>
    </w:div>
    <w:div w:id="675960822">
      <w:bodyDiv w:val="1"/>
      <w:marLeft w:val="0"/>
      <w:marRight w:val="0"/>
      <w:marTop w:val="0"/>
      <w:marBottom w:val="0"/>
      <w:divBdr>
        <w:top w:val="none" w:sz="0" w:space="0" w:color="auto"/>
        <w:left w:val="none" w:sz="0" w:space="0" w:color="auto"/>
        <w:bottom w:val="none" w:sz="0" w:space="0" w:color="auto"/>
        <w:right w:val="none" w:sz="0" w:space="0" w:color="auto"/>
      </w:divBdr>
      <w:divsChild>
        <w:div w:id="59913411">
          <w:marLeft w:val="0"/>
          <w:marRight w:val="0"/>
          <w:marTop w:val="0"/>
          <w:marBottom w:val="0"/>
          <w:divBdr>
            <w:top w:val="none" w:sz="0" w:space="0" w:color="auto"/>
            <w:left w:val="none" w:sz="0" w:space="0" w:color="auto"/>
            <w:bottom w:val="none" w:sz="0" w:space="0" w:color="auto"/>
            <w:right w:val="none" w:sz="0" w:space="0" w:color="auto"/>
          </w:divBdr>
        </w:div>
        <w:div w:id="76367319">
          <w:marLeft w:val="0"/>
          <w:marRight w:val="0"/>
          <w:marTop w:val="0"/>
          <w:marBottom w:val="0"/>
          <w:divBdr>
            <w:top w:val="none" w:sz="0" w:space="0" w:color="auto"/>
            <w:left w:val="none" w:sz="0" w:space="0" w:color="auto"/>
            <w:bottom w:val="none" w:sz="0" w:space="0" w:color="auto"/>
            <w:right w:val="none" w:sz="0" w:space="0" w:color="auto"/>
          </w:divBdr>
        </w:div>
        <w:div w:id="340087125">
          <w:marLeft w:val="0"/>
          <w:marRight w:val="0"/>
          <w:marTop w:val="0"/>
          <w:marBottom w:val="0"/>
          <w:divBdr>
            <w:top w:val="none" w:sz="0" w:space="0" w:color="auto"/>
            <w:left w:val="none" w:sz="0" w:space="0" w:color="auto"/>
            <w:bottom w:val="none" w:sz="0" w:space="0" w:color="auto"/>
            <w:right w:val="none" w:sz="0" w:space="0" w:color="auto"/>
          </w:divBdr>
        </w:div>
        <w:div w:id="397213843">
          <w:marLeft w:val="0"/>
          <w:marRight w:val="0"/>
          <w:marTop w:val="0"/>
          <w:marBottom w:val="0"/>
          <w:divBdr>
            <w:top w:val="none" w:sz="0" w:space="0" w:color="auto"/>
            <w:left w:val="none" w:sz="0" w:space="0" w:color="auto"/>
            <w:bottom w:val="none" w:sz="0" w:space="0" w:color="auto"/>
            <w:right w:val="none" w:sz="0" w:space="0" w:color="auto"/>
          </w:divBdr>
        </w:div>
        <w:div w:id="417290957">
          <w:marLeft w:val="0"/>
          <w:marRight w:val="0"/>
          <w:marTop w:val="0"/>
          <w:marBottom w:val="0"/>
          <w:divBdr>
            <w:top w:val="none" w:sz="0" w:space="0" w:color="auto"/>
            <w:left w:val="none" w:sz="0" w:space="0" w:color="auto"/>
            <w:bottom w:val="none" w:sz="0" w:space="0" w:color="auto"/>
            <w:right w:val="none" w:sz="0" w:space="0" w:color="auto"/>
          </w:divBdr>
        </w:div>
        <w:div w:id="441143892">
          <w:marLeft w:val="0"/>
          <w:marRight w:val="0"/>
          <w:marTop w:val="0"/>
          <w:marBottom w:val="0"/>
          <w:divBdr>
            <w:top w:val="none" w:sz="0" w:space="0" w:color="auto"/>
            <w:left w:val="none" w:sz="0" w:space="0" w:color="auto"/>
            <w:bottom w:val="none" w:sz="0" w:space="0" w:color="auto"/>
            <w:right w:val="none" w:sz="0" w:space="0" w:color="auto"/>
          </w:divBdr>
        </w:div>
        <w:div w:id="467012379">
          <w:marLeft w:val="0"/>
          <w:marRight w:val="0"/>
          <w:marTop w:val="0"/>
          <w:marBottom w:val="0"/>
          <w:divBdr>
            <w:top w:val="none" w:sz="0" w:space="0" w:color="auto"/>
            <w:left w:val="none" w:sz="0" w:space="0" w:color="auto"/>
            <w:bottom w:val="none" w:sz="0" w:space="0" w:color="auto"/>
            <w:right w:val="none" w:sz="0" w:space="0" w:color="auto"/>
          </w:divBdr>
        </w:div>
        <w:div w:id="480734266">
          <w:marLeft w:val="0"/>
          <w:marRight w:val="0"/>
          <w:marTop w:val="0"/>
          <w:marBottom w:val="0"/>
          <w:divBdr>
            <w:top w:val="none" w:sz="0" w:space="0" w:color="auto"/>
            <w:left w:val="none" w:sz="0" w:space="0" w:color="auto"/>
            <w:bottom w:val="none" w:sz="0" w:space="0" w:color="auto"/>
            <w:right w:val="none" w:sz="0" w:space="0" w:color="auto"/>
          </w:divBdr>
        </w:div>
        <w:div w:id="778447497">
          <w:marLeft w:val="0"/>
          <w:marRight w:val="0"/>
          <w:marTop w:val="0"/>
          <w:marBottom w:val="0"/>
          <w:divBdr>
            <w:top w:val="none" w:sz="0" w:space="0" w:color="auto"/>
            <w:left w:val="none" w:sz="0" w:space="0" w:color="auto"/>
            <w:bottom w:val="none" w:sz="0" w:space="0" w:color="auto"/>
            <w:right w:val="none" w:sz="0" w:space="0" w:color="auto"/>
          </w:divBdr>
        </w:div>
        <w:div w:id="869538433">
          <w:marLeft w:val="0"/>
          <w:marRight w:val="0"/>
          <w:marTop w:val="0"/>
          <w:marBottom w:val="0"/>
          <w:divBdr>
            <w:top w:val="none" w:sz="0" w:space="0" w:color="auto"/>
            <w:left w:val="none" w:sz="0" w:space="0" w:color="auto"/>
            <w:bottom w:val="none" w:sz="0" w:space="0" w:color="auto"/>
            <w:right w:val="none" w:sz="0" w:space="0" w:color="auto"/>
          </w:divBdr>
        </w:div>
        <w:div w:id="870454495">
          <w:marLeft w:val="0"/>
          <w:marRight w:val="0"/>
          <w:marTop w:val="0"/>
          <w:marBottom w:val="0"/>
          <w:divBdr>
            <w:top w:val="none" w:sz="0" w:space="0" w:color="auto"/>
            <w:left w:val="none" w:sz="0" w:space="0" w:color="auto"/>
            <w:bottom w:val="none" w:sz="0" w:space="0" w:color="auto"/>
            <w:right w:val="none" w:sz="0" w:space="0" w:color="auto"/>
          </w:divBdr>
        </w:div>
        <w:div w:id="979918274">
          <w:marLeft w:val="0"/>
          <w:marRight w:val="0"/>
          <w:marTop w:val="0"/>
          <w:marBottom w:val="0"/>
          <w:divBdr>
            <w:top w:val="none" w:sz="0" w:space="0" w:color="auto"/>
            <w:left w:val="none" w:sz="0" w:space="0" w:color="auto"/>
            <w:bottom w:val="none" w:sz="0" w:space="0" w:color="auto"/>
            <w:right w:val="none" w:sz="0" w:space="0" w:color="auto"/>
          </w:divBdr>
        </w:div>
        <w:div w:id="1098060409">
          <w:marLeft w:val="0"/>
          <w:marRight w:val="0"/>
          <w:marTop w:val="0"/>
          <w:marBottom w:val="0"/>
          <w:divBdr>
            <w:top w:val="none" w:sz="0" w:space="0" w:color="auto"/>
            <w:left w:val="none" w:sz="0" w:space="0" w:color="auto"/>
            <w:bottom w:val="none" w:sz="0" w:space="0" w:color="auto"/>
            <w:right w:val="none" w:sz="0" w:space="0" w:color="auto"/>
          </w:divBdr>
        </w:div>
        <w:div w:id="1149446890">
          <w:marLeft w:val="0"/>
          <w:marRight w:val="0"/>
          <w:marTop w:val="0"/>
          <w:marBottom w:val="0"/>
          <w:divBdr>
            <w:top w:val="none" w:sz="0" w:space="0" w:color="auto"/>
            <w:left w:val="none" w:sz="0" w:space="0" w:color="auto"/>
            <w:bottom w:val="none" w:sz="0" w:space="0" w:color="auto"/>
            <w:right w:val="none" w:sz="0" w:space="0" w:color="auto"/>
          </w:divBdr>
        </w:div>
        <w:div w:id="1352414250">
          <w:marLeft w:val="0"/>
          <w:marRight w:val="0"/>
          <w:marTop w:val="0"/>
          <w:marBottom w:val="0"/>
          <w:divBdr>
            <w:top w:val="none" w:sz="0" w:space="0" w:color="auto"/>
            <w:left w:val="none" w:sz="0" w:space="0" w:color="auto"/>
            <w:bottom w:val="none" w:sz="0" w:space="0" w:color="auto"/>
            <w:right w:val="none" w:sz="0" w:space="0" w:color="auto"/>
          </w:divBdr>
        </w:div>
        <w:div w:id="1398481526">
          <w:marLeft w:val="0"/>
          <w:marRight w:val="0"/>
          <w:marTop w:val="0"/>
          <w:marBottom w:val="0"/>
          <w:divBdr>
            <w:top w:val="none" w:sz="0" w:space="0" w:color="auto"/>
            <w:left w:val="none" w:sz="0" w:space="0" w:color="auto"/>
            <w:bottom w:val="none" w:sz="0" w:space="0" w:color="auto"/>
            <w:right w:val="none" w:sz="0" w:space="0" w:color="auto"/>
          </w:divBdr>
        </w:div>
        <w:div w:id="1439832070">
          <w:marLeft w:val="0"/>
          <w:marRight w:val="0"/>
          <w:marTop w:val="0"/>
          <w:marBottom w:val="0"/>
          <w:divBdr>
            <w:top w:val="none" w:sz="0" w:space="0" w:color="auto"/>
            <w:left w:val="none" w:sz="0" w:space="0" w:color="auto"/>
            <w:bottom w:val="none" w:sz="0" w:space="0" w:color="auto"/>
            <w:right w:val="none" w:sz="0" w:space="0" w:color="auto"/>
          </w:divBdr>
        </w:div>
        <w:div w:id="1696611231">
          <w:marLeft w:val="0"/>
          <w:marRight w:val="0"/>
          <w:marTop w:val="0"/>
          <w:marBottom w:val="0"/>
          <w:divBdr>
            <w:top w:val="none" w:sz="0" w:space="0" w:color="auto"/>
            <w:left w:val="none" w:sz="0" w:space="0" w:color="auto"/>
            <w:bottom w:val="none" w:sz="0" w:space="0" w:color="auto"/>
            <w:right w:val="none" w:sz="0" w:space="0" w:color="auto"/>
          </w:divBdr>
        </w:div>
        <w:div w:id="1850681095">
          <w:marLeft w:val="0"/>
          <w:marRight w:val="0"/>
          <w:marTop w:val="0"/>
          <w:marBottom w:val="0"/>
          <w:divBdr>
            <w:top w:val="none" w:sz="0" w:space="0" w:color="auto"/>
            <w:left w:val="none" w:sz="0" w:space="0" w:color="auto"/>
            <w:bottom w:val="none" w:sz="0" w:space="0" w:color="auto"/>
            <w:right w:val="none" w:sz="0" w:space="0" w:color="auto"/>
          </w:divBdr>
        </w:div>
        <w:div w:id="1977449669">
          <w:marLeft w:val="0"/>
          <w:marRight w:val="0"/>
          <w:marTop w:val="0"/>
          <w:marBottom w:val="0"/>
          <w:divBdr>
            <w:top w:val="none" w:sz="0" w:space="0" w:color="auto"/>
            <w:left w:val="none" w:sz="0" w:space="0" w:color="auto"/>
            <w:bottom w:val="none" w:sz="0" w:space="0" w:color="auto"/>
            <w:right w:val="none" w:sz="0" w:space="0" w:color="auto"/>
          </w:divBdr>
        </w:div>
        <w:div w:id="1988123157">
          <w:marLeft w:val="0"/>
          <w:marRight w:val="0"/>
          <w:marTop w:val="0"/>
          <w:marBottom w:val="0"/>
          <w:divBdr>
            <w:top w:val="none" w:sz="0" w:space="0" w:color="auto"/>
            <w:left w:val="none" w:sz="0" w:space="0" w:color="auto"/>
            <w:bottom w:val="none" w:sz="0" w:space="0" w:color="auto"/>
            <w:right w:val="none" w:sz="0" w:space="0" w:color="auto"/>
          </w:divBdr>
        </w:div>
      </w:divsChild>
    </w:div>
    <w:div w:id="706107777">
      <w:bodyDiv w:val="1"/>
      <w:marLeft w:val="0"/>
      <w:marRight w:val="0"/>
      <w:marTop w:val="0"/>
      <w:marBottom w:val="0"/>
      <w:divBdr>
        <w:top w:val="none" w:sz="0" w:space="0" w:color="auto"/>
        <w:left w:val="none" w:sz="0" w:space="0" w:color="auto"/>
        <w:bottom w:val="none" w:sz="0" w:space="0" w:color="auto"/>
        <w:right w:val="none" w:sz="0" w:space="0" w:color="auto"/>
      </w:divBdr>
    </w:div>
    <w:div w:id="827402133">
      <w:bodyDiv w:val="1"/>
      <w:marLeft w:val="0"/>
      <w:marRight w:val="0"/>
      <w:marTop w:val="0"/>
      <w:marBottom w:val="0"/>
      <w:divBdr>
        <w:top w:val="none" w:sz="0" w:space="0" w:color="auto"/>
        <w:left w:val="none" w:sz="0" w:space="0" w:color="auto"/>
        <w:bottom w:val="none" w:sz="0" w:space="0" w:color="auto"/>
        <w:right w:val="none" w:sz="0" w:space="0" w:color="auto"/>
      </w:divBdr>
    </w:div>
    <w:div w:id="951739799">
      <w:bodyDiv w:val="1"/>
      <w:marLeft w:val="0"/>
      <w:marRight w:val="0"/>
      <w:marTop w:val="0"/>
      <w:marBottom w:val="0"/>
      <w:divBdr>
        <w:top w:val="none" w:sz="0" w:space="0" w:color="auto"/>
        <w:left w:val="none" w:sz="0" w:space="0" w:color="auto"/>
        <w:bottom w:val="none" w:sz="0" w:space="0" w:color="auto"/>
        <w:right w:val="none" w:sz="0" w:space="0" w:color="auto"/>
      </w:divBdr>
    </w:div>
    <w:div w:id="1081682490">
      <w:bodyDiv w:val="1"/>
      <w:marLeft w:val="0"/>
      <w:marRight w:val="0"/>
      <w:marTop w:val="0"/>
      <w:marBottom w:val="0"/>
      <w:divBdr>
        <w:top w:val="none" w:sz="0" w:space="0" w:color="auto"/>
        <w:left w:val="none" w:sz="0" w:space="0" w:color="auto"/>
        <w:bottom w:val="none" w:sz="0" w:space="0" w:color="auto"/>
        <w:right w:val="none" w:sz="0" w:space="0" w:color="auto"/>
      </w:divBdr>
    </w:div>
    <w:div w:id="1169445430">
      <w:bodyDiv w:val="1"/>
      <w:marLeft w:val="0"/>
      <w:marRight w:val="0"/>
      <w:marTop w:val="0"/>
      <w:marBottom w:val="0"/>
      <w:divBdr>
        <w:top w:val="none" w:sz="0" w:space="0" w:color="auto"/>
        <w:left w:val="none" w:sz="0" w:space="0" w:color="auto"/>
        <w:bottom w:val="none" w:sz="0" w:space="0" w:color="auto"/>
        <w:right w:val="none" w:sz="0" w:space="0" w:color="auto"/>
      </w:divBdr>
    </w:div>
    <w:div w:id="1230847581">
      <w:bodyDiv w:val="1"/>
      <w:marLeft w:val="0"/>
      <w:marRight w:val="0"/>
      <w:marTop w:val="0"/>
      <w:marBottom w:val="0"/>
      <w:divBdr>
        <w:top w:val="none" w:sz="0" w:space="0" w:color="auto"/>
        <w:left w:val="none" w:sz="0" w:space="0" w:color="auto"/>
        <w:bottom w:val="none" w:sz="0" w:space="0" w:color="auto"/>
        <w:right w:val="none" w:sz="0" w:space="0" w:color="auto"/>
      </w:divBdr>
    </w:div>
    <w:div w:id="1392730077">
      <w:bodyDiv w:val="1"/>
      <w:marLeft w:val="0"/>
      <w:marRight w:val="0"/>
      <w:marTop w:val="0"/>
      <w:marBottom w:val="0"/>
      <w:divBdr>
        <w:top w:val="none" w:sz="0" w:space="0" w:color="auto"/>
        <w:left w:val="none" w:sz="0" w:space="0" w:color="auto"/>
        <w:bottom w:val="none" w:sz="0" w:space="0" w:color="auto"/>
        <w:right w:val="none" w:sz="0" w:space="0" w:color="auto"/>
      </w:divBdr>
    </w:div>
    <w:div w:id="1407067579">
      <w:bodyDiv w:val="1"/>
      <w:marLeft w:val="0"/>
      <w:marRight w:val="0"/>
      <w:marTop w:val="0"/>
      <w:marBottom w:val="0"/>
      <w:divBdr>
        <w:top w:val="none" w:sz="0" w:space="0" w:color="auto"/>
        <w:left w:val="none" w:sz="0" w:space="0" w:color="auto"/>
        <w:bottom w:val="none" w:sz="0" w:space="0" w:color="auto"/>
        <w:right w:val="none" w:sz="0" w:space="0" w:color="auto"/>
      </w:divBdr>
    </w:div>
    <w:div w:id="1964311717">
      <w:bodyDiv w:val="1"/>
      <w:marLeft w:val="0"/>
      <w:marRight w:val="0"/>
      <w:marTop w:val="0"/>
      <w:marBottom w:val="0"/>
      <w:divBdr>
        <w:top w:val="none" w:sz="0" w:space="0" w:color="auto"/>
        <w:left w:val="none" w:sz="0" w:space="0" w:color="auto"/>
        <w:bottom w:val="none" w:sz="0" w:space="0" w:color="auto"/>
        <w:right w:val="none" w:sz="0" w:space="0" w:color="auto"/>
      </w:divBdr>
    </w:div>
    <w:div w:id="1991519914">
      <w:bodyDiv w:val="1"/>
      <w:marLeft w:val="0"/>
      <w:marRight w:val="0"/>
      <w:marTop w:val="0"/>
      <w:marBottom w:val="0"/>
      <w:divBdr>
        <w:top w:val="none" w:sz="0" w:space="0" w:color="auto"/>
        <w:left w:val="none" w:sz="0" w:space="0" w:color="auto"/>
        <w:bottom w:val="none" w:sz="0" w:space="0" w:color="auto"/>
        <w:right w:val="none" w:sz="0" w:space="0" w:color="auto"/>
      </w:divBdr>
    </w:div>
    <w:div w:id="2032610955">
      <w:bodyDiv w:val="1"/>
      <w:marLeft w:val="0"/>
      <w:marRight w:val="0"/>
      <w:marTop w:val="0"/>
      <w:marBottom w:val="0"/>
      <w:divBdr>
        <w:top w:val="none" w:sz="0" w:space="0" w:color="auto"/>
        <w:left w:val="none" w:sz="0" w:space="0" w:color="auto"/>
        <w:bottom w:val="none" w:sz="0" w:space="0" w:color="auto"/>
        <w:right w:val="none" w:sz="0" w:space="0" w:color="auto"/>
      </w:divBdr>
    </w:div>
    <w:div w:id="2056663390">
      <w:bodyDiv w:val="1"/>
      <w:marLeft w:val="0"/>
      <w:marRight w:val="0"/>
      <w:marTop w:val="0"/>
      <w:marBottom w:val="0"/>
      <w:divBdr>
        <w:top w:val="none" w:sz="0" w:space="0" w:color="auto"/>
        <w:left w:val="none" w:sz="0" w:space="0" w:color="auto"/>
        <w:bottom w:val="none" w:sz="0" w:space="0" w:color="auto"/>
        <w:right w:val="none" w:sz="0" w:space="0" w:color="auto"/>
      </w:divBdr>
    </w:div>
    <w:div w:id="2070835464">
      <w:bodyDiv w:val="1"/>
      <w:marLeft w:val="0"/>
      <w:marRight w:val="0"/>
      <w:marTop w:val="0"/>
      <w:marBottom w:val="0"/>
      <w:divBdr>
        <w:top w:val="none" w:sz="0" w:space="0" w:color="auto"/>
        <w:left w:val="none" w:sz="0" w:space="0" w:color="auto"/>
        <w:bottom w:val="none" w:sz="0" w:space="0" w:color="auto"/>
        <w:right w:val="none" w:sz="0" w:space="0" w:color="auto"/>
      </w:divBdr>
    </w:div>
    <w:div w:id="21056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A3C053-637A-41AF-9E09-BCC23137B727}"/>
</file>

<file path=customXml/itemProps2.xml><?xml version="1.0" encoding="utf-8"?>
<ds:datastoreItem xmlns:ds="http://schemas.openxmlformats.org/officeDocument/2006/customXml" ds:itemID="{AB5947D8-8F1A-4346-8571-32D612B938EE}"/>
</file>

<file path=customXml/itemProps3.xml><?xml version="1.0" encoding="utf-8"?>
<ds:datastoreItem xmlns:ds="http://schemas.openxmlformats.org/officeDocument/2006/customXml" ds:itemID="{DBC74D90-E643-4132-99CA-3B9E935AE92C}"/>
</file>

<file path=customXml/itemProps4.xml><?xml version="1.0" encoding="utf-8"?>
<ds:datastoreItem xmlns:ds="http://schemas.openxmlformats.org/officeDocument/2006/customXml" ds:itemID="{DA208C16-D36C-43CB-B3D2-7E7F4C10C091}"/>
</file>

<file path=docProps/app.xml><?xml version="1.0" encoding="utf-8"?>
<Properties xmlns="http://schemas.openxmlformats.org/officeDocument/2006/extended-properties" xmlns:vt="http://schemas.openxmlformats.org/officeDocument/2006/docPropsVTypes">
  <Template>Normal</Template>
  <TotalTime>0</TotalTime>
  <Pages>23</Pages>
  <Words>7628</Words>
  <Characters>43486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NGỌC HÀ</dc:creator>
  <cp:lastModifiedBy>VTHUE-A1106</cp:lastModifiedBy>
  <cp:revision>2</cp:revision>
  <cp:lastPrinted>2020-05-25T10:31:00Z</cp:lastPrinted>
  <dcterms:created xsi:type="dcterms:W3CDTF">2020-06-05T02:46:00Z</dcterms:created>
  <dcterms:modified xsi:type="dcterms:W3CDTF">2020-06-05T02:46:00Z</dcterms:modified>
</cp:coreProperties>
</file>