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6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3543"/>
      </w:tblGrid>
      <w:tr w:rsidR="003D5857" w:rsidRPr="00DA420C" w:rsidTr="00DA420C">
        <w:trPr>
          <w:trHeight w:val="1068"/>
        </w:trPr>
        <w:tc>
          <w:tcPr>
            <w:tcW w:w="3369" w:type="dxa"/>
          </w:tcPr>
          <w:p w:rsidR="003D5857" w:rsidRPr="00DA420C" w:rsidRDefault="003D5857" w:rsidP="00136377">
            <w:pPr>
              <w:widowControl w:val="0"/>
              <w:tabs>
                <w:tab w:val="left" w:pos="5812"/>
              </w:tabs>
              <w:autoSpaceDE w:val="0"/>
              <w:autoSpaceDN w:val="0"/>
              <w:adjustRightInd w:val="0"/>
              <w:jc w:val="both"/>
              <w:rPr>
                <w:rFonts w:eastAsia="Calibri" w:cs="Arial"/>
                <w:b/>
                <w:sz w:val="22"/>
                <w:szCs w:val="22"/>
                <w:lang w:val="en-US" w:eastAsia="en-US"/>
              </w:rPr>
            </w:pPr>
            <w:r w:rsidRPr="00DA420C">
              <w:rPr>
                <w:rFonts w:eastAsia="Calibri" w:cs="Arial"/>
                <w:b/>
                <w:sz w:val="22"/>
                <w:szCs w:val="22"/>
                <w:lang w:val="en-US" w:eastAsia="en-US"/>
              </w:rPr>
              <w:t>Ngân hàng Phát triển châu Á</w:t>
            </w:r>
          </w:p>
        </w:tc>
        <w:tc>
          <w:tcPr>
            <w:tcW w:w="3543" w:type="dxa"/>
          </w:tcPr>
          <w:p w:rsidR="003D5857" w:rsidRPr="00DA420C" w:rsidRDefault="003D5857" w:rsidP="00DA420C">
            <w:pPr>
              <w:widowControl w:val="0"/>
              <w:tabs>
                <w:tab w:val="left" w:pos="5812"/>
              </w:tabs>
              <w:autoSpaceDE w:val="0"/>
              <w:autoSpaceDN w:val="0"/>
              <w:adjustRightInd w:val="0"/>
              <w:jc w:val="both"/>
              <w:rPr>
                <w:rFonts w:eastAsia="Calibri" w:cs="Arial"/>
                <w:b/>
                <w:sz w:val="22"/>
                <w:szCs w:val="22"/>
                <w:lang w:val="en-US" w:eastAsia="en-US"/>
              </w:rPr>
            </w:pPr>
            <w:r w:rsidRPr="00DA420C">
              <w:rPr>
                <w:rFonts w:eastAsia="Calibri" w:cs="Arial"/>
                <w:b/>
                <w:sz w:val="22"/>
                <w:szCs w:val="22"/>
                <w:lang w:val="en-US" w:eastAsia="en-US"/>
              </w:rPr>
              <w:t>Chính phủ Việt Nam</w:t>
            </w:r>
          </w:p>
          <w:p w:rsidR="003D5857" w:rsidRPr="00DA420C" w:rsidRDefault="003D5857" w:rsidP="00DA420C">
            <w:pPr>
              <w:widowControl w:val="0"/>
              <w:tabs>
                <w:tab w:val="left" w:pos="5812"/>
              </w:tabs>
              <w:autoSpaceDE w:val="0"/>
              <w:autoSpaceDN w:val="0"/>
              <w:adjustRightInd w:val="0"/>
              <w:jc w:val="both"/>
              <w:rPr>
                <w:rFonts w:eastAsia="Calibri" w:cs="Arial"/>
                <w:b/>
                <w:sz w:val="22"/>
                <w:szCs w:val="22"/>
                <w:lang w:val="en-US" w:eastAsia="en-US"/>
              </w:rPr>
            </w:pPr>
            <w:r w:rsidRPr="00DA420C">
              <w:rPr>
                <w:rFonts w:eastAsia="Calibri" w:cs="Arial"/>
                <w:b/>
                <w:sz w:val="22"/>
                <w:szCs w:val="22"/>
                <w:lang w:val="en-US" w:eastAsia="en-US"/>
              </w:rPr>
              <w:t>Bộ Tài nguyên và Môi trường</w:t>
            </w:r>
          </w:p>
        </w:tc>
      </w:tr>
    </w:tbl>
    <w:p w:rsidR="002F7E97" w:rsidRPr="00DA420C" w:rsidRDefault="002F7E97" w:rsidP="00DA420C">
      <w:pPr>
        <w:widowControl w:val="0"/>
        <w:tabs>
          <w:tab w:val="left" w:pos="5812"/>
        </w:tabs>
        <w:autoSpaceDE w:val="0"/>
        <w:autoSpaceDN w:val="0"/>
        <w:adjustRightInd w:val="0"/>
        <w:rPr>
          <w:rFonts w:eastAsia="Calibri" w:cs="Arial"/>
          <w:b/>
          <w:szCs w:val="22"/>
          <w:lang w:val="en-US" w:eastAsia="en-US"/>
        </w:rPr>
      </w:pPr>
    </w:p>
    <w:p w:rsidR="00D4550A" w:rsidRPr="00DA420C" w:rsidRDefault="00D4550A" w:rsidP="00DA420C">
      <w:pPr>
        <w:widowControl w:val="0"/>
        <w:tabs>
          <w:tab w:val="left" w:pos="5812"/>
        </w:tabs>
        <w:autoSpaceDE w:val="0"/>
        <w:autoSpaceDN w:val="0"/>
        <w:adjustRightInd w:val="0"/>
        <w:rPr>
          <w:rFonts w:eastAsia="Calibri" w:cs="Arial"/>
          <w:b/>
          <w:szCs w:val="22"/>
          <w:lang w:val="en-US" w:eastAsia="en-US"/>
        </w:rPr>
      </w:pPr>
      <w:r w:rsidRPr="00DA420C">
        <w:rPr>
          <w:rFonts w:eastAsia="Calibri" w:cs="Arial"/>
          <w:b/>
          <w:szCs w:val="22"/>
          <w:lang w:val="en-US" w:eastAsia="en-US"/>
        </w:rPr>
        <w:tab/>
      </w:r>
    </w:p>
    <w:p w:rsidR="00D4550A" w:rsidRPr="00DA420C" w:rsidRDefault="00D4550A" w:rsidP="00DA420C">
      <w:pPr>
        <w:widowControl w:val="0"/>
        <w:tabs>
          <w:tab w:val="left" w:pos="5812"/>
        </w:tabs>
        <w:autoSpaceDE w:val="0"/>
        <w:autoSpaceDN w:val="0"/>
        <w:adjustRightInd w:val="0"/>
        <w:rPr>
          <w:rFonts w:eastAsia="Calibri" w:cs="Arial"/>
          <w:b/>
          <w:szCs w:val="22"/>
          <w:lang w:val="en-US" w:eastAsia="en-US"/>
        </w:rPr>
      </w:pPr>
    </w:p>
    <w:p w:rsidR="003D5857" w:rsidRPr="00DA420C" w:rsidRDefault="003D5857" w:rsidP="00DA420C">
      <w:pPr>
        <w:widowControl w:val="0"/>
        <w:tabs>
          <w:tab w:val="left" w:pos="5812"/>
        </w:tabs>
        <w:autoSpaceDE w:val="0"/>
        <w:autoSpaceDN w:val="0"/>
        <w:adjustRightInd w:val="0"/>
        <w:rPr>
          <w:rFonts w:eastAsia="Calibri" w:cs="Arial"/>
          <w:b/>
          <w:szCs w:val="22"/>
          <w:lang w:val="en-US" w:eastAsia="en-US"/>
        </w:rPr>
      </w:pPr>
      <w:r w:rsidRPr="00DA420C">
        <w:rPr>
          <w:rFonts w:eastAsia="Calibri" w:cs="Arial"/>
          <w:b/>
          <w:szCs w:val="22"/>
          <w:lang w:val="en-US" w:eastAsia="en-US"/>
        </w:rPr>
        <w:t>TA7629-VIE: Tăng cường năng lực quy hoạch tài nguyên nước lưu vực sông</w:t>
      </w:r>
    </w:p>
    <w:p w:rsidR="00D4550A" w:rsidRPr="00DA420C" w:rsidRDefault="003D5857" w:rsidP="002F7E97">
      <w:pPr>
        <w:widowControl w:val="0"/>
        <w:tabs>
          <w:tab w:val="left" w:pos="5812"/>
        </w:tabs>
        <w:autoSpaceDE w:val="0"/>
        <w:autoSpaceDN w:val="0"/>
        <w:adjustRightInd w:val="0"/>
        <w:spacing w:before="120"/>
        <w:rPr>
          <w:rFonts w:eastAsia="Calibri" w:cs="Arial"/>
          <w:b/>
          <w:szCs w:val="22"/>
          <w:lang w:val="en-US" w:eastAsia="en-US"/>
        </w:rPr>
      </w:pPr>
      <w:r w:rsidRPr="00DA420C">
        <w:rPr>
          <w:rFonts w:eastAsia="Calibri" w:cs="Arial"/>
          <w:b/>
          <w:szCs w:val="22"/>
          <w:lang w:val="en-US" w:eastAsia="en-US"/>
        </w:rPr>
        <w:t>Hợp phần 2: Nhiệm vụ quy hoạch cho lưu vực sông Hồng - Thái Bình</w:t>
      </w:r>
    </w:p>
    <w:p w:rsidR="005422E4" w:rsidRPr="00DA420C" w:rsidRDefault="005422E4" w:rsidP="00DA420C">
      <w:pPr>
        <w:widowControl w:val="0"/>
        <w:tabs>
          <w:tab w:val="left" w:pos="5812"/>
        </w:tabs>
        <w:autoSpaceDE w:val="0"/>
        <w:autoSpaceDN w:val="0"/>
        <w:adjustRightInd w:val="0"/>
        <w:rPr>
          <w:rFonts w:eastAsia="Calibri" w:cs="Arial"/>
          <w:b/>
          <w:szCs w:val="22"/>
          <w:lang w:val="en-US" w:eastAsia="en-US"/>
        </w:rPr>
      </w:pPr>
    </w:p>
    <w:p w:rsidR="002F7E97" w:rsidRPr="00DA420C" w:rsidRDefault="002F7E97" w:rsidP="00DA420C">
      <w:pPr>
        <w:widowControl w:val="0"/>
        <w:tabs>
          <w:tab w:val="left" w:pos="5812"/>
        </w:tabs>
        <w:autoSpaceDE w:val="0"/>
        <w:autoSpaceDN w:val="0"/>
        <w:adjustRightInd w:val="0"/>
        <w:rPr>
          <w:rFonts w:eastAsia="Calibri" w:cs="Arial"/>
          <w:b/>
          <w:szCs w:val="22"/>
          <w:lang w:val="en-US" w:eastAsia="en-US"/>
        </w:rPr>
      </w:pPr>
    </w:p>
    <w:p w:rsidR="00640921" w:rsidRDefault="00640921" w:rsidP="00DA420C">
      <w:pPr>
        <w:widowControl w:val="0"/>
        <w:tabs>
          <w:tab w:val="left" w:pos="5812"/>
        </w:tabs>
        <w:autoSpaceDE w:val="0"/>
        <w:autoSpaceDN w:val="0"/>
        <w:adjustRightInd w:val="0"/>
        <w:rPr>
          <w:rFonts w:eastAsia="Calibri" w:cs="Arial"/>
          <w:b/>
          <w:szCs w:val="22"/>
          <w:lang w:val="en-US" w:eastAsia="en-US"/>
        </w:rPr>
      </w:pPr>
    </w:p>
    <w:p w:rsidR="00DA420C" w:rsidRDefault="00DA420C" w:rsidP="00DA420C">
      <w:pPr>
        <w:widowControl w:val="0"/>
        <w:tabs>
          <w:tab w:val="left" w:pos="5812"/>
        </w:tabs>
        <w:autoSpaceDE w:val="0"/>
        <w:autoSpaceDN w:val="0"/>
        <w:adjustRightInd w:val="0"/>
        <w:rPr>
          <w:rFonts w:eastAsia="Calibri" w:cs="Arial"/>
          <w:b/>
          <w:szCs w:val="22"/>
          <w:lang w:val="en-US" w:eastAsia="en-US"/>
        </w:rPr>
      </w:pPr>
    </w:p>
    <w:p w:rsidR="00DA420C" w:rsidRDefault="00DA420C" w:rsidP="00DA420C">
      <w:pPr>
        <w:widowControl w:val="0"/>
        <w:tabs>
          <w:tab w:val="left" w:pos="5812"/>
        </w:tabs>
        <w:autoSpaceDE w:val="0"/>
        <w:autoSpaceDN w:val="0"/>
        <w:adjustRightInd w:val="0"/>
        <w:rPr>
          <w:rFonts w:eastAsia="Calibri" w:cs="Arial"/>
          <w:b/>
          <w:szCs w:val="22"/>
          <w:lang w:val="en-US" w:eastAsia="en-US"/>
        </w:rPr>
      </w:pPr>
    </w:p>
    <w:p w:rsidR="002F7E97" w:rsidRDefault="002F7E97" w:rsidP="00DA420C">
      <w:pPr>
        <w:widowControl w:val="0"/>
        <w:tabs>
          <w:tab w:val="left" w:pos="5812"/>
        </w:tabs>
        <w:autoSpaceDE w:val="0"/>
        <w:autoSpaceDN w:val="0"/>
        <w:adjustRightInd w:val="0"/>
        <w:rPr>
          <w:rFonts w:eastAsia="Calibri" w:cs="Arial"/>
          <w:b/>
          <w:szCs w:val="22"/>
          <w:lang w:val="en-US" w:eastAsia="en-US"/>
        </w:rPr>
      </w:pPr>
    </w:p>
    <w:p w:rsidR="002F7E97" w:rsidRPr="00DA420C" w:rsidRDefault="002F7E97" w:rsidP="00DA420C">
      <w:pPr>
        <w:widowControl w:val="0"/>
        <w:tabs>
          <w:tab w:val="left" w:pos="5812"/>
        </w:tabs>
        <w:autoSpaceDE w:val="0"/>
        <w:autoSpaceDN w:val="0"/>
        <w:adjustRightInd w:val="0"/>
        <w:rPr>
          <w:rFonts w:eastAsia="Calibri" w:cs="Arial"/>
          <w:b/>
          <w:szCs w:val="22"/>
          <w:lang w:val="en-US" w:eastAsia="en-US"/>
        </w:rPr>
      </w:pPr>
    </w:p>
    <w:p w:rsidR="00640921" w:rsidRPr="00DA420C" w:rsidRDefault="00640921" w:rsidP="00DA420C">
      <w:pPr>
        <w:widowControl w:val="0"/>
        <w:tabs>
          <w:tab w:val="left" w:pos="5812"/>
        </w:tabs>
        <w:autoSpaceDE w:val="0"/>
        <w:autoSpaceDN w:val="0"/>
        <w:adjustRightInd w:val="0"/>
        <w:rPr>
          <w:rFonts w:eastAsia="Calibri" w:cs="Arial"/>
          <w:b/>
          <w:szCs w:val="22"/>
          <w:lang w:val="en-US" w:eastAsia="en-US"/>
        </w:rPr>
      </w:pPr>
    </w:p>
    <w:p w:rsidR="005422E4" w:rsidRPr="00DA420C" w:rsidRDefault="005422E4" w:rsidP="00DA420C">
      <w:pPr>
        <w:widowControl w:val="0"/>
        <w:tabs>
          <w:tab w:val="left" w:pos="5812"/>
        </w:tabs>
        <w:autoSpaceDE w:val="0"/>
        <w:autoSpaceDN w:val="0"/>
        <w:adjustRightInd w:val="0"/>
        <w:rPr>
          <w:rFonts w:eastAsia="Calibri" w:cs="Arial"/>
          <w:b/>
          <w:szCs w:val="22"/>
          <w:lang w:val="en-US" w:eastAsia="en-US"/>
        </w:rPr>
      </w:pPr>
    </w:p>
    <w:p w:rsidR="00547A7E" w:rsidRDefault="00547A7E" w:rsidP="00547A7E">
      <w:pPr>
        <w:widowControl w:val="0"/>
        <w:tabs>
          <w:tab w:val="left" w:pos="5812"/>
        </w:tabs>
        <w:autoSpaceDE w:val="0"/>
        <w:autoSpaceDN w:val="0"/>
        <w:adjustRightInd w:val="0"/>
        <w:rPr>
          <w:rFonts w:eastAsia="Calibri" w:cs="Arial"/>
          <w:b/>
          <w:sz w:val="40"/>
          <w:szCs w:val="22"/>
          <w:lang w:val="en-US" w:eastAsia="en-US"/>
        </w:rPr>
      </w:pPr>
      <w:r>
        <w:rPr>
          <w:rFonts w:eastAsia="Calibri" w:cs="Arial"/>
          <w:b/>
          <w:sz w:val="40"/>
          <w:szCs w:val="22"/>
          <w:lang w:val="en-US" w:eastAsia="en-US"/>
        </w:rPr>
        <w:t>H</w:t>
      </w:r>
      <w:r w:rsidR="003506A8">
        <w:rPr>
          <w:rFonts w:eastAsia="Calibri" w:cs="Arial"/>
          <w:b/>
          <w:sz w:val="40"/>
          <w:szCs w:val="22"/>
          <w:lang w:val="en-US" w:eastAsia="en-US"/>
        </w:rPr>
        <w:t>ướng dẫn sử dụng các chỉ số về tài nguyên nước</w:t>
      </w:r>
      <w:r>
        <w:rPr>
          <w:rFonts w:eastAsia="Calibri" w:cs="Arial"/>
          <w:b/>
          <w:sz w:val="40"/>
          <w:szCs w:val="22"/>
          <w:lang w:val="en-US" w:eastAsia="en-US"/>
        </w:rPr>
        <w:t xml:space="preserve"> </w:t>
      </w:r>
    </w:p>
    <w:p w:rsidR="00D4550A" w:rsidRPr="008E6876" w:rsidRDefault="003506A8" w:rsidP="008E6876">
      <w:pPr>
        <w:widowControl w:val="0"/>
        <w:tabs>
          <w:tab w:val="left" w:pos="5812"/>
        </w:tabs>
        <w:autoSpaceDE w:val="0"/>
        <w:autoSpaceDN w:val="0"/>
        <w:adjustRightInd w:val="0"/>
        <w:spacing w:before="240"/>
        <w:rPr>
          <w:rFonts w:eastAsia="Calibri" w:cs="Arial"/>
          <w:b/>
          <w:sz w:val="40"/>
          <w:szCs w:val="22"/>
          <w:lang w:val="en-US" w:eastAsia="en-US"/>
        </w:rPr>
      </w:pPr>
      <w:r>
        <w:rPr>
          <w:rFonts w:eastAsia="Calibri" w:cs="Arial"/>
          <w:b/>
          <w:sz w:val="40"/>
          <w:szCs w:val="22"/>
          <w:lang w:val="en-US" w:eastAsia="en-US"/>
        </w:rPr>
        <w:t>Đ</w:t>
      </w:r>
      <w:bookmarkStart w:id="0" w:name="_GoBack"/>
      <w:bookmarkEnd w:id="0"/>
      <w:r w:rsidR="003D5857" w:rsidRPr="00547A7E">
        <w:rPr>
          <w:rFonts w:eastAsia="Calibri" w:cs="Arial"/>
          <w:b/>
          <w:sz w:val="40"/>
          <w:szCs w:val="22"/>
          <w:lang w:val="en-US" w:eastAsia="en-US"/>
        </w:rPr>
        <w:t>ể lập</w:t>
      </w:r>
      <w:r w:rsidR="00547A7E" w:rsidRPr="00547A7E">
        <w:rPr>
          <w:rFonts w:eastAsia="Calibri" w:cs="Arial"/>
          <w:b/>
          <w:sz w:val="40"/>
          <w:szCs w:val="22"/>
          <w:lang w:val="en-US" w:eastAsia="en-US"/>
        </w:rPr>
        <w:t xml:space="preserve"> </w:t>
      </w:r>
      <w:r w:rsidR="003D5857" w:rsidRPr="00547A7E">
        <w:rPr>
          <w:rFonts w:eastAsia="Calibri" w:cs="Arial"/>
          <w:b/>
          <w:sz w:val="40"/>
          <w:szCs w:val="22"/>
          <w:lang w:val="en-US" w:eastAsia="en-US"/>
        </w:rPr>
        <w:t>Báo cáo hiện trạ</w:t>
      </w:r>
      <w:r w:rsidR="00364785" w:rsidRPr="00547A7E">
        <w:rPr>
          <w:rFonts w:eastAsia="Calibri" w:cs="Arial"/>
          <w:b/>
          <w:sz w:val="40"/>
          <w:szCs w:val="22"/>
          <w:lang w:val="en-US" w:eastAsia="en-US"/>
        </w:rPr>
        <w:t xml:space="preserve">ng </w:t>
      </w:r>
      <w:r w:rsidR="003D5857" w:rsidRPr="00547A7E">
        <w:rPr>
          <w:rFonts w:eastAsia="Calibri" w:cs="Arial"/>
          <w:b/>
          <w:sz w:val="40"/>
          <w:szCs w:val="22"/>
          <w:lang w:val="en-US" w:eastAsia="en-US"/>
        </w:rPr>
        <w:t xml:space="preserve">lưu vực </w:t>
      </w:r>
      <w:r w:rsidR="00DA420C" w:rsidRPr="00547A7E">
        <w:rPr>
          <w:rFonts w:eastAsia="Calibri" w:cs="Arial"/>
          <w:b/>
          <w:sz w:val="40"/>
          <w:szCs w:val="22"/>
          <w:lang w:val="en-US" w:eastAsia="en-US"/>
        </w:rPr>
        <w:t>s</w:t>
      </w:r>
      <w:r w:rsidR="003D5857" w:rsidRPr="00547A7E">
        <w:rPr>
          <w:rFonts w:eastAsia="Calibri" w:cs="Arial"/>
          <w:b/>
          <w:sz w:val="40"/>
          <w:szCs w:val="22"/>
          <w:lang w:val="en-US" w:eastAsia="en-US"/>
        </w:rPr>
        <w:t>ông</w:t>
      </w:r>
    </w:p>
    <w:p w:rsidR="00640921" w:rsidRPr="00DA420C" w:rsidRDefault="00640921" w:rsidP="00DA420C">
      <w:pPr>
        <w:widowControl w:val="0"/>
        <w:tabs>
          <w:tab w:val="left" w:pos="5812"/>
        </w:tabs>
        <w:autoSpaceDE w:val="0"/>
        <w:autoSpaceDN w:val="0"/>
        <w:adjustRightInd w:val="0"/>
        <w:rPr>
          <w:rFonts w:eastAsia="Calibri" w:cs="Arial"/>
          <w:b/>
          <w:szCs w:val="22"/>
          <w:lang w:val="en-US" w:eastAsia="en-US"/>
        </w:rPr>
      </w:pPr>
    </w:p>
    <w:p w:rsidR="00640921" w:rsidRDefault="00640921" w:rsidP="00DA420C">
      <w:pPr>
        <w:widowControl w:val="0"/>
        <w:tabs>
          <w:tab w:val="left" w:pos="5812"/>
        </w:tabs>
        <w:autoSpaceDE w:val="0"/>
        <w:autoSpaceDN w:val="0"/>
        <w:adjustRightInd w:val="0"/>
        <w:rPr>
          <w:rFonts w:eastAsia="Calibri" w:cs="Arial"/>
          <w:b/>
          <w:szCs w:val="22"/>
          <w:lang w:val="en-US" w:eastAsia="en-US"/>
        </w:rPr>
      </w:pPr>
    </w:p>
    <w:p w:rsidR="002F7E97" w:rsidRDefault="002F7E97" w:rsidP="00DA420C">
      <w:pPr>
        <w:widowControl w:val="0"/>
        <w:tabs>
          <w:tab w:val="left" w:pos="5812"/>
        </w:tabs>
        <w:autoSpaceDE w:val="0"/>
        <w:autoSpaceDN w:val="0"/>
        <w:adjustRightInd w:val="0"/>
        <w:rPr>
          <w:rFonts w:eastAsia="Calibri" w:cs="Arial"/>
          <w:b/>
          <w:szCs w:val="22"/>
          <w:lang w:val="en-US" w:eastAsia="en-US"/>
        </w:rPr>
      </w:pPr>
    </w:p>
    <w:p w:rsidR="00D4550A" w:rsidRDefault="00D4550A" w:rsidP="00DA420C">
      <w:pPr>
        <w:widowControl w:val="0"/>
        <w:tabs>
          <w:tab w:val="left" w:pos="5812"/>
        </w:tabs>
        <w:autoSpaceDE w:val="0"/>
        <w:autoSpaceDN w:val="0"/>
        <w:adjustRightInd w:val="0"/>
        <w:rPr>
          <w:rFonts w:eastAsia="Calibri" w:cs="Arial"/>
          <w:b/>
          <w:szCs w:val="22"/>
          <w:lang w:val="en-US" w:eastAsia="en-US"/>
        </w:rPr>
      </w:pPr>
    </w:p>
    <w:p w:rsidR="002F7E97" w:rsidRDefault="002F7E97" w:rsidP="00DA420C">
      <w:pPr>
        <w:widowControl w:val="0"/>
        <w:tabs>
          <w:tab w:val="left" w:pos="5812"/>
        </w:tabs>
        <w:autoSpaceDE w:val="0"/>
        <w:autoSpaceDN w:val="0"/>
        <w:adjustRightInd w:val="0"/>
        <w:rPr>
          <w:rFonts w:eastAsia="Calibri" w:cs="Arial"/>
          <w:b/>
          <w:szCs w:val="22"/>
          <w:lang w:val="en-US" w:eastAsia="en-US"/>
        </w:rPr>
      </w:pPr>
    </w:p>
    <w:p w:rsidR="002F7E97" w:rsidRDefault="002F7E97" w:rsidP="00DA420C">
      <w:pPr>
        <w:widowControl w:val="0"/>
        <w:tabs>
          <w:tab w:val="left" w:pos="5812"/>
        </w:tabs>
        <w:autoSpaceDE w:val="0"/>
        <w:autoSpaceDN w:val="0"/>
        <w:adjustRightInd w:val="0"/>
        <w:rPr>
          <w:rFonts w:eastAsia="Calibri" w:cs="Arial"/>
          <w:b/>
          <w:szCs w:val="22"/>
          <w:lang w:val="en-US" w:eastAsia="en-US"/>
        </w:rPr>
      </w:pPr>
    </w:p>
    <w:p w:rsidR="002F7E97" w:rsidRDefault="002F7E97" w:rsidP="00DA420C">
      <w:pPr>
        <w:widowControl w:val="0"/>
        <w:tabs>
          <w:tab w:val="left" w:pos="5812"/>
        </w:tabs>
        <w:autoSpaceDE w:val="0"/>
        <w:autoSpaceDN w:val="0"/>
        <w:adjustRightInd w:val="0"/>
        <w:rPr>
          <w:rFonts w:eastAsia="Calibri" w:cs="Arial"/>
          <w:b/>
          <w:szCs w:val="22"/>
          <w:lang w:val="en-US" w:eastAsia="en-US"/>
        </w:rPr>
      </w:pPr>
    </w:p>
    <w:p w:rsidR="002F7E97" w:rsidRPr="00DA420C" w:rsidRDefault="002F7E97" w:rsidP="00DA420C">
      <w:pPr>
        <w:widowControl w:val="0"/>
        <w:tabs>
          <w:tab w:val="left" w:pos="5812"/>
        </w:tabs>
        <w:autoSpaceDE w:val="0"/>
        <w:autoSpaceDN w:val="0"/>
        <w:adjustRightInd w:val="0"/>
        <w:rPr>
          <w:rFonts w:eastAsia="Calibri" w:cs="Arial"/>
          <w:b/>
          <w:szCs w:val="22"/>
          <w:lang w:val="en-US" w:eastAsia="en-US"/>
        </w:rPr>
      </w:pPr>
    </w:p>
    <w:p w:rsidR="00D4550A" w:rsidRPr="00DA420C" w:rsidRDefault="00D4550A" w:rsidP="00DA420C">
      <w:pPr>
        <w:widowControl w:val="0"/>
        <w:tabs>
          <w:tab w:val="left" w:pos="5812"/>
        </w:tabs>
        <w:autoSpaceDE w:val="0"/>
        <w:autoSpaceDN w:val="0"/>
        <w:adjustRightInd w:val="0"/>
        <w:rPr>
          <w:rFonts w:eastAsia="Calibri" w:cs="Arial"/>
          <w:b/>
          <w:szCs w:val="22"/>
          <w:lang w:val="en-US" w:eastAsia="en-US"/>
        </w:rPr>
      </w:pPr>
    </w:p>
    <w:p w:rsidR="00D4550A" w:rsidRPr="00DA420C" w:rsidRDefault="00D4550A" w:rsidP="00DA420C">
      <w:pPr>
        <w:widowControl w:val="0"/>
        <w:tabs>
          <w:tab w:val="left" w:pos="5812"/>
        </w:tabs>
        <w:autoSpaceDE w:val="0"/>
        <w:autoSpaceDN w:val="0"/>
        <w:adjustRightInd w:val="0"/>
        <w:rPr>
          <w:rFonts w:eastAsia="Calibri" w:cs="Arial"/>
          <w:b/>
          <w:szCs w:val="22"/>
          <w:lang w:val="en-US" w:eastAsia="en-US"/>
        </w:rPr>
      </w:pPr>
    </w:p>
    <w:p w:rsidR="00640921" w:rsidRPr="00DA420C" w:rsidRDefault="00640921" w:rsidP="00DA420C">
      <w:pPr>
        <w:widowControl w:val="0"/>
        <w:tabs>
          <w:tab w:val="left" w:pos="5812"/>
        </w:tabs>
        <w:autoSpaceDE w:val="0"/>
        <w:autoSpaceDN w:val="0"/>
        <w:adjustRightInd w:val="0"/>
        <w:rPr>
          <w:rFonts w:eastAsia="Calibri" w:cs="Arial"/>
          <w:b/>
          <w:szCs w:val="22"/>
          <w:lang w:val="en-US" w:eastAsia="en-US"/>
        </w:rPr>
      </w:pPr>
    </w:p>
    <w:p w:rsidR="00D4550A" w:rsidRPr="00DA420C" w:rsidRDefault="00D4550A" w:rsidP="00DA420C">
      <w:pPr>
        <w:widowControl w:val="0"/>
        <w:tabs>
          <w:tab w:val="left" w:pos="5812"/>
        </w:tabs>
        <w:autoSpaceDE w:val="0"/>
        <w:autoSpaceDN w:val="0"/>
        <w:adjustRightInd w:val="0"/>
        <w:rPr>
          <w:rFonts w:eastAsia="Calibri" w:cs="Arial"/>
          <w:b/>
          <w:szCs w:val="22"/>
          <w:lang w:val="en-US" w:eastAsia="en-US"/>
        </w:rPr>
      </w:pPr>
    </w:p>
    <w:p w:rsidR="00D4550A" w:rsidRPr="00DA420C" w:rsidRDefault="00D4550A" w:rsidP="00DA420C">
      <w:pPr>
        <w:widowControl w:val="0"/>
        <w:tabs>
          <w:tab w:val="left" w:pos="5812"/>
        </w:tabs>
        <w:autoSpaceDE w:val="0"/>
        <w:autoSpaceDN w:val="0"/>
        <w:adjustRightInd w:val="0"/>
        <w:rPr>
          <w:rFonts w:eastAsia="Calibri" w:cs="Arial"/>
          <w:b/>
          <w:szCs w:val="22"/>
          <w:lang w:val="en-US" w:eastAsia="en-US"/>
        </w:rPr>
      </w:pPr>
    </w:p>
    <w:p w:rsidR="003D5857" w:rsidRPr="00DA420C" w:rsidRDefault="005422E4" w:rsidP="00DA420C">
      <w:pPr>
        <w:widowControl w:val="0"/>
        <w:tabs>
          <w:tab w:val="left" w:pos="5812"/>
        </w:tabs>
        <w:autoSpaceDE w:val="0"/>
        <w:autoSpaceDN w:val="0"/>
        <w:adjustRightInd w:val="0"/>
        <w:rPr>
          <w:rFonts w:eastAsia="Calibri" w:cs="Arial"/>
          <w:szCs w:val="22"/>
          <w:lang w:val="en-US" w:eastAsia="en-US"/>
        </w:rPr>
      </w:pPr>
      <w:r w:rsidRPr="00DA420C">
        <w:rPr>
          <w:rFonts w:eastAsia="Calibri" w:cs="Arial"/>
          <w:szCs w:val="22"/>
          <w:lang w:val="en-US" w:eastAsia="en-US"/>
        </w:rPr>
        <w:t>Thực hiện</w:t>
      </w:r>
      <w:r w:rsidR="003D5857" w:rsidRPr="00DA420C">
        <w:rPr>
          <w:rFonts w:eastAsia="Calibri" w:cs="Arial"/>
          <w:szCs w:val="22"/>
          <w:lang w:val="en-US" w:eastAsia="en-US"/>
        </w:rPr>
        <w:t xml:space="preserve"> cho:</w:t>
      </w:r>
    </w:p>
    <w:p w:rsidR="00D4550A" w:rsidRPr="00DA420C" w:rsidRDefault="003D5857" w:rsidP="00DA420C">
      <w:pPr>
        <w:widowControl w:val="0"/>
        <w:tabs>
          <w:tab w:val="left" w:pos="5812"/>
        </w:tabs>
        <w:autoSpaceDE w:val="0"/>
        <w:autoSpaceDN w:val="0"/>
        <w:adjustRightInd w:val="0"/>
        <w:rPr>
          <w:rFonts w:eastAsia="Calibri" w:cs="Arial"/>
          <w:b/>
          <w:szCs w:val="22"/>
          <w:lang w:val="en-US" w:eastAsia="en-US"/>
        </w:rPr>
      </w:pPr>
      <w:r w:rsidRPr="00DA420C">
        <w:rPr>
          <w:rFonts w:eastAsia="Calibri" w:cs="Arial"/>
          <w:b/>
          <w:szCs w:val="22"/>
          <w:lang w:val="en-US" w:eastAsia="en-US"/>
        </w:rPr>
        <w:t>Cục Quản lý tài nguyên nước thay mặt cho Chính phủ Việt Nam</w:t>
      </w:r>
      <w:r w:rsidR="00DA420C">
        <w:rPr>
          <w:rFonts w:eastAsia="Calibri" w:cs="Arial"/>
          <w:b/>
          <w:szCs w:val="22"/>
          <w:lang w:val="en-US" w:eastAsia="en-US"/>
        </w:rPr>
        <w:t xml:space="preserve"> </w:t>
      </w:r>
      <w:r w:rsidRPr="00DA420C">
        <w:rPr>
          <w:rFonts w:eastAsia="Calibri" w:cs="Arial"/>
          <w:b/>
          <w:szCs w:val="22"/>
          <w:lang w:val="en-US" w:eastAsia="en-US"/>
        </w:rPr>
        <w:t>và Ngân hàng Phát triển châu Á</w:t>
      </w:r>
    </w:p>
    <w:p w:rsidR="00E81570" w:rsidRPr="00DA420C" w:rsidRDefault="00E81570" w:rsidP="00DA420C">
      <w:pPr>
        <w:widowControl w:val="0"/>
        <w:tabs>
          <w:tab w:val="left" w:pos="5812"/>
        </w:tabs>
        <w:autoSpaceDE w:val="0"/>
        <w:autoSpaceDN w:val="0"/>
        <w:adjustRightInd w:val="0"/>
        <w:rPr>
          <w:rFonts w:eastAsia="Calibri" w:cs="Arial"/>
          <w:b/>
          <w:szCs w:val="22"/>
          <w:lang w:val="en-US" w:eastAsia="en-US"/>
        </w:rPr>
      </w:pPr>
    </w:p>
    <w:p w:rsidR="005422E4" w:rsidRPr="00DA420C" w:rsidRDefault="005422E4" w:rsidP="00DA420C">
      <w:pPr>
        <w:widowControl w:val="0"/>
        <w:tabs>
          <w:tab w:val="left" w:pos="5812"/>
        </w:tabs>
        <w:autoSpaceDE w:val="0"/>
        <w:autoSpaceDN w:val="0"/>
        <w:adjustRightInd w:val="0"/>
        <w:rPr>
          <w:rFonts w:eastAsia="Calibri" w:cs="Arial"/>
          <w:b/>
          <w:szCs w:val="22"/>
          <w:lang w:val="en-US" w:eastAsia="en-US"/>
        </w:rPr>
      </w:pPr>
    </w:p>
    <w:p w:rsidR="005422E4" w:rsidRPr="00DA420C" w:rsidRDefault="005422E4" w:rsidP="00DA420C">
      <w:pPr>
        <w:widowControl w:val="0"/>
        <w:tabs>
          <w:tab w:val="left" w:pos="5812"/>
        </w:tabs>
        <w:autoSpaceDE w:val="0"/>
        <w:autoSpaceDN w:val="0"/>
        <w:adjustRightInd w:val="0"/>
        <w:rPr>
          <w:rFonts w:eastAsia="Calibri" w:cs="Arial"/>
          <w:szCs w:val="22"/>
          <w:lang w:val="en-US" w:eastAsia="en-US"/>
        </w:rPr>
      </w:pPr>
      <w:r w:rsidRPr="00DA420C">
        <w:rPr>
          <w:rFonts w:eastAsia="Calibri" w:cs="Arial"/>
          <w:szCs w:val="22"/>
          <w:lang w:val="en-US" w:eastAsia="en-US"/>
        </w:rPr>
        <w:t>Thực hiện bởi:</w:t>
      </w:r>
    </w:p>
    <w:p w:rsidR="005422E4" w:rsidRPr="00DA420C" w:rsidRDefault="005422E4" w:rsidP="00DA420C">
      <w:pPr>
        <w:widowControl w:val="0"/>
        <w:tabs>
          <w:tab w:val="left" w:pos="5812"/>
        </w:tabs>
        <w:autoSpaceDE w:val="0"/>
        <w:autoSpaceDN w:val="0"/>
        <w:adjustRightInd w:val="0"/>
        <w:rPr>
          <w:rFonts w:eastAsia="Calibri" w:cs="Arial"/>
          <w:b/>
          <w:szCs w:val="22"/>
          <w:lang w:val="en-US" w:eastAsia="en-US"/>
        </w:rPr>
      </w:pPr>
      <w:r w:rsidRPr="00DA420C">
        <w:rPr>
          <w:rFonts w:eastAsia="Calibri" w:cs="Arial"/>
          <w:b/>
          <w:szCs w:val="22"/>
          <w:lang w:val="en-US" w:eastAsia="en-US"/>
        </w:rPr>
        <w:t>Công ty TNHH AECOM châu Á</w:t>
      </w:r>
    </w:p>
    <w:p w:rsidR="005422E4" w:rsidRPr="00DA420C" w:rsidRDefault="005422E4" w:rsidP="00DA420C">
      <w:pPr>
        <w:widowControl w:val="0"/>
        <w:tabs>
          <w:tab w:val="left" w:pos="5812"/>
        </w:tabs>
        <w:autoSpaceDE w:val="0"/>
        <w:autoSpaceDN w:val="0"/>
        <w:adjustRightInd w:val="0"/>
        <w:rPr>
          <w:rFonts w:eastAsia="Calibri" w:cs="Arial"/>
          <w:b/>
          <w:szCs w:val="22"/>
          <w:lang w:val="en-US" w:eastAsia="en-US"/>
        </w:rPr>
      </w:pPr>
      <w:r w:rsidRPr="00DA420C">
        <w:rPr>
          <w:rFonts w:eastAsia="Calibri" w:cs="Arial"/>
          <w:b/>
          <w:noProof/>
          <w:szCs w:val="22"/>
          <w:lang w:val="en-US" w:eastAsia="en-US"/>
        </w:rPr>
        <w:drawing>
          <wp:anchor distT="0" distB="0" distL="114300" distR="114300" simplePos="0" relativeHeight="251659264" behindDoc="0" locked="0" layoutInCell="1" allowOverlap="1" wp14:anchorId="56640328" wp14:editId="55D9FCA2">
            <wp:simplePos x="0" y="0"/>
            <wp:positionH relativeFrom="column">
              <wp:posOffset>-117475</wp:posOffset>
            </wp:positionH>
            <wp:positionV relativeFrom="paragraph">
              <wp:posOffset>30480</wp:posOffset>
            </wp:positionV>
            <wp:extent cx="1389380" cy="495935"/>
            <wp:effectExtent l="0" t="0" r="0" b="0"/>
            <wp:wrapSquare wrapText="bothSides"/>
            <wp:docPr id="26" name="Picture 26" descr="Macintosh HD:Users:Des:Work:Post 2011:AECOM - ADB - Red R:Administration:AECOM_col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cintosh HD:Users:Des:Work:Post 2011:AECOM - ADB - Red R:Administration:AECOM_color_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9380" cy="49593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p>
    <w:p w:rsidR="00E81570" w:rsidRPr="00DA420C" w:rsidRDefault="00E81570" w:rsidP="00DA420C">
      <w:pPr>
        <w:widowControl w:val="0"/>
        <w:tabs>
          <w:tab w:val="left" w:pos="5812"/>
        </w:tabs>
        <w:autoSpaceDE w:val="0"/>
        <w:autoSpaceDN w:val="0"/>
        <w:adjustRightInd w:val="0"/>
        <w:rPr>
          <w:rFonts w:eastAsia="Calibri" w:cs="Arial"/>
          <w:b/>
          <w:szCs w:val="22"/>
          <w:lang w:val="en-US" w:eastAsia="en-US"/>
        </w:rPr>
      </w:pPr>
    </w:p>
    <w:p w:rsidR="00E81570" w:rsidRPr="00DA420C" w:rsidRDefault="00E81570" w:rsidP="00DA420C">
      <w:pPr>
        <w:widowControl w:val="0"/>
        <w:tabs>
          <w:tab w:val="left" w:pos="5812"/>
        </w:tabs>
        <w:autoSpaceDE w:val="0"/>
        <w:autoSpaceDN w:val="0"/>
        <w:adjustRightInd w:val="0"/>
        <w:rPr>
          <w:rFonts w:eastAsia="Calibri" w:cs="Arial"/>
          <w:b/>
          <w:szCs w:val="22"/>
          <w:lang w:val="en-US" w:eastAsia="en-US"/>
        </w:rPr>
      </w:pPr>
    </w:p>
    <w:p w:rsidR="00640921" w:rsidRPr="00DA420C" w:rsidRDefault="00640921" w:rsidP="00DA420C">
      <w:pPr>
        <w:widowControl w:val="0"/>
        <w:tabs>
          <w:tab w:val="left" w:pos="5812"/>
        </w:tabs>
        <w:autoSpaceDE w:val="0"/>
        <w:autoSpaceDN w:val="0"/>
        <w:adjustRightInd w:val="0"/>
        <w:rPr>
          <w:rFonts w:eastAsia="Calibri" w:cs="Arial"/>
          <w:b/>
          <w:szCs w:val="22"/>
          <w:lang w:val="en-US" w:eastAsia="en-US"/>
        </w:rPr>
      </w:pPr>
    </w:p>
    <w:p w:rsidR="00DA420C" w:rsidRDefault="00DA420C" w:rsidP="00DA420C">
      <w:pPr>
        <w:widowControl w:val="0"/>
        <w:tabs>
          <w:tab w:val="left" w:pos="5812"/>
        </w:tabs>
        <w:autoSpaceDE w:val="0"/>
        <w:autoSpaceDN w:val="0"/>
        <w:adjustRightInd w:val="0"/>
        <w:jc w:val="left"/>
        <w:rPr>
          <w:rFonts w:eastAsia="Calibri" w:cs="Arial"/>
          <w:b/>
          <w:szCs w:val="22"/>
          <w:lang w:val="en-US" w:eastAsia="en-US"/>
        </w:rPr>
      </w:pPr>
    </w:p>
    <w:p w:rsidR="00364785" w:rsidRPr="00DA420C" w:rsidRDefault="003D5857" w:rsidP="00DA420C">
      <w:pPr>
        <w:widowControl w:val="0"/>
        <w:tabs>
          <w:tab w:val="left" w:pos="5812"/>
        </w:tabs>
        <w:autoSpaceDE w:val="0"/>
        <w:autoSpaceDN w:val="0"/>
        <w:adjustRightInd w:val="0"/>
        <w:jc w:val="left"/>
        <w:rPr>
          <w:rFonts w:eastAsia="Calibri" w:cs="Arial"/>
          <w:b/>
          <w:szCs w:val="22"/>
          <w:lang w:val="en-US" w:eastAsia="en-US"/>
        </w:rPr>
        <w:sectPr w:rsidR="00364785" w:rsidRPr="00DA420C" w:rsidSect="00DA420C">
          <w:headerReference w:type="default" r:id="rId9"/>
          <w:footerReference w:type="default" r:id="rId10"/>
          <w:type w:val="nextColumn"/>
          <w:pgSz w:w="11906" w:h="16838" w:code="9"/>
          <w:pgMar w:top="1418" w:right="1134" w:bottom="1418" w:left="4536" w:header="567" w:footer="567" w:gutter="0"/>
          <w:pgNumType w:start="1"/>
          <w:cols w:space="708"/>
          <w:docGrid w:linePitch="360"/>
        </w:sectPr>
      </w:pPr>
      <w:r w:rsidRPr="00DA420C">
        <w:rPr>
          <w:rFonts w:eastAsia="Calibri" w:cs="Arial"/>
          <w:b/>
          <w:szCs w:val="22"/>
          <w:lang w:val="en-US" w:eastAsia="en-US"/>
        </w:rPr>
        <w:t>Tháng 4 năm</w:t>
      </w:r>
      <w:r w:rsidR="00D4550A" w:rsidRPr="00DA420C">
        <w:rPr>
          <w:rFonts w:eastAsia="Calibri" w:cs="Arial"/>
          <w:b/>
          <w:szCs w:val="22"/>
          <w:lang w:val="en-US" w:eastAsia="en-US"/>
        </w:rPr>
        <w:t xml:space="preserve"> 2013</w:t>
      </w:r>
    </w:p>
    <w:p w:rsidR="003D5857" w:rsidRPr="00C23BA1" w:rsidRDefault="003D5857" w:rsidP="00136377">
      <w:pPr>
        <w:pStyle w:val="PtyHead"/>
        <w:spacing w:before="0" w:line="240" w:lineRule="auto"/>
        <w:jc w:val="both"/>
        <w:rPr>
          <w:rFonts w:cs="Arial"/>
          <w:sz w:val="20"/>
          <w:lang w:val="en-US"/>
        </w:rPr>
      </w:pPr>
      <w:r w:rsidRPr="00C23BA1">
        <w:rPr>
          <w:rFonts w:cs="Arial"/>
          <w:sz w:val="20"/>
          <w:lang w:val="en-US"/>
        </w:rPr>
        <w:lastRenderedPageBreak/>
        <w:t>Lời cảm ơn</w:t>
      </w:r>
    </w:p>
    <w:p w:rsidR="003D5857" w:rsidRPr="00C23BA1" w:rsidRDefault="003D5857" w:rsidP="00136377">
      <w:pPr>
        <w:widowControl w:val="0"/>
        <w:autoSpaceDE w:val="0"/>
        <w:autoSpaceDN w:val="0"/>
        <w:adjustRightInd w:val="0"/>
        <w:spacing w:after="240"/>
        <w:rPr>
          <w:rFonts w:eastAsia="Times New Roman" w:cs="Arial"/>
          <w:sz w:val="20"/>
          <w:szCs w:val="20"/>
          <w:lang w:val="en-US" w:eastAsia="en-AU"/>
        </w:rPr>
      </w:pPr>
      <w:r w:rsidRPr="00C23BA1">
        <w:rPr>
          <w:rFonts w:eastAsia="Times New Roman" w:cs="Arial"/>
          <w:sz w:val="20"/>
          <w:szCs w:val="20"/>
          <w:lang w:val="en-US" w:eastAsia="en-AU"/>
        </w:rPr>
        <w:t xml:space="preserve">Hợp phần này của Dựán Hỗ trợ kỹ thuật - Tăng cường năng lực </w:t>
      </w:r>
      <w:r w:rsidRPr="00C23BA1">
        <w:rPr>
          <w:rFonts w:eastAsia="Times New Roman" w:cs="Arial"/>
          <w:i/>
          <w:sz w:val="20"/>
          <w:szCs w:val="20"/>
          <w:lang w:val="en-US" w:eastAsia="en-AU"/>
        </w:rPr>
        <w:t xml:space="preserve">CDTA 7629-VIE: Tăng cường năng lực quy hoạch tài nguyên nước lưu vực sông </w:t>
      </w:r>
      <w:r w:rsidRPr="00C23BA1">
        <w:rPr>
          <w:rFonts w:eastAsia="Times New Roman" w:cs="Arial"/>
          <w:sz w:val="20"/>
          <w:szCs w:val="20"/>
          <w:lang w:val="en-US" w:eastAsia="en-AU"/>
        </w:rPr>
        <w:t>hỗ trợ Bộ Tài nguyên và Môi trường tiến hành các hoạt động để xây dựng nhiệm vụ quy hoạch để quản lý tài nguyên nước ở lưu vực sông Hồng - Thái Bình. Nhiệm vụ quy hoạch được quy định trong Luật Tài nguyên nước sửa đổi và phải được thực hiện trước khi lập Quy hoạch tài nguyên nước. Nhiệm vụ quy hoạch đưa ra các kiến nghị ưu tiên và khung xây dựng quy hoạch lưu vực sông. CDTA này cũng nhằm xây dựng và thí điểm áp dụng khung hiệu quả-chi phí cho lập nhiệm vụ quy hoạch và có thể nhân rộng ra các lưu vực sông khác ở Việt Nam.</w:t>
      </w:r>
    </w:p>
    <w:p w:rsidR="003D5857" w:rsidRPr="00C23BA1" w:rsidRDefault="003D5857" w:rsidP="00136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40"/>
        <w:ind w:right="20"/>
        <w:rPr>
          <w:rFonts w:eastAsia="MS Mincho" w:cs="Arial"/>
          <w:sz w:val="20"/>
          <w:szCs w:val="20"/>
          <w:lang w:val="en-US" w:eastAsia="ja-JP"/>
        </w:rPr>
      </w:pPr>
      <w:r w:rsidRPr="00C23BA1">
        <w:rPr>
          <w:rFonts w:eastAsia="Times New Roman" w:cs="Arial"/>
          <w:sz w:val="20"/>
          <w:szCs w:val="20"/>
          <w:lang w:val="en-US" w:eastAsia="en-AU"/>
        </w:rPr>
        <w:t>Xin cảm ơn ông Des Cleary (chuyên gia quốc tế về quy hoạch tài nguyên nước lưu vực), bà Nguyễn Thị Phương Lâm (Phó cố vấn trưởng) và tiến sĩ Eric Biltonen (Cố vấn trưởng của dự án hỗ trợ kỹ thuật này)</w:t>
      </w:r>
    </w:p>
    <w:p w:rsidR="003D5857" w:rsidRPr="00C23BA1" w:rsidRDefault="003D5857" w:rsidP="00136377">
      <w:pPr>
        <w:pStyle w:val="PtyHead"/>
        <w:spacing w:line="240" w:lineRule="auto"/>
        <w:jc w:val="both"/>
        <w:rPr>
          <w:rFonts w:cs="Arial"/>
          <w:sz w:val="20"/>
          <w:lang w:val="en-US"/>
        </w:rPr>
      </w:pPr>
      <w:r w:rsidRPr="00C23BA1">
        <w:rPr>
          <w:rFonts w:cs="Arial"/>
          <w:sz w:val="20"/>
          <w:lang w:val="en-US"/>
        </w:rPr>
        <w:t xml:space="preserve">Tuyên bố hạn chế </w:t>
      </w:r>
    </w:p>
    <w:p w:rsidR="003D5857" w:rsidRPr="00C23BA1" w:rsidRDefault="003D5857" w:rsidP="00136377">
      <w:pPr>
        <w:pStyle w:val="PtyBody"/>
        <w:spacing w:line="240" w:lineRule="auto"/>
        <w:jc w:val="both"/>
        <w:rPr>
          <w:rFonts w:ascii="Arial" w:hAnsi="Arial" w:cs="Arial"/>
          <w:sz w:val="20"/>
          <w:lang w:val="en-US"/>
        </w:rPr>
      </w:pPr>
      <w:r w:rsidRPr="00C23BA1">
        <w:rPr>
          <w:rFonts w:ascii="Arial" w:hAnsi="Arial" w:cs="Arial"/>
          <w:sz w:val="20"/>
          <w:lang w:val="en-US"/>
        </w:rPr>
        <w:t>Không có gì đảm bảo hoặc bảo lãnh, dù là thể hiện hay hàm ý, về những thông tin được báo cáo hoặc những phát hiện, quan sát, kết luận đưa ra trong báo cáo. Hơn nữa, những thông tin, phát hiện, quan sát và kết luận như vậy chỉ dựa trên thông tin hiện có tại thời điểm soạn báo cáo</w:t>
      </w:r>
    </w:p>
    <w:p w:rsidR="00D4550A" w:rsidRPr="00C23BA1" w:rsidRDefault="00D4550A" w:rsidP="00136377">
      <w:pPr>
        <w:widowControl w:val="0"/>
        <w:tabs>
          <w:tab w:val="left" w:pos="1985"/>
        </w:tabs>
        <w:autoSpaceDE w:val="0"/>
        <w:autoSpaceDN w:val="0"/>
        <w:adjustRightInd w:val="0"/>
        <w:ind w:right="20"/>
        <w:rPr>
          <w:rFonts w:ascii="Times New Roman" w:eastAsia="MS Mincho" w:hAnsi="Times New Roman"/>
          <w:szCs w:val="22"/>
          <w:lang w:val="en-US" w:eastAsia="ja-JP"/>
        </w:rPr>
      </w:pPr>
    </w:p>
    <w:p w:rsidR="00D4550A" w:rsidRPr="00C23BA1" w:rsidRDefault="00D4550A" w:rsidP="00136377">
      <w:pPr>
        <w:widowControl w:val="0"/>
        <w:tabs>
          <w:tab w:val="left" w:pos="1985"/>
        </w:tabs>
        <w:autoSpaceDE w:val="0"/>
        <w:autoSpaceDN w:val="0"/>
        <w:adjustRightInd w:val="0"/>
        <w:ind w:right="20"/>
        <w:rPr>
          <w:rFonts w:ascii="Times New Roman" w:eastAsia="MS Mincho" w:hAnsi="Times New Roman"/>
          <w:szCs w:val="22"/>
          <w:lang w:val="en-US" w:eastAsia="ja-JP"/>
        </w:rPr>
      </w:pPr>
    </w:p>
    <w:p w:rsidR="00D4550A" w:rsidRPr="00C23BA1" w:rsidRDefault="00D4550A" w:rsidP="00136377">
      <w:pPr>
        <w:widowControl w:val="0"/>
        <w:tabs>
          <w:tab w:val="left" w:pos="1985"/>
        </w:tabs>
        <w:autoSpaceDE w:val="0"/>
        <w:autoSpaceDN w:val="0"/>
        <w:adjustRightInd w:val="0"/>
        <w:ind w:right="20"/>
        <w:rPr>
          <w:rFonts w:ascii="Times New Roman" w:eastAsia="MS Mincho" w:hAnsi="Times New Roman"/>
          <w:szCs w:val="22"/>
          <w:lang w:val="en-US" w:eastAsia="ja-JP"/>
        </w:rPr>
      </w:pPr>
    </w:p>
    <w:p w:rsidR="00D4550A" w:rsidRPr="00C23BA1" w:rsidRDefault="00D4550A" w:rsidP="00136377">
      <w:pPr>
        <w:widowControl w:val="0"/>
        <w:tabs>
          <w:tab w:val="left" w:pos="1985"/>
        </w:tabs>
        <w:autoSpaceDE w:val="0"/>
        <w:autoSpaceDN w:val="0"/>
        <w:adjustRightInd w:val="0"/>
        <w:ind w:right="20"/>
        <w:rPr>
          <w:rFonts w:ascii="Times New Roman" w:eastAsia="MS Mincho" w:hAnsi="Times New Roman"/>
          <w:szCs w:val="22"/>
          <w:lang w:val="en-US" w:eastAsia="ja-JP"/>
        </w:rPr>
      </w:pPr>
    </w:p>
    <w:p w:rsidR="00D4550A" w:rsidRPr="00C23BA1" w:rsidRDefault="00D4550A" w:rsidP="00136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Cs w:val="22"/>
          <w:lang w:val="en-US" w:eastAsia="ja-JP"/>
        </w:rPr>
        <w:sectPr w:rsidR="00D4550A" w:rsidRPr="00C23BA1" w:rsidSect="00DA420C">
          <w:footerReference w:type="default" r:id="rId11"/>
          <w:type w:val="nextColumn"/>
          <w:pgSz w:w="11906" w:h="16838" w:code="9"/>
          <w:pgMar w:top="1418" w:right="1134" w:bottom="1418" w:left="1701" w:header="567" w:footer="567" w:gutter="0"/>
          <w:pgNumType w:start="1"/>
          <w:cols w:space="708"/>
          <w:docGrid w:linePitch="360"/>
        </w:sectPr>
      </w:pPr>
    </w:p>
    <w:p w:rsidR="00D4550A" w:rsidRPr="00C23BA1" w:rsidRDefault="00D4550A" w:rsidP="003647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jc w:val="center"/>
        <w:rPr>
          <w:rFonts w:ascii="Times New Roman" w:eastAsia="MS Mincho" w:hAnsi="Times New Roman"/>
          <w:b/>
          <w:bCs/>
          <w:sz w:val="24"/>
          <w:lang w:val="en-US" w:eastAsia="ja-JP"/>
        </w:rPr>
      </w:pPr>
    </w:p>
    <w:p w:rsidR="00D4550A" w:rsidRPr="00C23BA1" w:rsidRDefault="003D5857" w:rsidP="003647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20"/>
        <w:jc w:val="center"/>
        <w:rPr>
          <w:rFonts w:ascii="Times New Roman" w:eastAsia="MS Mincho" w:hAnsi="Times New Roman"/>
          <w:b/>
          <w:bCs/>
          <w:sz w:val="24"/>
          <w:lang w:val="en-US" w:eastAsia="ja-JP"/>
        </w:rPr>
      </w:pPr>
      <w:r w:rsidRPr="00C23BA1">
        <w:rPr>
          <w:rFonts w:eastAsia="MS Mincho" w:cs="Arial"/>
          <w:b/>
          <w:bCs/>
          <w:sz w:val="32"/>
          <w:szCs w:val="32"/>
          <w:lang w:val="en-US" w:eastAsia="ja-JP"/>
        </w:rPr>
        <w:t>Hướng dẫn sử dụng Các chỉ số về Tài nguyên nước để lập Báo cáo hiện trạng lưu vực sông</w:t>
      </w:r>
    </w:p>
    <w:p w:rsidR="00D4550A" w:rsidRPr="00C23BA1" w:rsidRDefault="002C1221" w:rsidP="00136377">
      <w:pPr>
        <w:widowControl w:val="0"/>
        <w:tabs>
          <w:tab w:val="left" w:pos="560"/>
          <w:tab w:val="left" w:pos="1120"/>
          <w:tab w:val="left" w:pos="1680"/>
          <w:tab w:val="left" w:pos="2240"/>
          <w:tab w:val="left" w:pos="2800"/>
          <w:tab w:val="left" w:pos="3360"/>
          <w:tab w:val="left" w:pos="3920"/>
          <w:tab w:val="center" w:pos="4503"/>
          <w:tab w:val="left" w:pos="5040"/>
          <w:tab w:val="left" w:pos="5600"/>
          <w:tab w:val="left" w:pos="6160"/>
          <w:tab w:val="left" w:pos="6720"/>
          <w:tab w:val="right" w:pos="9006"/>
        </w:tabs>
        <w:autoSpaceDE w:val="0"/>
        <w:autoSpaceDN w:val="0"/>
        <w:adjustRightInd w:val="0"/>
        <w:ind w:right="20"/>
        <w:rPr>
          <w:rFonts w:eastAsia="MS Mincho" w:cs="Arial"/>
          <w:b/>
          <w:bCs/>
          <w:sz w:val="32"/>
          <w:szCs w:val="32"/>
          <w:lang w:val="en-US" w:eastAsia="ja-JP"/>
        </w:rPr>
      </w:pPr>
      <w:r w:rsidRPr="00C23BA1">
        <w:rPr>
          <w:rFonts w:eastAsia="MS Mincho" w:cs="Arial"/>
          <w:b/>
          <w:bCs/>
          <w:sz w:val="32"/>
          <w:szCs w:val="32"/>
          <w:lang w:val="en-US" w:eastAsia="ja-JP"/>
        </w:rPr>
        <w:tab/>
      </w:r>
      <w:r w:rsidRPr="00C23BA1">
        <w:rPr>
          <w:rFonts w:eastAsia="MS Mincho" w:cs="Arial"/>
          <w:b/>
          <w:bCs/>
          <w:sz w:val="32"/>
          <w:szCs w:val="32"/>
          <w:lang w:val="en-US" w:eastAsia="ja-JP"/>
        </w:rPr>
        <w:tab/>
      </w:r>
      <w:r w:rsidRPr="00C23BA1">
        <w:rPr>
          <w:rFonts w:eastAsia="MS Mincho" w:cs="Arial"/>
          <w:b/>
          <w:bCs/>
          <w:sz w:val="32"/>
          <w:szCs w:val="32"/>
          <w:lang w:val="en-US" w:eastAsia="ja-JP"/>
        </w:rPr>
        <w:tab/>
      </w:r>
      <w:r w:rsidRPr="00C23BA1">
        <w:rPr>
          <w:rFonts w:eastAsia="MS Mincho" w:cs="Arial"/>
          <w:b/>
          <w:bCs/>
          <w:sz w:val="32"/>
          <w:szCs w:val="32"/>
          <w:lang w:val="en-US" w:eastAsia="ja-JP"/>
        </w:rPr>
        <w:tab/>
      </w:r>
      <w:r w:rsidRPr="00C23BA1">
        <w:rPr>
          <w:rFonts w:eastAsia="MS Mincho" w:cs="Arial"/>
          <w:b/>
          <w:bCs/>
          <w:sz w:val="32"/>
          <w:szCs w:val="32"/>
          <w:lang w:val="en-US" w:eastAsia="ja-JP"/>
        </w:rPr>
        <w:tab/>
      </w:r>
      <w:r w:rsidRPr="00C23BA1">
        <w:rPr>
          <w:rFonts w:eastAsia="MS Mincho" w:cs="Arial"/>
          <w:b/>
          <w:bCs/>
          <w:sz w:val="32"/>
          <w:szCs w:val="32"/>
          <w:lang w:val="en-US" w:eastAsia="ja-JP"/>
        </w:rPr>
        <w:tab/>
      </w:r>
      <w:r w:rsidR="003D5857" w:rsidRPr="00C23BA1">
        <w:rPr>
          <w:rFonts w:eastAsia="MS Mincho" w:cs="Arial"/>
          <w:b/>
          <w:bCs/>
          <w:sz w:val="32"/>
          <w:szCs w:val="32"/>
          <w:lang w:val="en-US" w:eastAsia="ja-JP"/>
        </w:rPr>
        <w:t>Mục lục</w:t>
      </w:r>
      <w:r w:rsidRPr="00C23BA1">
        <w:rPr>
          <w:rFonts w:eastAsia="MS Mincho" w:cs="Arial"/>
          <w:b/>
          <w:bCs/>
          <w:sz w:val="32"/>
          <w:szCs w:val="32"/>
          <w:lang w:val="en-US" w:eastAsia="ja-JP"/>
        </w:rPr>
        <w:tab/>
      </w:r>
      <w:r w:rsidRPr="00C23BA1">
        <w:rPr>
          <w:rFonts w:eastAsia="MS Mincho" w:cs="Arial"/>
          <w:b/>
          <w:bCs/>
          <w:sz w:val="32"/>
          <w:szCs w:val="32"/>
          <w:lang w:val="en-US" w:eastAsia="ja-JP"/>
        </w:rPr>
        <w:tab/>
      </w:r>
      <w:r w:rsidRPr="00C23BA1">
        <w:rPr>
          <w:rFonts w:eastAsia="MS Mincho" w:cs="Arial"/>
          <w:b/>
          <w:bCs/>
          <w:sz w:val="32"/>
          <w:szCs w:val="32"/>
          <w:lang w:val="en-US" w:eastAsia="ja-JP"/>
        </w:rPr>
        <w:tab/>
      </w:r>
    </w:p>
    <w:p w:rsidR="00D4550A" w:rsidRPr="00C23BA1" w:rsidRDefault="00D4550A" w:rsidP="00136377">
      <w:pPr>
        <w:ind w:right="20"/>
        <w:rPr>
          <w:lang w:val="en-US" w:eastAsia="ja-JP"/>
        </w:rPr>
      </w:pPr>
    </w:p>
    <w:p w:rsidR="00306156" w:rsidRDefault="0017299A" w:rsidP="00136377">
      <w:pPr>
        <w:pStyle w:val="TOC1"/>
        <w:tabs>
          <w:tab w:val="right" w:leader="dot" w:pos="9016"/>
        </w:tabs>
        <w:jc w:val="both"/>
        <w:rPr>
          <w:rFonts w:asciiTheme="minorHAnsi" w:eastAsiaTheme="minorEastAsia" w:hAnsiTheme="minorHAnsi" w:cstheme="minorBidi"/>
          <w:b w:val="0"/>
          <w:caps w:val="0"/>
          <w:noProof/>
          <w:lang w:val="en-US" w:eastAsia="en-US"/>
        </w:rPr>
      </w:pPr>
      <w:r w:rsidRPr="00C23BA1">
        <w:rPr>
          <w:lang w:val="en-US" w:eastAsia="ja-JP"/>
        </w:rPr>
        <w:fldChar w:fldCharType="begin"/>
      </w:r>
      <w:r w:rsidR="00D4550A" w:rsidRPr="00C23BA1">
        <w:rPr>
          <w:lang w:val="en-US" w:eastAsia="ja-JP"/>
        </w:rPr>
        <w:instrText xml:space="preserve"> TOC \o "1-3" </w:instrText>
      </w:r>
      <w:r w:rsidRPr="00C23BA1">
        <w:rPr>
          <w:lang w:val="en-US" w:eastAsia="ja-JP"/>
        </w:rPr>
        <w:fldChar w:fldCharType="separate"/>
      </w:r>
      <w:r w:rsidR="00306156" w:rsidRPr="000A6E09">
        <w:rPr>
          <w:caps w:val="0"/>
          <w:noProof/>
          <w:lang w:val="en-US"/>
        </w:rPr>
        <w:t>GI</w:t>
      </w:r>
      <w:r w:rsidR="00306156">
        <w:rPr>
          <w:caps w:val="0"/>
          <w:noProof/>
          <w:lang w:val="en-US"/>
        </w:rPr>
        <w:t>Ớ</w:t>
      </w:r>
      <w:r w:rsidR="00306156" w:rsidRPr="000A6E09">
        <w:rPr>
          <w:caps w:val="0"/>
          <w:noProof/>
          <w:lang w:val="en-US"/>
        </w:rPr>
        <w:t>I THI</w:t>
      </w:r>
      <w:r w:rsidR="00306156">
        <w:rPr>
          <w:caps w:val="0"/>
          <w:noProof/>
          <w:lang w:val="en-US"/>
        </w:rPr>
        <w:t>Ệ</w:t>
      </w:r>
      <w:r w:rsidR="00306156" w:rsidRPr="000A6E09">
        <w:rPr>
          <w:caps w:val="0"/>
          <w:noProof/>
          <w:lang w:val="en-US"/>
        </w:rPr>
        <w:t>U</w:t>
      </w:r>
      <w:r w:rsidR="00306156">
        <w:rPr>
          <w:caps w:val="0"/>
          <w:noProof/>
        </w:rPr>
        <w:tab/>
      </w:r>
      <w:r>
        <w:rPr>
          <w:noProof/>
        </w:rPr>
        <w:fldChar w:fldCharType="begin"/>
      </w:r>
      <w:r w:rsidR="00306156">
        <w:rPr>
          <w:noProof/>
        </w:rPr>
        <w:instrText xml:space="preserve"> PAGEREF _Toc356003218 \h </w:instrText>
      </w:r>
      <w:r>
        <w:rPr>
          <w:noProof/>
        </w:rPr>
      </w:r>
      <w:r>
        <w:rPr>
          <w:noProof/>
        </w:rPr>
        <w:fldChar w:fldCharType="separate"/>
      </w:r>
      <w:r w:rsidR="00E356DE">
        <w:rPr>
          <w:noProof/>
        </w:rPr>
        <w:t>3</w:t>
      </w:r>
      <w:r>
        <w:rPr>
          <w:noProof/>
        </w:rPr>
        <w:fldChar w:fldCharType="end"/>
      </w:r>
    </w:p>
    <w:p w:rsidR="00306156" w:rsidRDefault="00306156" w:rsidP="00136377">
      <w:pPr>
        <w:pStyle w:val="TOC1"/>
        <w:tabs>
          <w:tab w:val="right" w:leader="dot" w:pos="9016"/>
        </w:tabs>
        <w:jc w:val="both"/>
        <w:rPr>
          <w:rFonts w:asciiTheme="minorHAnsi" w:eastAsiaTheme="minorEastAsia" w:hAnsiTheme="minorHAnsi" w:cstheme="minorBidi"/>
          <w:b w:val="0"/>
          <w:caps w:val="0"/>
          <w:noProof/>
          <w:lang w:val="en-US" w:eastAsia="en-US"/>
        </w:rPr>
      </w:pPr>
      <w:r w:rsidRPr="000A6E09">
        <w:rPr>
          <w:caps w:val="0"/>
          <w:noProof/>
          <w:lang w:val="en-US"/>
        </w:rPr>
        <w:t>CÁC CH</w:t>
      </w:r>
      <w:r>
        <w:rPr>
          <w:caps w:val="0"/>
          <w:noProof/>
          <w:lang w:val="en-US"/>
        </w:rPr>
        <w:t>Ỉ</w:t>
      </w:r>
      <w:r w:rsidRPr="000A6E09">
        <w:rPr>
          <w:caps w:val="0"/>
          <w:noProof/>
          <w:lang w:val="en-US"/>
        </w:rPr>
        <w:t xml:space="preserve"> S</w:t>
      </w:r>
      <w:r>
        <w:rPr>
          <w:caps w:val="0"/>
          <w:noProof/>
          <w:lang w:val="en-US"/>
        </w:rPr>
        <w:t>Ố</w:t>
      </w:r>
      <w:r w:rsidRPr="000A6E09">
        <w:rPr>
          <w:caps w:val="0"/>
          <w:noProof/>
          <w:lang w:val="en-US"/>
        </w:rPr>
        <w:t xml:space="preserve"> V</w:t>
      </w:r>
      <w:r>
        <w:rPr>
          <w:caps w:val="0"/>
          <w:noProof/>
          <w:lang w:val="en-US"/>
        </w:rPr>
        <w:t>Ề</w:t>
      </w:r>
      <w:r w:rsidRPr="000A6E09">
        <w:rPr>
          <w:caps w:val="0"/>
          <w:noProof/>
          <w:lang w:val="en-US"/>
        </w:rPr>
        <w:t xml:space="preserve"> TÀI NGUYÊN NƯ</w:t>
      </w:r>
      <w:r>
        <w:rPr>
          <w:caps w:val="0"/>
          <w:noProof/>
          <w:lang w:val="en-US"/>
        </w:rPr>
        <w:t>Ớ</w:t>
      </w:r>
      <w:r w:rsidRPr="000A6E09">
        <w:rPr>
          <w:caps w:val="0"/>
          <w:noProof/>
          <w:lang w:val="en-US"/>
        </w:rPr>
        <w:t>C</w:t>
      </w:r>
      <w:r>
        <w:rPr>
          <w:caps w:val="0"/>
          <w:noProof/>
        </w:rPr>
        <w:tab/>
      </w:r>
      <w:r w:rsidR="0017299A">
        <w:rPr>
          <w:noProof/>
        </w:rPr>
        <w:fldChar w:fldCharType="begin"/>
      </w:r>
      <w:r>
        <w:rPr>
          <w:noProof/>
        </w:rPr>
        <w:instrText xml:space="preserve"> PAGEREF _Toc356003219 \h </w:instrText>
      </w:r>
      <w:r w:rsidR="0017299A">
        <w:rPr>
          <w:noProof/>
        </w:rPr>
      </w:r>
      <w:r w:rsidR="0017299A">
        <w:rPr>
          <w:noProof/>
        </w:rPr>
        <w:fldChar w:fldCharType="separate"/>
      </w:r>
      <w:r w:rsidR="00E356DE">
        <w:rPr>
          <w:noProof/>
        </w:rPr>
        <w:t>4</w:t>
      </w:r>
      <w:r w:rsidR="0017299A">
        <w:rPr>
          <w:noProof/>
        </w:rPr>
        <w:fldChar w:fldCharType="end"/>
      </w:r>
    </w:p>
    <w:p w:rsidR="00306156" w:rsidRDefault="00306156" w:rsidP="00136377">
      <w:pPr>
        <w:pStyle w:val="TOC1"/>
        <w:tabs>
          <w:tab w:val="right" w:leader="dot" w:pos="9016"/>
        </w:tabs>
        <w:jc w:val="both"/>
        <w:rPr>
          <w:rFonts w:asciiTheme="minorHAnsi" w:eastAsiaTheme="minorEastAsia" w:hAnsiTheme="minorHAnsi" w:cstheme="minorBidi"/>
          <w:b w:val="0"/>
          <w:caps w:val="0"/>
          <w:noProof/>
          <w:lang w:val="en-US" w:eastAsia="en-US"/>
        </w:rPr>
      </w:pPr>
      <w:r w:rsidRPr="000A6E09">
        <w:rPr>
          <w:caps w:val="0"/>
          <w:noProof/>
          <w:lang w:val="en-US"/>
        </w:rPr>
        <w:t>CÁC CH</w:t>
      </w:r>
      <w:r>
        <w:rPr>
          <w:caps w:val="0"/>
          <w:noProof/>
          <w:lang w:val="en-US"/>
        </w:rPr>
        <w:t>Ỉ</w:t>
      </w:r>
      <w:r w:rsidRPr="000A6E09">
        <w:rPr>
          <w:caps w:val="0"/>
          <w:noProof/>
          <w:lang w:val="en-US"/>
        </w:rPr>
        <w:t xml:space="preserve"> S</w:t>
      </w:r>
      <w:r>
        <w:rPr>
          <w:caps w:val="0"/>
          <w:noProof/>
          <w:lang w:val="en-US"/>
        </w:rPr>
        <w:t>Ố</w:t>
      </w:r>
      <w:r w:rsidRPr="000A6E09">
        <w:rPr>
          <w:caps w:val="0"/>
          <w:noProof/>
          <w:lang w:val="en-US"/>
        </w:rPr>
        <w:t xml:space="preserve"> </w:t>
      </w:r>
      <w:r>
        <w:rPr>
          <w:caps w:val="0"/>
          <w:noProof/>
          <w:lang w:val="en-US"/>
        </w:rPr>
        <w:t xml:space="preserve">VỀ </w:t>
      </w:r>
      <w:r w:rsidRPr="000A6E09">
        <w:rPr>
          <w:caps w:val="0"/>
          <w:noProof/>
          <w:lang w:val="en-US"/>
        </w:rPr>
        <w:t>NƯ</w:t>
      </w:r>
      <w:r>
        <w:rPr>
          <w:caps w:val="0"/>
          <w:noProof/>
          <w:lang w:val="en-US"/>
        </w:rPr>
        <w:t>Ớ</w:t>
      </w:r>
      <w:r w:rsidRPr="000A6E09">
        <w:rPr>
          <w:caps w:val="0"/>
          <w:noProof/>
          <w:lang w:val="en-US"/>
        </w:rPr>
        <w:t>C DƯ</w:t>
      </w:r>
      <w:r>
        <w:rPr>
          <w:caps w:val="0"/>
          <w:noProof/>
          <w:lang w:val="en-US"/>
        </w:rPr>
        <w:t>Ớ</w:t>
      </w:r>
      <w:r w:rsidRPr="000A6E09">
        <w:rPr>
          <w:caps w:val="0"/>
          <w:noProof/>
          <w:lang w:val="en-US"/>
        </w:rPr>
        <w:t>I Đ</w:t>
      </w:r>
      <w:r>
        <w:rPr>
          <w:caps w:val="0"/>
          <w:noProof/>
          <w:lang w:val="en-US"/>
        </w:rPr>
        <w:t>Ấ</w:t>
      </w:r>
      <w:r w:rsidRPr="000A6E09">
        <w:rPr>
          <w:caps w:val="0"/>
          <w:noProof/>
          <w:lang w:val="en-US"/>
        </w:rPr>
        <w:t>T</w:t>
      </w:r>
      <w:r>
        <w:rPr>
          <w:caps w:val="0"/>
          <w:noProof/>
        </w:rPr>
        <w:tab/>
      </w:r>
      <w:r w:rsidR="0017299A">
        <w:rPr>
          <w:noProof/>
        </w:rPr>
        <w:fldChar w:fldCharType="begin"/>
      </w:r>
      <w:r>
        <w:rPr>
          <w:noProof/>
        </w:rPr>
        <w:instrText xml:space="preserve"> PAGEREF _Toc356003220 \h </w:instrText>
      </w:r>
      <w:r w:rsidR="0017299A">
        <w:rPr>
          <w:noProof/>
        </w:rPr>
      </w:r>
      <w:r w:rsidR="0017299A">
        <w:rPr>
          <w:noProof/>
        </w:rPr>
        <w:fldChar w:fldCharType="separate"/>
      </w:r>
      <w:r w:rsidR="00E356DE">
        <w:rPr>
          <w:noProof/>
        </w:rPr>
        <w:t>8</w:t>
      </w:r>
      <w:r w:rsidR="0017299A">
        <w:rPr>
          <w:noProof/>
        </w:rPr>
        <w:fldChar w:fldCharType="end"/>
      </w:r>
    </w:p>
    <w:p w:rsidR="00306156" w:rsidRDefault="00306156" w:rsidP="00136377">
      <w:pPr>
        <w:pStyle w:val="TOC1"/>
        <w:tabs>
          <w:tab w:val="right" w:leader="dot" w:pos="9016"/>
        </w:tabs>
        <w:jc w:val="both"/>
        <w:rPr>
          <w:rFonts w:asciiTheme="minorHAnsi" w:eastAsiaTheme="minorEastAsia" w:hAnsiTheme="minorHAnsi" w:cstheme="minorBidi"/>
          <w:b w:val="0"/>
          <w:caps w:val="0"/>
          <w:noProof/>
          <w:lang w:val="en-US" w:eastAsia="en-US"/>
        </w:rPr>
      </w:pPr>
      <w:r w:rsidRPr="000A6E09">
        <w:rPr>
          <w:caps w:val="0"/>
          <w:noProof/>
          <w:lang w:val="en-US"/>
        </w:rPr>
        <w:t>CÁC CH</w:t>
      </w:r>
      <w:r>
        <w:rPr>
          <w:caps w:val="0"/>
          <w:noProof/>
          <w:lang w:val="en-US"/>
        </w:rPr>
        <w:t>Ỉ</w:t>
      </w:r>
      <w:r w:rsidRPr="000A6E09">
        <w:rPr>
          <w:caps w:val="0"/>
          <w:noProof/>
          <w:lang w:val="en-US"/>
        </w:rPr>
        <w:t xml:space="preserve"> S</w:t>
      </w:r>
      <w:r>
        <w:rPr>
          <w:caps w:val="0"/>
          <w:noProof/>
          <w:lang w:val="en-US"/>
        </w:rPr>
        <w:t>Ố</w:t>
      </w:r>
      <w:r w:rsidRPr="000A6E09">
        <w:rPr>
          <w:caps w:val="0"/>
          <w:noProof/>
          <w:lang w:val="en-US"/>
        </w:rPr>
        <w:t xml:space="preserve"> PHÁT TRI</w:t>
      </w:r>
      <w:r>
        <w:rPr>
          <w:caps w:val="0"/>
          <w:noProof/>
          <w:lang w:val="en-US"/>
        </w:rPr>
        <w:t>Ể</w:t>
      </w:r>
      <w:r w:rsidRPr="000A6E09">
        <w:rPr>
          <w:caps w:val="0"/>
          <w:noProof/>
          <w:lang w:val="en-US"/>
        </w:rPr>
        <w:t>N KINH T</w:t>
      </w:r>
      <w:r>
        <w:rPr>
          <w:caps w:val="0"/>
          <w:noProof/>
          <w:lang w:val="en-US"/>
        </w:rPr>
        <w:t>Ế</w:t>
      </w:r>
      <w:r>
        <w:rPr>
          <w:caps w:val="0"/>
          <w:noProof/>
        </w:rPr>
        <w:tab/>
      </w:r>
      <w:r w:rsidR="0017299A">
        <w:rPr>
          <w:noProof/>
        </w:rPr>
        <w:fldChar w:fldCharType="begin"/>
      </w:r>
      <w:r>
        <w:rPr>
          <w:noProof/>
        </w:rPr>
        <w:instrText xml:space="preserve"> PAGEREF _Toc356003221 \h </w:instrText>
      </w:r>
      <w:r w:rsidR="0017299A">
        <w:rPr>
          <w:noProof/>
        </w:rPr>
      </w:r>
      <w:r w:rsidR="0017299A">
        <w:rPr>
          <w:noProof/>
        </w:rPr>
        <w:fldChar w:fldCharType="separate"/>
      </w:r>
      <w:r w:rsidR="00E356DE">
        <w:rPr>
          <w:noProof/>
        </w:rPr>
        <w:t>11</w:t>
      </w:r>
      <w:r w:rsidR="0017299A">
        <w:rPr>
          <w:noProof/>
        </w:rPr>
        <w:fldChar w:fldCharType="end"/>
      </w:r>
    </w:p>
    <w:p w:rsidR="00306156" w:rsidRDefault="00306156" w:rsidP="00136377">
      <w:pPr>
        <w:pStyle w:val="TOC1"/>
        <w:tabs>
          <w:tab w:val="right" w:leader="dot" w:pos="9016"/>
        </w:tabs>
        <w:jc w:val="both"/>
        <w:rPr>
          <w:rFonts w:asciiTheme="minorHAnsi" w:eastAsiaTheme="minorEastAsia" w:hAnsiTheme="minorHAnsi" w:cstheme="minorBidi"/>
          <w:b w:val="0"/>
          <w:caps w:val="0"/>
          <w:noProof/>
          <w:lang w:val="en-US" w:eastAsia="en-US"/>
        </w:rPr>
      </w:pPr>
      <w:r w:rsidRPr="000A6E09">
        <w:rPr>
          <w:caps w:val="0"/>
          <w:noProof/>
          <w:lang w:val="en-US"/>
        </w:rPr>
        <w:t>CÁC CH</w:t>
      </w:r>
      <w:r>
        <w:rPr>
          <w:caps w:val="0"/>
          <w:noProof/>
          <w:lang w:val="en-US"/>
        </w:rPr>
        <w:t>Ỉ</w:t>
      </w:r>
      <w:r w:rsidRPr="000A6E09">
        <w:rPr>
          <w:caps w:val="0"/>
          <w:noProof/>
          <w:lang w:val="en-US"/>
        </w:rPr>
        <w:t xml:space="preserve"> Số PHÁT TRI</w:t>
      </w:r>
      <w:r>
        <w:rPr>
          <w:caps w:val="0"/>
          <w:noProof/>
          <w:lang w:val="en-US"/>
        </w:rPr>
        <w:t>Ễ</w:t>
      </w:r>
      <w:r w:rsidRPr="000A6E09">
        <w:rPr>
          <w:caps w:val="0"/>
          <w:noProof/>
          <w:lang w:val="en-US"/>
        </w:rPr>
        <w:t>N XÃ H</w:t>
      </w:r>
      <w:r>
        <w:rPr>
          <w:caps w:val="0"/>
          <w:noProof/>
          <w:lang w:val="en-US"/>
        </w:rPr>
        <w:t>Ộ</w:t>
      </w:r>
      <w:r w:rsidRPr="000A6E09">
        <w:rPr>
          <w:caps w:val="0"/>
          <w:noProof/>
          <w:lang w:val="en-US"/>
        </w:rPr>
        <w:t>I</w:t>
      </w:r>
      <w:r>
        <w:rPr>
          <w:caps w:val="0"/>
          <w:noProof/>
        </w:rPr>
        <w:tab/>
      </w:r>
      <w:r w:rsidR="0017299A">
        <w:rPr>
          <w:noProof/>
        </w:rPr>
        <w:fldChar w:fldCharType="begin"/>
      </w:r>
      <w:r>
        <w:rPr>
          <w:noProof/>
        </w:rPr>
        <w:instrText xml:space="preserve"> PAGEREF _Toc356003222 \h </w:instrText>
      </w:r>
      <w:r w:rsidR="0017299A">
        <w:rPr>
          <w:noProof/>
        </w:rPr>
      </w:r>
      <w:r w:rsidR="0017299A">
        <w:rPr>
          <w:noProof/>
        </w:rPr>
        <w:fldChar w:fldCharType="separate"/>
      </w:r>
      <w:r w:rsidR="00E356DE">
        <w:rPr>
          <w:noProof/>
        </w:rPr>
        <w:t>14</w:t>
      </w:r>
      <w:r w:rsidR="0017299A">
        <w:rPr>
          <w:noProof/>
        </w:rPr>
        <w:fldChar w:fldCharType="end"/>
      </w:r>
    </w:p>
    <w:p w:rsidR="00306156" w:rsidRDefault="00306156" w:rsidP="00136377">
      <w:pPr>
        <w:pStyle w:val="TOC1"/>
        <w:tabs>
          <w:tab w:val="right" w:leader="dot" w:pos="9016"/>
        </w:tabs>
        <w:jc w:val="both"/>
        <w:rPr>
          <w:rFonts w:asciiTheme="minorHAnsi" w:eastAsiaTheme="minorEastAsia" w:hAnsiTheme="minorHAnsi" w:cstheme="minorBidi"/>
          <w:b w:val="0"/>
          <w:caps w:val="0"/>
          <w:noProof/>
          <w:lang w:val="en-US" w:eastAsia="en-US"/>
        </w:rPr>
      </w:pPr>
      <w:r w:rsidRPr="000A6E09">
        <w:rPr>
          <w:caps w:val="0"/>
          <w:noProof/>
          <w:lang w:val="en-US"/>
        </w:rPr>
        <w:t>CÁC CH</w:t>
      </w:r>
      <w:r>
        <w:rPr>
          <w:caps w:val="0"/>
          <w:noProof/>
          <w:lang w:val="en-US"/>
        </w:rPr>
        <w:t>Ỉ</w:t>
      </w:r>
      <w:r w:rsidRPr="000A6E09">
        <w:rPr>
          <w:caps w:val="0"/>
          <w:noProof/>
          <w:lang w:val="en-US"/>
        </w:rPr>
        <w:t xml:space="preserve"> S</w:t>
      </w:r>
      <w:r>
        <w:rPr>
          <w:caps w:val="0"/>
          <w:noProof/>
          <w:lang w:val="en-US"/>
        </w:rPr>
        <w:t>Ố</w:t>
      </w:r>
      <w:r w:rsidRPr="000A6E09">
        <w:rPr>
          <w:caps w:val="0"/>
          <w:noProof/>
          <w:lang w:val="en-US"/>
        </w:rPr>
        <w:t xml:space="preserve"> MÔI TRƯ</w:t>
      </w:r>
      <w:r>
        <w:rPr>
          <w:caps w:val="0"/>
          <w:noProof/>
          <w:lang w:val="en-US"/>
        </w:rPr>
        <w:t>Ờ</w:t>
      </w:r>
      <w:r w:rsidRPr="000A6E09">
        <w:rPr>
          <w:caps w:val="0"/>
          <w:noProof/>
          <w:lang w:val="en-US"/>
        </w:rPr>
        <w:t>NG</w:t>
      </w:r>
      <w:r>
        <w:rPr>
          <w:caps w:val="0"/>
          <w:noProof/>
        </w:rPr>
        <w:tab/>
      </w:r>
      <w:r w:rsidR="0017299A">
        <w:rPr>
          <w:noProof/>
        </w:rPr>
        <w:fldChar w:fldCharType="begin"/>
      </w:r>
      <w:r>
        <w:rPr>
          <w:noProof/>
        </w:rPr>
        <w:instrText xml:space="preserve"> PAGEREF _Toc356003223 \h </w:instrText>
      </w:r>
      <w:r w:rsidR="0017299A">
        <w:rPr>
          <w:noProof/>
        </w:rPr>
      </w:r>
      <w:r w:rsidR="0017299A">
        <w:rPr>
          <w:noProof/>
        </w:rPr>
        <w:fldChar w:fldCharType="separate"/>
      </w:r>
      <w:r w:rsidR="00E356DE">
        <w:rPr>
          <w:noProof/>
        </w:rPr>
        <w:t>16</w:t>
      </w:r>
      <w:r w:rsidR="0017299A">
        <w:rPr>
          <w:noProof/>
        </w:rPr>
        <w:fldChar w:fldCharType="end"/>
      </w:r>
    </w:p>
    <w:p w:rsidR="00306156" w:rsidRDefault="00306156" w:rsidP="00136377">
      <w:pPr>
        <w:pStyle w:val="TOC1"/>
        <w:tabs>
          <w:tab w:val="right" w:leader="dot" w:pos="9016"/>
        </w:tabs>
        <w:jc w:val="both"/>
        <w:rPr>
          <w:rFonts w:asciiTheme="minorHAnsi" w:eastAsiaTheme="minorEastAsia" w:hAnsiTheme="minorHAnsi" w:cstheme="minorBidi"/>
          <w:b w:val="0"/>
          <w:caps w:val="0"/>
          <w:noProof/>
          <w:lang w:val="en-US" w:eastAsia="en-US"/>
        </w:rPr>
      </w:pPr>
      <w:r w:rsidRPr="000A6E09">
        <w:rPr>
          <w:caps w:val="0"/>
          <w:noProof/>
          <w:lang w:val="en-US"/>
        </w:rPr>
        <w:t>CÁC CH</w:t>
      </w:r>
      <w:r>
        <w:rPr>
          <w:caps w:val="0"/>
          <w:noProof/>
          <w:lang w:val="en-US"/>
        </w:rPr>
        <w:t>Ỉ</w:t>
      </w:r>
      <w:r w:rsidRPr="000A6E09">
        <w:rPr>
          <w:caps w:val="0"/>
          <w:noProof/>
          <w:lang w:val="en-US"/>
        </w:rPr>
        <w:t xml:space="preserve"> S</w:t>
      </w:r>
      <w:r>
        <w:rPr>
          <w:caps w:val="0"/>
          <w:noProof/>
          <w:lang w:val="en-US"/>
        </w:rPr>
        <w:t>Ố</w:t>
      </w:r>
      <w:r w:rsidRPr="000A6E09">
        <w:rPr>
          <w:caps w:val="0"/>
          <w:noProof/>
          <w:lang w:val="en-US"/>
        </w:rPr>
        <w:t xml:space="preserve"> QU</w:t>
      </w:r>
      <w:r>
        <w:rPr>
          <w:caps w:val="0"/>
          <w:noProof/>
          <w:lang w:val="en-US"/>
        </w:rPr>
        <w:t>Ả</w:t>
      </w:r>
      <w:r w:rsidRPr="000A6E09">
        <w:rPr>
          <w:caps w:val="0"/>
          <w:noProof/>
          <w:lang w:val="en-US"/>
        </w:rPr>
        <w:t>N LÝ NƯ</w:t>
      </w:r>
      <w:r>
        <w:rPr>
          <w:caps w:val="0"/>
          <w:noProof/>
          <w:lang w:val="en-US"/>
        </w:rPr>
        <w:t>Ớ</w:t>
      </w:r>
      <w:r w:rsidRPr="000A6E09">
        <w:rPr>
          <w:caps w:val="0"/>
          <w:noProof/>
          <w:lang w:val="en-US"/>
        </w:rPr>
        <w:t>C</w:t>
      </w:r>
      <w:r>
        <w:rPr>
          <w:caps w:val="0"/>
          <w:noProof/>
        </w:rPr>
        <w:tab/>
      </w:r>
      <w:r w:rsidR="0017299A">
        <w:rPr>
          <w:noProof/>
        </w:rPr>
        <w:fldChar w:fldCharType="begin"/>
      </w:r>
      <w:r>
        <w:rPr>
          <w:noProof/>
        </w:rPr>
        <w:instrText xml:space="preserve"> PAGEREF _Toc356003224 \h </w:instrText>
      </w:r>
      <w:r w:rsidR="0017299A">
        <w:rPr>
          <w:noProof/>
        </w:rPr>
      </w:r>
      <w:r w:rsidR="0017299A">
        <w:rPr>
          <w:noProof/>
        </w:rPr>
        <w:fldChar w:fldCharType="separate"/>
      </w:r>
      <w:r w:rsidR="00E356DE">
        <w:rPr>
          <w:noProof/>
        </w:rPr>
        <w:t>19</w:t>
      </w:r>
      <w:r w:rsidR="0017299A">
        <w:rPr>
          <w:noProof/>
        </w:rPr>
        <w:fldChar w:fldCharType="end"/>
      </w:r>
    </w:p>
    <w:p w:rsidR="00D4550A" w:rsidRPr="00C23BA1" w:rsidRDefault="0017299A" w:rsidP="00136377">
      <w:pPr>
        <w:ind w:right="20"/>
        <w:rPr>
          <w:lang w:val="en-US" w:eastAsia="ja-JP"/>
        </w:rPr>
      </w:pPr>
      <w:r w:rsidRPr="00C23BA1">
        <w:rPr>
          <w:lang w:val="en-US" w:eastAsia="ja-JP"/>
        </w:rPr>
        <w:fldChar w:fldCharType="end"/>
      </w:r>
    </w:p>
    <w:p w:rsidR="00D4550A" w:rsidRPr="00C23BA1" w:rsidRDefault="00D4550A" w:rsidP="00136377">
      <w:pPr>
        <w:ind w:right="20"/>
        <w:rPr>
          <w:lang w:val="en-US" w:eastAsia="ja-JP"/>
        </w:rPr>
      </w:pPr>
    </w:p>
    <w:p w:rsidR="00D4550A" w:rsidRPr="00C23BA1" w:rsidRDefault="00D4550A" w:rsidP="00136377">
      <w:pPr>
        <w:ind w:right="20"/>
        <w:rPr>
          <w:lang w:val="en-US" w:eastAsia="ja-JP"/>
        </w:rPr>
      </w:pPr>
    </w:p>
    <w:p w:rsidR="006A15BC" w:rsidRPr="00C23BA1" w:rsidRDefault="006A15BC" w:rsidP="00136377">
      <w:pPr>
        <w:rPr>
          <w:lang w:val="en-US"/>
        </w:rPr>
        <w:sectPr w:rsidR="006A15BC" w:rsidRPr="00C23BA1" w:rsidSect="00DA420C">
          <w:type w:val="nextColumn"/>
          <w:pgSz w:w="11906" w:h="16838" w:code="9"/>
          <w:pgMar w:top="1418" w:right="1134" w:bottom="1418" w:left="1701" w:header="720" w:footer="720" w:gutter="0"/>
          <w:cols w:space="720"/>
          <w:docGrid w:linePitch="360"/>
        </w:sectPr>
      </w:pPr>
    </w:p>
    <w:p w:rsidR="006A15BC" w:rsidRPr="00C23BA1" w:rsidRDefault="00C23BA1" w:rsidP="00B801BA">
      <w:pPr>
        <w:pStyle w:val="Heading1"/>
        <w:spacing w:after="120"/>
        <w:rPr>
          <w:lang w:val="en-US"/>
        </w:rPr>
      </w:pPr>
      <w:bookmarkStart w:id="1" w:name="_Toc356003218"/>
      <w:r w:rsidRPr="00C23BA1">
        <w:rPr>
          <w:lang w:val="en-US"/>
        </w:rPr>
        <w:lastRenderedPageBreak/>
        <w:t>Giới thiệu</w:t>
      </w:r>
      <w:bookmarkEnd w:id="1"/>
      <w:r w:rsidRPr="00C23BA1">
        <w:rPr>
          <w:lang w:val="en-US"/>
        </w:rPr>
        <w:t xml:space="preserve"> </w:t>
      </w:r>
    </w:p>
    <w:p w:rsidR="006A15BC" w:rsidRPr="00C23BA1" w:rsidRDefault="00C23BA1" w:rsidP="00136377">
      <w:pPr>
        <w:spacing w:after="120"/>
        <w:rPr>
          <w:lang w:val="en-US"/>
        </w:rPr>
      </w:pPr>
      <w:r w:rsidRPr="00C23BA1">
        <w:rPr>
          <w:lang w:val="en-US"/>
        </w:rPr>
        <w:t xml:space="preserve">Báo cáo này trình bày bộ các chỉ số đánh giá được </w:t>
      </w:r>
      <w:r w:rsidR="00C549C4">
        <w:rPr>
          <w:lang w:val="en-US"/>
        </w:rPr>
        <w:t xml:space="preserve">phát triển </w:t>
      </w:r>
      <w:r w:rsidRPr="00C23BA1">
        <w:rPr>
          <w:lang w:val="en-US"/>
        </w:rPr>
        <w:t xml:space="preserve">cho Hỗ trợ kỹ thuật tăng cường năng lực </w:t>
      </w:r>
      <w:r w:rsidR="006A15BC" w:rsidRPr="00C23BA1">
        <w:rPr>
          <w:i/>
          <w:lang w:val="en-US"/>
        </w:rPr>
        <w:t xml:space="preserve">CDTA 7629-VIE: </w:t>
      </w:r>
      <w:r w:rsidRPr="00C23BA1">
        <w:rPr>
          <w:i/>
          <w:lang w:val="en-US"/>
        </w:rPr>
        <w:t>Tăng cường năng lực quy hoạch lưu vực sông</w:t>
      </w:r>
      <w:r w:rsidR="006A15BC" w:rsidRPr="00C23BA1">
        <w:rPr>
          <w:i/>
          <w:lang w:val="en-US"/>
        </w:rPr>
        <w:t>.</w:t>
      </w:r>
      <w:r w:rsidR="006A15BC" w:rsidRPr="00C23BA1">
        <w:rPr>
          <w:lang w:val="en-US"/>
        </w:rPr>
        <w:t xml:space="preserve"> </w:t>
      </w:r>
      <w:r w:rsidR="00C549C4">
        <w:rPr>
          <w:lang w:val="en-US"/>
        </w:rPr>
        <w:t>Hợp phần này của</w:t>
      </w:r>
      <w:r w:rsidR="003E6291">
        <w:rPr>
          <w:lang w:val="en-US"/>
        </w:rPr>
        <w:t xml:space="preserve"> TA được thiết kế để hỗ trợ Bộ TNMT xây dựng quy trình và công cụ lập Nhiệm vụ quy hoạch theo yêu cầu của Luật Tài nguyên nước năm 2012. </w:t>
      </w:r>
    </w:p>
    <w:p w:rsidR="006A15BC" w:rsidRPr="00C23BA1" w:rsidRDefault="003E6291" w:rsidP="00136377">
      <w:pPr>
        <w:spacing w:after="120"/>
        <w:rPr>
          <w:lang w:val="en-US"/>
        </w:rPr>
      </w:pPr>
      <w:r>
        <w:rPr>
          <w:lang w:val="en-US"/>
        </w:rPr>
        <w:t xml:space="preserve">Các chỉ số đánh giá được báo cáo ở đây bao quát những lĩnh vực chính để tiến hành phân tích có hệ thống nhiều chủ đề liên quan đến tài nguyên nước mà công tác quản lý nước ở một lưu vực sông đang </w:t>
      </w:r>
      <w:r w:rsidR="008E6C8F">
        <w:rPr>
          <w:lang w:val="en-US"/>
        </w:rPr>
        <w:t>nghiên cứu</w:t>
      </w:r>
      <w:r>
        <w:rPr>
          <w:lang w:val="en-US"/>
        </w:rPr>
        <w:t xml:space="preserve">. Thông tin </w:t>
      </w:r>
      <w:r w:rsidR="00504DC9">
        <w:rPr>
          <w:lang w:val="en-US"/>
        </w:rPr>
        <w:t xml:space="preserve">thu được từ </w:t>
      </w:r>
      <w:r w:rsidR="007749A9">
        <w:rPr>
          <w:lang w:val="en-US"/>
        </w:rPr>
        <w:t>áp dụng</w:t>
      </w:r>
      <w:r w:rsidR="00504DC9">
        <w:rPr>
          <w:lang w:val="en-US"/>
        </w:rPr>
        <w:t xml:space="preserve"> hướng dẫn này </w:t>
      </w:r>
      <w:r w:rsidR="007749A9">
        <w:rPr>
          <w:lang w:val="en-US"/>
        </w:rPr>
        <w:t xml:space="preserve">sẽ giúp các nhà quy hoạch hiểu rõ tình hình tài nguyên nước và sử dụng tài nguyên nước </w:t>
      </w:r>
      <w:r w:rsidR="00504DC9">
        <w:rPr>
          <w:lang w:val="en-US"/>
        </w:rPr>
        <w:t xml:space="preserve">hiện tại và dự kiến trong tương lai </w:t>
      </w:r>
      <w:r w:rsidR="007749A9">
        <w:rPr>
          <w:lang w:val="en-US"/>
        </w:rPr>
        <w:t xml:space="preserve">ở một lưu vực sông. Những kết quả này sẽ giúp lập báo cáo hiện trạng để hỗ trợ thiết kế Nhiệm vụ quy hoạch </w:t>
      </w:r>
      <w:r w:rsidR="00504DC9">
        <w:rPr>
          <w:lang w:val="en-US"/>
        </w:rPr>
        <w:t xml:space="preserve">nhằm hướng dẫn các hoạt động tiếp theo </w:t>
      </w:r>
      <w:r w:rsidR="008E6C8F">
        <w:rPr>
          <w:lang w:val="en-US"/>
        </w:rPr>
        <w:t>phục vụ</w:t>
      </w:r>
      <w:r w:rsidR="00504DC9">
        <w:rPr>
          <w:lang w:val="en-US"/>
        </w:rPr>
        <w:t xml:space="preserve"> quy hoạch tài nguyên nước ở một lưu vực sông.</w:t>
      </w:r>
    </w:p>
    <w:p w:rsidR="00167500" w:rsidRPr="00C23BA1" w:rsidRDefault="00167500" w:rsidP="00136377">
      <w:pPr>
        <w:pStyle w:val="Body"/>
        <w:ind w:right="20"/>
        <w:rPr>
          <w:lang w:val="en-US"/>
        </w:rPr>
      </w:pPr>
      <w:r w:rsidRPr="00C23BA1">
        <w:rPr>
          <w:lang w:val="en-US"/>
        </w:rPr>
        <w:t>Tóm tắt các chỉ số như sau:</w:t>
      </w:r>
    </w:p>
    <w:p w:rsidR="00167500" w:rsidRPr="00C23BA1" w:rsidRDefault="00167500" w:rsidP="00136377">
      <w:pPr>
        <w:pStyle w:val="Dot"/>
        <w:tabs>
          <w:tab w:val="clear" w:pos="1134"/>
          <w:tab w:val="left" w:pos="1276"/>
        </w:tabs>
        <w:spacing w:line="240" w:lineRule="auto"/>
        <w:ind w:left="1268" w:hanging="562"/>
      </w:pPr>
      <w:r w:rsidRPr="00C23BA1">
        <w:t xml:space="preserve">Tài nguyên nước (18 chỉ số): số lượng, </w:t>
      </w:r>
      <w:r w:rsidR="008E6C8F">
        <w:t xml:space="preserve">mối </w:t>
      </w:r>
      <w:r w:rsidRPr="00C23BA1">
        <w:t xml:space="preserve">liên hệ với quốc tế, tác động mùa khô, </w:t>
      </w:r>
      <w:r w:rsidR="00D61902">
        <w:t xml:space="preserve">khai thác và </w:t>
      </w:r>
      <w:r w:rsidRPr="00C23BA1">
        <w:t>sử dụng nước, trữ nước, hậu quả của lũ lụt và</w:t>
      </w:r>
      <w:r w:rsidR="008E6C8F">
        <w:t xml:space="preserve"> ảnh hưởng</w:t>
      </w:r>
      <w:r w:rsidRPr="00C23BA1">
        <w:t xml:space="preserve"> của biến đổi khí hậu.</w:t>
      </w:r>
    </w:p>
    <w:p w:rsidR="00167500" w:rsidRPr="00C23BA1" w:rsidRDefault="00167500" w:rsidP="00136377">
      <w:pPr>
        <w:pStyle w:val="Dot"/>
        <w:tabs>
          <w:tab w:val="clear" w:pos="1134"/>
          <w:tab w:val="left" w:pos="1276"/>
        </w:tabs>
        <w:spacing w:line="240" w:lineRule="auto"/>
        <w:ind w:left="1268" w:hanging="562"/>
      </w:pPr>
      <w:r w:rsidRPr="00C23BA1">
        <w:t>Nước dưới đất (13 chỉ số): bổ cập nước dưới đất, khả năng nguồn nước, sử dụng nước, hạ thấp mực nước và chất lượng nước dưới đất.</w:t>
      </w:r>
    </w:p>
    <w:p w:rsidR="00167500" w:rsidRPr="00C23BA1" w:rsidRDefault="00167500" w:rsidP="00136377">
      <w:pPr>
        <w:pStyle w:val="Dot"/>
        <w:tabs>
          <w:tab w:val="clear" w:pos="1134"/>
          <w:tab w:val="left" w:pos="1276"/>
        </w:tabs>
        <w:spacing w:line="240" w:lineRule="auto"/>
        <w:ind w:left="1268" w:hanging="562"/>
      </w:pPr>
      <w:r w:rsidRPr="00C23BA1">
        <w:t>Kinh tế (12 chỉ số): GDP, cơ cấu kinh tế, sản lượng của các ngành (công nghiệp, nông nghiệp, tưới, thủy điện, giao thông thủy) và giá trị kinh tế của sử dụng nước.</w:t>
      </w:r>
    </w:p>
    <w:p w:rsidR="00167500" w:rsidRPr="00C23BA1" w:rsidRDefault="00167500" w:rsidP="00136377">
      <w:pPr>
        <w:pStyle w:val="Dot"/>
        <w:tabs>
          <w:tab w:val="clear" w:pos="1134"/>
          <w:tab w:val="left" w:pos="1276"/>
        </w:tabs>
        <w:spacing w:line="240" w:lineRule="auto"/>
        <w:ind w:left="1268" w:hanging="562"/>
      </w:pPr>
      <w:r w:rsidRPr="00C23BA1">
        <w:t>Xã hội (13 chỉ số): dân số, cơ cấu dân số, tỉ lệ nghèo, dân tộc, việc làm, các dịch vụ nước (nước sạch, vệ sinh môi trường) và tác động của lũ lụt.</w:t>
      </w:r>
    </w:p>
    <w:p w:rsidR="00167500" w:rsidRPr="00C23BA1" w:rsidRDefault="00167500" w:rsidP="00136377">
      <w:pPr>
        <w:pStyle w:val="Dot"/>
        <w:tabs>
          <w:tab w:val="clear" w:pos="1134"/>
          <w:tab w:val="left" w:pos="1276"/>
        </w:tabs>
        <w:spacing w:line="240" w:lineRule="auto"/>
        <w:ind w:left="1268" w:hanging="562"/>
      </w:pPr>
      <w:r w:rsidRPr="00C23BA1">
        <w:t>Môi trường (12 chỉ số): thảm phủ thực vật, đa dạng sinh học, các khu bảo tồn, các khu di sản văn hóa, dòng chảy tự nhiên của sông, chất lượng nước, và các công trình gây cản trở trên sông.</w:t>
      </w:r>
    </w:p>
    <w:p w:rsidR="00167500" w:rsidRPr="00C23BA1" w:rsidRDefault="00167500" w:rsidP="00136377">
      <w:pPr>
        <w:pStyle w:val="Dot"/>
        <w:tabs>
          <w:tab w:val="clear" w:pos="1134"/>
          <w:tab w:val="left" w:pos="1276"/>
        </w:tabs>
        <w:spacing w:after="240" w:line="240" w:lineRule="auto"/>
        <w:ind w:left="1268" w:hanging="562"/>
      </w:pPr>
      <w:r w:rsidRPr="00C23BA1">
        <w:t>Quản lý (16 chỉ số): điều tra cơ bản (nước mặt, nước dưới đất, chất lượng nước, môi trường, cấp phép), thi hành các quyết định của Chính phủ (Quyết định 64, Nghị định 67), sử dụng ĐTM, thanh, kiểm tra và cung cấp dịch vụ có hiệu quả.</w:t>
      </w:r>
    </w:p>
    <w:p w:rsidR="006A15BC" w:rsidRPr="00C23BA1" w:rsidRDefault="00504DC9" w:rsidP="00136377">
      <w:pPr>
        <w:pStyle w:val="Body"/>
        <w:ind w:right="20"/>
        <w:rPr>
          <w:i/>
          <w:iCs/>
          <w:sz w:val="20"/>
          <w:szCs w:val="20"/>
          <w:lang w:val="en-US"/>
        </w:rPr>
      </w:pPr>
      <w:r>
        <w:rPr>
          <w:lang w:val="en-US"/>
        </w:rPr>
        <w:t xml:space="preserve">Các chỉ số đánh giá </w:t>
      </w:r>
      <w:r w:rsidR="006523DB">
        <w:rPr>
          <w:lang w:val="en-US"/>
        </w:rPr>
        <w:t xml:space="preserve">dự định được sử dụng như một công cụ chính sách để giúp xác định và phân tích những vấn đề chính </w:t>
      </w:r>
      <w:r w:rsidR="006523DB" w:rsidRPr="002E587C">
        <w:rPr>
          <w:noProof/>
          <w:lang w:val="en-US"/>
        </w:rPr>
        <w:t xml:space="preserve">đáng quan tâm </w:t>
      </w:r>
      <w:r w:rsidR="006523DB">
        <w:rPr>
          <w:noProof/>
          <w:lang w:val="en-US"/>
        </w:rPr>
        <w:t xml:space="preserve">nhiều hơn </w:t>
      </w:r>
      <w:r w:rsidR="006523DB" w:rsidRPr="002E587C">
        <w:rPr>
          <w:noProof/>
          <w:lang w:val="en-US"/>
        </w:rPr>
        <w:t>trong các chương trình quản lý</w:t>
      </w:r>
      <w:r w:rsidR="006523DB">
        <w:rPr>
          <w:noProof/>
          <w:lang w:val="en-US"/>
        </w:rPr>
        <w:t xml:space="preserve"> nước</w:t>
      </w:r>
      <w:r w:rsidR="006523DB" w:rsidRPr="002E587C">
        <w:rPr>
          <w:noProof/>
          <w:lang w:val="en-US"/>
        </w:rPr>
        <w:t xml:space="preserve"> cấp quốc gia và tỉnh</w:t>
      </w:r>
      <w:r w:rsidR="006A15BC" w:rsidRPr="00C23BA1">
        <w:rPr>
          <w:lang w:val="en-US"/>
        </w:rPr>
        <w:t xml:space="preserve">. </w:t>
      </w:r>
      <w:r w:rsidR="006523DB" w:rsidRPr="002E587C">
        <w:rPr>
          <w:noProof/>
          <w:lang w:val="en-US"/>
        </w:rPr>
        <w:t xml:space="preserve">Các chỉ số này </w:t>
      </w:r>
      <w:r w:rsidR="006523DB">
        <w:rPr>
          <w:noProof/>
          <w:lang w:val="en-US"/>
        </w:rPr>
        <w:t>giúp</w:t>
      </w:r>
      <w:r w:rsidR="006523DB" w:rsidRPr="002E587C">
        <w:rPr>
          <w:noProof/>
          <w:lang w:val="en-US"/>
        </w:rPr>
        <w:t xml:space="preserve"> xác định những tiểu lưu vực nào đang ở giai đoạn nguy cấp xét về một vấn đề cụ thể</w:t>
      </w:r>
      <w:r w:rsidR="008E6C8F">
        <w:rPr>
          <w:noProof/>
          <w:lang w:val="en-US"/>
        </w:rPr>
        <w:t>, từ đó có thể</w:t>
      </w:r>
      <w:r w:rsidR="006523DB" w:rsidRPr="002E587C">
        <w:rPr>
          <w:noProof/>
          <w:lang w:val="en-US"/>
        </w:rPr>
        <w:t xml:space="preserve"> xác định các ưu tiên quản lý</w:t>
      </w:r>
      <w:r w:rsidR="006523DB">
        <w:rPr>
          <w:noProof/>
          <w:lang w:val="en-US"/>
        </w:rPr>
        <w:t>, phương án tiềm năng cho quy hoạch tài nguyên nướ</w:t>
      </w:r>
      <w:r w:rsidR="00D61902">
        <w:rPr>
          <w:noProof/>
          <w:lang w:val="en-US"/>
        </w:rPr>
        <w:t>c</w:t>
      </w:r>
      <w:r w:rsidR="006523DB">
        <w:rPr>
          <w:noProof/>
          <w:lang w:val="en-US"/>
        </w:rPr>
        <w:t xml:space="preserve"> và những vấn đề có thể đem lại lợi ích cho mỗi tiểu lưu vực nhờ tăng đầu tư và chú trọng quản lý. </w:t>
      </w:r>
    </w:p>
    <w:p w:rsidR="006523DB" w:rsidRPr="00787750" w:rsidRDefault="006523DB" w:rsidP="00136377">
      <w:pPr>
        <w:pStyle w:val="Body"/>
        <w:ind w:right="20"/>
        <w:rPr>
          <w:noProof/>
          <w:lang w:val="en-US"/>
        </w:rPr>
      </w:pPr>
      <w:r>
        <w:rPr>
          <w:noProof/>
          <w:lang w:val="en-US"/>
        </w:rPr>
        <w:t>Hướng dẫn các chỉ số này mô tả chi tiết</w:t>
      </w:r>
      <w:r w:rsidRPr="00787750">
        <w:rPr>
          <w:noProof/>
          <w:lang w:val="en-US"/>
        </w:rPr>
        <w:t>:</w:t>
      </w:r>
    </w:p>
    <w:p w:rsidR="006523DB" w:rsidRPr="00787750" w:rsidRDefault="006523DB" w:rsidP="00004066">
      <w:pPr>
        <w:pStyle w:val="Body"/>
        <w:numPr>
          <w:ilvl w:val="0"/>
          <w:numId w:val="1"/>
        </w:numPr>
        <w:spacing w:after="0"/>
        <w:ind w:left="714" w:right="23" w:hanging="357"/>
        <w:rPr>
          <w:noProof/>
          <w:lang w:val="en-US"/>
        </w:rPr>
      </w:pPr>
      <w:r>
        <w:rPr>
          <w:noProof/>
          <w:lang w:val="en-US"/>
        </w:rPr>
        <w:t>Tên và ký hiệu của mỗi chỉ số</w:t>
      </w:r>
      <w:r w:rsidRPr="00787750">
        <w:rPr>
          <w:noProof/>
          <w:lang w:val="en-US"/>
        </w:rPr>
        <w:t>;</w:t>
      </w:r>
    </w:p>
    <w:p w:rsidR="006523DB" w:rsidRPr="00787750" w:rsidRDefault="008E6C8F" w:rsidP="00004066">
      <w:pPr>
        <w:pStyle w:val="Body"/>
        <w:numPr>
          <w:ilvl w:val="0"/>
          <w:numId w:val="1"/>
        </w:numPr>
        <w:spacing w:after="0"/>
        <w:ind w:left="714" w:right="23" w:hanging="357"/>
        <w:rPr>
          <w:noProof/>
          <w:lang w:val="en-US"/>
        </w:rPr>
      </w:pPr>
      <w:r>
        <w:rPr>
          <w:noProof/>
          <w:lang w:val="en-US"/>
        </w:rPr>
        <w:t>Cách xác định</w:t>
      </w:r>
      <w:r w:rsidR="006523DB">
        <w:rPr>
          <w:noProof/>
          <w:lang w:val="en-US"/>
        </w:rPr>
        <w:t xml:space="preserve"> m</w:t>
      </w:r>
      <w:r>
        <w:rPr>
          <w:noProof/>
          <w:lang w:val="en-US"/>
        </w:rPr>
        <w:t>ỗ</w:t>
      </w:r>
      <w:r w:rsidR="006523DB">
        <w:rPr>
          <w:noProof/>
          <w:lang w:val="en-US"/>
        </w:rPr>
        <w:t>i chỉ số; và</w:t>
      </w:r>
    </w:p>
    <w:p w:rsidR="006523DB" w:rsidRPr="00787750" w:rsidRDefault="006523DB" w:rsidP="00004066">
      <w:pPr>
        <w:pStyle w:val="Body"/>
        <w:numPr>
          <w:ilvl w:val="0"/>
          <w:numId w:val="1"/>
        </w:numPr>
        <w:spacing w:after="0"/>
        <w:ind w:left="714" w:right="23" w:hanging="357"/>
        <w:rPr>
          <w:noProof/>
          <w:lang w:val="en-US"/>
        </w:rPr>
      </w:pPr>
      <w:r>
        <w:rPr>
          <w:noProof/>
          <w:lang w:val="en-US"/>
        </w:rPr>
        <w:t>Cách diễn giải kết quả và ý nghĩa đối với nhiệm vụ quy hoạch.</w:t>
      </w:r>
    </w:p>
    <w:p w:rsidR="006523DB" w:rsidRDefault="006523DB" w:rsidP="00136377">
      <w:pPr>
        <w:pStyle w:val="Body"/>
        <w:ind w:right="20"/>
        <w:rPr>
          <w:noProof/>
          <w:u w:val="single"/>
          <w:lang w:val="en-US"/>
        </w:rPr>
      </w:pPr>
      <w:r>
        <w:rPr>
          <w:noProof/>
          <w:lang w:val="en-US"/>
        </w:rPr>
        <w:t xml:space="preserve">Các nhà quy hoạch cần nghiên cứu các chỉ số này để hiểu được thông tin đem lại từ phân tích </w:t>
      </w:r>
      <w:r w:rsidR="008E6C8F">
        <w:rPr>
          <w:noProof/>
          <w:lang w:val="en-US"/>
        </w:rPr>
        <w:t>các chỉ số</w:t>
      </w:r>
      <w:r>
        <w:rPr>
          <w:noProof/>
          <w:lang w:val="en-US"/>
        </w:rPr>
        <w:t xml:space="preserve">. Các nhà quy hoạch cũng cần xem xét xem liệu có cần dùng các chỉ số khác để phân tích một vấn đề cụ thể ở một lưu vực sông không. </w:t>
      </w:r>
      <w:r w:rsidRPr="00CE4FE3">
        <w:rPr>
          <w:noProof/>
          <w:u w:val="single"/>
          <w:lang w:val="en-US"/>
        </w:rPr>
        <w:t>C</w:t>
      </w:r>
      <w:r>
        <w:rPr>
          <w:noProof/>
          <w:u w:val="single"/>
          <w:lang w:val="en-US"/>
        </w:rPr>
        <w:t>uối cùng, các nhà quy hoạch phải lựa chọn những chỉ số mà họ thật sự muốn sử dụng.</w:t>
      </w:r>
    </w:p>
    <w:p w:rsidR="006A15BC" w:rsidRPr="00C23BA1" w:rsidRDefault="006523DB" w:rsidP="00136377">
      <w:pPr>
        <w:pStyle w:val="Body"/>
        <w:ind w:right="20"/>
        <w:rPr>
          <w:lang w:val="en-US"/>
        </w:rPr>
      </w:pPr>
      <w:r>
        <w:rPr>
          <w:lang w:val="en-US"/>
        </w:rPr>
        <w:t xml:space="preserve">Để </w:t>
      </w:r>
      <w:r w:rsidR="005F391D">
        <w:rPr>
          <w:lang w:val="en-US"/>
        </w:rPr>
        <w:t xml:space="preserve">hướng dẫn </w:t>
      </w:r>
      <w:r>
        <w:rPr>
          <w:lang w:val="en-US"/>
        </w:rPr>
        <w:t xml:space="preserve">áp dụng các Chỉ số đánh giá này, một </w:t>
      </w:r>
      <w:r w:rsidRPr="006523DB">
        <w:rPr>
          <w:b/>
          <w:lang w:val="en-US"/>
        </w:rPr>
        <w:t>Báo cáo tham khảo</w:t>
      </w:r>
      <w:r>
        <w:rPr>
          <w:lang w:val="en-US"/>
        </w:rPr>
        <w:t xml:space="preserve"> chi tiết đã được soạn và đăng trên trang thông tin của dự án tại </w:t>
      </w:r>
      <w:hyperlink r:id="rId12" w:history="1">
        <w:r w:rsidR="006A15BC" w:rsidRPr="00C23BA1">
          <w:rPr>
            <w:rStyle w:val="Hyperlink"/>
            <w:lang w:val="en-US"/>
          </w:rPr>
          <w:t>www.vnwaterresources.com</w:t>
        </w:r>
      </w:hyperlink>
      <w:r w:rsidR="006A15BC" w:rsidRPr="00C23BA1">
        <w:rPr>
          <w:lang w:val="en-US"/>
        </w:rPr>
        <w:t xml:space="preserve"> </w:t>
      </w:r>
      <w:r>
        <w:rPr>
          <w:lang w:val="en-US"/>
        </w:rPr>
        <w:t>hoặc có tại Cục Quản lý Tài nguyên nước, Bộ TNMT.</w:t>
      </w:r>
      <w:r w:rsidR="00D61902">
        <w:rPr>
          <w:lang w:val="en-US"/>
        </w:rPr>
        <w:t xml:space="preserve"> </w:t>
      </w:r>
    </w:p>
    <w:p w:rsidR="006A15BC" w:rsidRPr="00C23BA1" w:rsidRDefault="006A15BC" w:rsidP="00136377">
      <w:pPr>
        <w:rPr>
          <w:i/>
          <w:lang w:val="en-US"/>
        </w:rPr>
        <w:sectPr w:rsidR="006A15BC" w:rsidRPr="00C23BA1" w:rsidSect="00DA420C">
          <w:headerReference w:type="default" r:id="rId13"/>
          <w:type w:val="nextColumn"/>
          <w:pgSz w:w="11906" w:h="16838" w:code="9"/>
          <w:pgMar w:top="1418" w:right="1134" w:bottom="1418" w:left="1701" w:header="720" w:footer="720" w:gutter="0"/>
          <w:cols w:space="720"/>
          <w:docGrid w:linePitch="360"/>
        </w:sectPr>
      </w:pPr>
    </w:p>
    <w:p w:rsidR="00F377CE" w:rsidRDefault="00F377CE" w:rsidP="00136377">
      <w:pPr>
        <w:pStyle w:val="Heading1"/>
        <w:rPr>
          <w:lang w:val="en-US"/>
        </w:rPr>
      </w:pPr>
    </w:p>
    <w:p w:rsidR="00D4550A" w:rsidRPr="00C23BA1" w:rsidRDefault="006523DB" w:rsidP="00B801BA">
      <w:pPr>
        <w:pStyle w:val="Heading1"/>
        <w:spacing w:after="120"/>
        <w:rPr>
          <w:lang w:val="en-US"/>
        </w:rPr>
      </w:pPr>
      <w:bookmarkStart w:id="2" w:name="_Toc356003219"/>
      <w:r>
        <w:rPr>
          <w:lang w:val="en-US"/>
        </w:rPr>
        <w:t>Các chỉ số về Tài nguyên nước</w:t>
      </w:r>
      <w:bookmarkEnd w:id="2"/>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3"/>
        <w:gridCol w:w="4961"/>
        <w:gridCol w:w="6109"/>
      </w:tblGrid>
      <w:tr w:rsidR="00D4550A" w:rsidRPr="00C23BA1" w:rsidTr="002F3C4B">
        <w:trPr>
          <w:cantSplit/>
          <w:trHeight w:val="300"/>
          <w:tblHeader/>
        </w:trPr>
        <w:tc>
          <w:tcPr>
            <w:tcW w:w="1075" w:type="pct"/>
            <w:shd w:val="clear" w:color="000000" w:fill="4F81BD"/>
            <w:hideMark/>
          </w:tcPr>
          <w:p w:rsidR="00D4550A" w:rsidRPr="00544217" w:rsidRDefault="006523DB" w:rsidP="00136377">
            <w:pPr>
              <w:rPr>
                <w:rFonts w:eastAsia="Times New Roman"/>
                <w:b/>
                <w:bCs/>
                <w:color w:val="FFFFFF"/>
                <w:lang w:val="en-US"/>
              </w:rPr>
            </w:pPr>
            <w:r w:rsidRPr="00544217">
              <w:rPr>
                <w:rFonts w:eastAsia="Times New Roman"/>
                <w:b/>
                <w:bCs/>
                <w:color w:val="FFFFFF"/>
                <w:szCs w:val="22"/>
                <w:lang w:val="en-US"/>
              </w:rPr>
              <w:t xml:space="preserve">Tên và ký hiệu của các chỉ số về tài nguyên nước </w:t>
            </w:r>
          </w:p>
        </w:tc>
        <w:tc>
          <w:tcPr>
            <w:tcW w:w="1759" w:type="pct"/>
            <w:shd w:val="clear" w:color="000000" w:fill="4F81BD"/>
          </w:tcPr>
          <w:p w:rsidR="00D4550A" w:rsidRPr="00544217" w:rsidRDefault="006523DB" w:rsidP="00136377">
            <w:pPr>
              <w:rPr>
                <w:rFonts w:eastAsia="Times New Roman"/>
                <w:b/>
                <w:bCs/>
                <w:color w:val="FFFFFF"/>
                <w:lang w:val="en-US"/>
              </w:rPr>
            </w:pPr>
            <w:r w:rsidRPr="00544217">
              <w:rPr>
                <w:rFonts w:eastAsia="Times New Roman"/>
                <w:b/>
                <w:bCs/>
                <w:color w:val="FFFFFF"/>
                <w:szCs w:val="22"/>
                <w:lang w:val="en-US"/>
              </w:rPr>
              <w:t>Mô tả</w:t>
            </w:r>
          </w:p>
        </w:tc>
        <w:tc>
          <w:tcPr>
            <w:tcW w:w="2166" w:type="pct"/>
            <w:shd w:val="clear" w:color="000000" w:fill="4F81BD"/>
          </w:tcPr>
          <w:p w:rsidR="00D4550A" w:rsidRPr="00544217" w:rsidRDefault="00F3003C" w:rsidP="00136377">
            <w:pPr>
              <w:rPr>
                <w:rFonts w:eastAsia="Times New Roman"/>
                <w:b/>
                <w:bCs/>
                <w:color w:val="FFFFFF"/>
                <w:lang w:val="en-US"/>
              </w:rPr>
            </w:pPr>
            <w:r>
              <w:rPr>
                <w:rFonts w:eastAsia="Times New Roman"/>
                <w:b/>
                <w:bCs/>
                <w:color w:val="FFFFFF"/>
                <w:szCs w:val="22"/>
                <w:lang w:val="en-US"/>
              </w:rPr>
              <w:t>Ý nghĩa</w:t>
            </w:r>
          </w:p>
        </w:tc>
      </w:tr>
      <w:tr w:rsidR="00D4550A" w:rsidRPr="00C23BA1" w:rsidTr="00D61902">
        <w:trPr>
          <w:cantSplit/>
          <w:trHeight w:val="1038"/>
        </w:trPr>
        <w:tc>
          <w:tcPr>
            <w:tcW w:w="1075" w:type="pct"/>
            <w:shd w:val="clear" w:color="auto" w:fill="auto"/>
            <w:hideMark/>
          </w:tcPr>
          <w:p w:rsidR="00D4550A" w:rsidRPr="00544217" w:rsidRDefault="00D4550A" w:rsidP="00136377">
            <w:pPr>
              <w:rPr>
                <w:rFonts w:eastAsia="Times New Roman"/>
                <w:lang w:val="en-US"/>
              </w:rPr>
            </w:pPr>
            <w:r w:rsidRPr="00544217">
              <w:rPr>
                <w:rFonts w:eastAsia="Times New Roman"/>
                <w:b/>
                <w:szCs w:val="22"/>
                <w:lang w:val="en-US"/>
              </w:rPr>
              <w:t>WRI-1</w:t>
            </w:r>
            <w:r w:rsidRPr="00544217">
              <w:rPr>
                <w:rFonts w:eastAsia="Times New Roman"/>
                <w:szCs w:val="22"/>
                <w:lang w:val="en-US"/>
              </w:rPr>
              <w:t xml:space="preserve">: </w:t>
            </w:r>
            <w:r w:rsidR="00167500" w:rsidRPr="00544217">
              <w:rPr>
                <w:rFonts w:eastAsia="Times New Roman" w:cs="Arial"/>
                <w:szCs w:val="22"/>
                <w:lang w:val="en-US" w:eastAsia="en-US"/>
              </w:rPr>
              <w:t xml:space="preserve">Chỉ số nước của tiểu lưu vực </w:t>
            </w:r>
          </w:p>
        </w:tc>
        <w:tc>
          <w:tcPr>
            <w:tcW w:w="1759" w:type="pct"/>
          </w:tcPr>
          <w:p w:rsidR="00D4550A" w:rsidRPr="00544217" w:rsidRDefault="00167500" w:rsidP="00136377">
            <w:pPr>
              <w:rPr>
                <w:rFonts w:eastAsia="Times New Roman"/>
                <w:lang w:val="en-US"/>
              </w:rPr>
            </w:pPr>
            <w:r w:rsidRPr="00544217">
              <w:rPr>
                <w:rFonts w:eastAsia="Times New Roman"/>
                <w:szCs w:val="22"/>
                <w:lang w:val="en-US"/>
              </w:rPr>
              <w:t xml:space="preserve">Tổng lượng nước sản sinh ở các tiểu lưu vực tính bằng tỉ lệ </w:t>
            </w:r>
            <w:r w:rsidR="00544217">
              <w:rPr>
                <w:rFonts w:eastAsia="Times New Roman"/>
                <w:szCs w:val="22"/>
                <w:lang w:val="en-US"/>
              </w:rPr>
              <w:t xml:space="preserve">% </w:t>
            </w:r>
            <w:r w:rsidRPr="00544217">
              <w:rPr>
                <w:rFonts w:eastAsia="Times New Roman"/>
                <w:szCs w:val="22"/>
                <w:lang w:val="en-US"/>
              </w:rPr>
              <w:t xml:space="preserve">so với tổng lượng nước của lưu vực, </w:t>
            </w:r>
            <w:r w:rsidR="00544217">
              <w:rPr>
                <w:rFonts w:eastAsia="Times New Roman"/>
                <w:szCs w:val="22"/>
                <w:lang w:val="en-US"/>
              </w:rPr>
              <w:t xml:space="preserve">cho cả hai trường hợp </w:t>
            </w:r>
            <w:r w:rsidR="00544217" w:rsidRPr="00544217">
              <w:rPr>
                <w:rFonts w:eastAsia="Times New Roman"/>
                <w:szCs w:val="22"/>
                <w:lang w:val="en-US"/>
              </w:rPr>
              <w:t>chỉ tính ở Việt Nam</w:t>
            </w:r>
            <w:r w:rsidR="00544217">
              <w:rPr>
                <w:rFonts w:eastAsia="Times New Roman"/>
                <w:szCs w:val="22"/>
                <w:lang w:val="en-US"/>
              </w:rPr>
              <w:t xml:space="preserve"> và </w:t>
            </w:r>
            <w:r w:rsidRPr="00544217">
              <w:rPr>
                <w:rFonts w:eastAsia="Times New Roman"/>
                <w:szCs w:val="22"/>
                <w:lang w:val="en-US"/>
              </w:rPr>
              <w:t>kể cả nước từ quốc gia khác</w:t>
            </w:r>
          </w:p>
        </w:tc>
        <w:tc>
          <w:tcPr>
            <w:tcW w:w="2166" w:type="pct"/>
          </w:tcPr>
          <w:p w:rsidR="00D4550A" w:rsidRPr="00544217" w:rsidRDefault="00167500" w:rsidP="00136377">
            <w:pPr>
              <w:rPr>
                <w:rFonts w:eastAsia="Times New Roman"/>
                <w:lang w:val="en-US"/>
              </w:rPr>
            </w:pPr>
            <w:r w:rsidRPr="00544217">
              <w:rPr>
                <w:rFonts w:eastAsia="Times New Roman" w:cs="Arial"/>
                <w:color w:val="000000"/>
                <w:szCs w:val="22"/>
                <w:lang w:val="en-US"/>
              </w:rPr>
              <w:t xml:space="preserve">Chỉ số này cho biết </w:t>
            </w:r>
            <w:r w:rsidRPr="00544217">
              <w:rPr>
                <w:rFonts w:cs="Arial"/>
                <w:szCs w:val="22"/>
                <w:lang w:val="en-US"/>
              </w:rPr>
              <w:t xml:space="preserve">cho biết tỉ lệ lượng nước </w:t>
            </w:r>
            <w:r w:rsidR="00544217" w:rsidRPr="00544217">
              <w:rPr>
                <w:rFonts w:cs="Arial"/>
                <w:szCs w:val="22"/>
                <w:lang w:val="en-US"/>
              </w:rPr>
              <w:t>của cả lưu vực</w:t>
            </w:r>
            <w:r w:rsidR="00544217">
              <w:rPr>
                <w:rFonts w:cs="Arial"/>
                <w:szCs w:val="22"/>
                <w:lang w:val="en-US"/>
              </w:rPr>
              <w:t xml:space="preserve"> được </w:t>
            </w:r>
            <w:r w:rsidRPr="00544217">
              <w:rPr>
                <w:rFonts w:cs="Arial"/>
                <w:szCs w:val="22"/>
                <w:lang w:val="en-US"/>
              </w:rPr>
              <w:t xml:space="preserve">sản sinh ở </w:t>
            </w:r>
            <w:r w:rsidR="00544217">
              <w:rPr>
                <w:rFonts w:cs="Arial"/>
                <w:szCs w:val="22"/>
                <w:lang w:val="en-US"/>
              </w:rPr>
              <w:t xml:space="preserve">mỗi </w:t>
            </w:r>
            <w:r w:rsidRPr="00544217">
              <w:rPr>
                <w:rFonts w:cs="Arial"/>
                <w:szCs w:val="22"/>
                <w:lang w:val="en-US"/>
              </w:rPr>
              <w:t xml:space="preserve">tiểu lưu vực. </w:t>
            </w:r>
            <w:r w:rsidRPr="00544217">
              <w:rPr>
                <w:rFonts w:eastAsia="Times New Roman" w:cs="Arial"/>
                <w:color w:val="000000"/>
                <w:szCs w:val="22"/>
                <w:lang w:val="en-US"/>
              </w:rPr>
              <w:t xml:space="preserve">Tỉ lệ </w:t>
            </w:r>
            <w:r w:rsidRPr="00544217">
              <w:rPr>
                <w:rFonts w:eastAsia="Times New Roman" w:cs="Arial"/>
                <w:color w:val="000000"/>
                <w:szCs w:val="22"/>
                <w:lang w:val="en-US" w:eastAsia="en-US"/>
              </w:rPr>
              <w:t xml:space="preserve">% </w:t>
            </w:r>
            <w:r w:rsidRPr="00544217">
              <w:rPr>
                <w:rFonts w:eastAsia="Times New Roman" w:cs="Arial"/>
                <w:color w:val="000000"/>
                <w:szCs w:val="22"/>
                <w:lang w:val="en-US"/>
              </w:rPr>
              <w:t>cao cho biết tiểu lưu vực đóng góp nhiều nước mặt cho tổng lượng nước của lưu vực</w:t>
            </w:r>
            <w:r w:rsidR="00D61902">
              <w:rPr>
                <w:rFonts w:eastAsia="Times New Roman" w:cs="Arial"/>
                <w:color w:val="000000"/>
                <w:szCs w:val="22"/>
                <w:lang w:val="en-US"/>
              </w:rPr>
              <w:t xml:space="preserve"> </w:t>
            </w:r>
          </w:p>
        </w:tc>
      </w:tr>
      <w:tr w:rsidR="00D4550A" w:rsidRPr="00C23BA1" w:rsidTr="00D61902">
        <w:trPr>
          <w:cantSplit/>
          <w:trHeight w:val="1317"/>
        </w:trPr>
        <w:tc>
          <w:tcPr>
            <w:tcW w:w="1075" w:type="pct"/>
            <w:shd w:val="clear" w:color="auto" w:fill="auto"/>
            <w:hideMark/>
          </w:tcPr>
          <w:p w:rsidR="00D4550A" w:rsidRPr="00544217" w:rsidRDefault="00D4550A" w:rsidP="00136377">
            <w:pPr>
              <w:rPr>
                <w:rFonts w:eastAsia="Times New Roman"/>
                <w:lang w:val="en-US"/>
              </w:rPr>
            </w:pPr>
            <w:r w:rsidRPr="00544217">
              <w:rPr>
                <w:rFonts w:eastAsia="Times New Roman"/>
                <w:b/>
                <w:szCs w:val="22"/>
                <w:lang w:val="en-US"/>
              </w:rPr>
              <w:t>WRI-2</w:t>
            </w:r>
            <w:r w:rsidRPr="00544217">
              <w:rPr>
                <w:rFonts w:eastAsia="Times New Roman"/>
                <w:szCs w:val="22"/>
                <w:lang w:val="en-US"/>
              </w:rPr>
              <w:t xml:space="preserve">: </w:t>
            </w:r>
            <w:r w:rsidR="00544217">
              <w:rPr>
                <w:rFonts w:eastAsia="Times New Roman"/>
                <w:szCs w:val="22"/>
                <w:lang w:val="en-US"/>
              </w:rPr>
              <w:t xml:space="preserve">Chỉ số nước phụ thuộc vào quốc tế của tiểu lưu vực </w:t>
            </w:r>
          </w:p>
        </w:tc>
        <w:tc>
          <w:tcPr>
            <w:tcW w:w="1759" w:type="pct"/>
          </w:tcPr>
          <w:p w:rsidR="00D4550A" w:rsidRPr="00544217" w:rsidRDefault="00167500" w:rsidP="00136377">
            <w:pPr>
              <w:rPr>
                <w:rFonts w:eastAsia="Times New Roman"/>
                <w:lang w:val="en-US"/>
              </w:rPr>
            </w:pPr>
            <w:r w:rsidRPr="00544217">
              <w:rPr>
                <w:rFonts w:eastAsia="Times New Roman" w:cs="Arial"/>
                <w:szCs w:val="22"/>
                <w:lang w:val="en-US" w:eastAsia="en-US"/>
              </w:rPr>
              <w:t>Tỉ lệ tổng lượng nước sản sinh ở tiểu lưu vực</w:t>
            </w:r>
            <w:r w:rsidR="00596849">
              <w:rPr>
                <w:rFonts w:eastAsia="Times New Roman" w:cs="Arial"/>
                <w:szCs w:val="22"/>
                <w:lang w:val="en-US" w:eastAsia="en-US"/>
              </w:rPr>
              <w:t xml:space="preserve"> trong điều kiện hiện nay </w:t>
            </w:r>
            <w:r w:rsidRPr="00544217">
              <w:rPr>
                <w:rFonts w:eastAsia="Times New Roman" w:cs="Arial"/>
                <w:szCs w:val="22"/>
                <w:lang w:val="en-US" w:eastAsia="en-US"/>
              </w:rPr>
              <w:t xml:space="preserve">và </w:t>
            </w:r>
            <w:r w:rsidR="00596849">
              <w:rPr>
                <w:rFonts w:eastAsia="Times New Roman" w:cs="Arial"/>
                <w:szCs w:val="22"/>
                <w:lang w:val="en-US" w:eastAsia="en-US"/>
              </w:rPr>
              <w:t xml:space="preserve">trong </w:t>
            </w:r>
            <w:r w:rsidRPr="00544217">
              <w:rPr>
                <w:rFonts w:eastAsia="Times New Roman" w:cs="Arial"/>
                <w:szCs w:val="22"/>
                <w:lang w:val="en-US" w:eastAsia="en-US"/>
              </w:rPr>
              <w:t xml:space="preserve">các mô hình sử dụng nước </w:t>
            </w:r>
            <w:r w:rsidR="00596849" w:rsidRPr="00544217">
              <w:rPr>
                <w:rFonts w:eastAsia="Times New Roman" w:cs="Arial"/>
                <w:szCs w:val="22"/>
                <w:lang w:val="en-US" w:eastAsia="en-US"/>
              </w:rPr>
              <w:t xml:space="preserve">hiện </w:t>
            </w:r>
            <w:r w:rsidR="00BF045E">
              <w:rPr>
                <w:rFonts w:eastAsia="Times New Roman" w:cs="Arial"/>
                <w:szCs w:val="22"/>
                <w:lang w:val="en-US" w:eastAsia="en-US"/>
              </w:rPr>
              <w:t>tại</w:t>
            </w:r>
            <w:r w:rsidR="00596849" w:rsidRPr="00544217">
              <w:rPr>
                <w:rFonts w:eastAsia="Times New Roman" w:cs="Arial"/>
                <w:szCs w:val="22"/>
                <w:lang w:val="en-US" w:eastAsia="en-US"/>
              </w:rPr>
              <w:t xml:space="preserve"> </w:t>
            </w:r>
            <w:r w:rsidRPr="00544217">
              <w:rPr>
                <w:rFonts w:eastAsia="Times New Roman" w:cs="Arial"/>
                <w:szCs w:val="22"/>
                <w:lang w:val="en-US" w:eastAsia="en-US"/>
              </w:rPr>
              <w:t>mà (a) đến từ quốc gia khác, hoặc (b) chảy sang quốc gia khác</w:t>
            </w:r>
          </w:p>
        </w:tc>
        <w:tc>
          <w:tcPr>
            <w:tcW w:w="2166" w:type="pct"/>
          </w:tcPr>
          <w:p w:rsidR="00D4550A" w:rsidRPr="00544217" w:rsidRDefault="00167500" w:rsidP="00136377">
            <w:pPr>
              <w:rPr>
                <w:rFonts w:eastAsia="Times New Roman"/>
                <w:color w:val="000000"/>
                <w:lang w:val="en-US"/>
              </w:rPr>
            </w:pPr>
            <w:r w:rsidRPr="00544217">
              <w:rPr>
                <w:rFonts w:cs="Arial"/>
                <w:szCs w:val="22"/>
                <w:lang w:val="en-US"/>
              </w:rPr>
              <w:t>Chỉ số này cho biết</w:t>
            </w:r>
            <w:r w:rsidR="00544217">
              <w:rPr>
                <w:rFonts w:cs="Arial"/>
                <w:szCs w:val="22"/>
                <w:lang w:val="en-US"/>
              </w:rPr>
              <w:t xml:space="preserve"> </w:t>
            </w:r>
            <w:r w:rsidRPr="00544217">
              <w:rPr>
                <w:rFonts w:cs="Arial"/>
                <w:szCs w:val="22"/>
                <w:lang w:val="en-US"/>
              </w:rPr>
              <w:t>sự phụ thuộc của tiểu lưu vực vào dòng chảy đến từ một quốc gia khác</w:t>
            </w:r>
            <w:r w:rsidR="00544217">
              <w:rPr>
                <w:rFonts w:cs="Arial"/>
                <w:szCs w:val="22"/>
                <w:lang w:val="en-US"/>
              </w:rPr>
              <w:t xml:space="preserve"> và</w:t>
            </w:r>
            <w:r w:rsidRPr="00544217">
              <w:rPr>
                <w:rFonts w:eastAsia="Times New Roman" w:cs="Arial"/>
                <w:color w:val="000000"/>
                <w:szCs w:val="22"/>
                <w:lang w:val="en-US"/>
              </w:rPr>
              <w:t xml:space="preserve"> sự phụ thuộc của các quốc gia khác vào dòng chảy đến từ tiểu lưu vực này</w:t>
            </w:r>
            <w:r w:rsidR="00544217">
              <w:rPr>
                <w:rFonts w:eastAsia="Times New Roman" w:cs="Arial"/>
                <w:color w:val="000000"/>
                <w:szCs w:val="22"/>
                <w:lang w:val="en-US"/>
              </w:rPr>
              <w:t>. Kết quả có thể chỉ ra sự cần thiết phải có thỏa thuận quốc tế về chia sẻ nước và chất lượng nước để bảo vệ an ninh nước.</w:t>
            </w:r>
          </w:p>
        </w:tc>
      </w:tr>
      <w:tr w:rsidR="00D4550A" w:rsidRPr="00C23BA1" w:rsidTr="002F3C4B">
        <w:trPr>
          <w:cantSplit/>
          <w:trHeight w:val="1421"/>
        </w:trPr>
        <w:tc>
          <w:tcPr>
            <w:tcW w:w="1075" w:type="pct"/>
            <w:shd w:val="clear" w:color="auto" w:fill="auto"/>
            <w:hideMark/>
          </w:tcPr>
          <w:p w:rsidR="00D4550A" w:rsidRPr="00544217" w:rsidRDefault="00D4550A" w:rsidP="00136377">
            <w:pPr>
              <w:rPr>
                <w:rFonts w:eastAsia="Times New Roman"/>
                <w:lang w:val="en-US"/>
              </w:rPr>
            </w:pPr>
            <w:r w:rsidRPr="00544217">
              <w:rPr>
                <w:rFonts w:eastAsia="Times New Roman"/>
                <w:b/>
                <w:szCs w:val="22"/>
                <w:lang w:val="en-US"/>
              </w:rPr>
              <w:t>WRI-3</w:t>
            </w:r>
            <w:r w:rsidRPr="00544217">
              <w:rPr>
                <w:rFonts w:eastAsia="Times New Roman"/>
                <w:szCs w:val="22"/>
                <w:lang w:val="en-US"/>
              </w:rPr>
              <w:t xml:space="preserve">: </w:t>
            </w:r>
            <w:r w:rsidR="00167500" w:rsidRPr="00544217">
              <w:rPr>
                <w:rFonts w:eastAsia="Times New Roman" w:cs="Arial"/>
                <w:szCs w:val="22"/>
                <w:lang w:val="en-US" w:eastAsia="en-US"/>
              </w:rPr>
              <w:t>Chỉ số dòng chảy liên lưu vực</w:t>
            </w:r>
          </w:p>
        </w:tc>
        <w:tc>
          <w:tcPr>
            <w:tcW w:w="1759" w:type="pct"/>
          </w:tcPr>
          <w:p w:rsidR="00D4550A" w:rsidRPr="00544217" w:rsidRDefault="00167500" w:rsidP="00136377">
            <w:pPr>
              <w:rPr>
                <w:rFonts w:eastAsia="Times New Roman"/>
                <w:lang w:val="en-US"/>
              </w:rPr>
            </w:pPr>
            <w:r w:rsidRPr="00544217">
              <w:rPr>
                <w:rFonts w:eastAsia="Times New Roman" w:cs="Arial"/>
                <w:szCs w:val="22"/>
                <w:lang w:val="en-US"/>
              </w:rPr>
              <w:t xml:space="preserve">Tỉ lệ </w:t>
            </w:r>
            <w:r w:rsidR="00544217">
              <w:rPr>
                <w:rFonts w:eastAsia="Times New Roman" w:cs="Arial"/>
                <w:szCs w:val="22"/>
                <w:lang w:val="en-US"/>
              </w:rPr>
              <w:t xml:space="preserve">% tổng </w:t>
            </w:r>
            <w:r w:rsidRPr="00544217">
              <w:rPr>
                <w:rFonts w:eastAsia="Times New Roman" w:cs="Arial"/>
                <w:szCs w:val="22"/>
                <w:lang w:val="en-US"/>
              </w:rPr>
              <w:t xml:space="preserve">lượng nước tự nhiên sản sinh ở tiểu lưu vực (kể cả dòng chảy đến từ quốc gia khác và dòng chảy </w:t>
            </w:r>
            <w:r w:rsidR="00596849">
              <w:rPr>
                <w:rFonts w:eastAsia="Times New Roman" w:cs="Arial"/>
                <w:szCs w:val="22"/>
                <w:lang w:val="en-US"/>
              </w:rPr>
              <w:t>sang quốc gia khác</w:t>
            </w:r>
            <w:r w:rsidRPr="00544217">
              <w:rPr>
                <w:rFonts w:eastAsia="Times New Roman" w:cs="Arial"/>
                <w:szCs w:val="22"/>
                <w:lang w:val="en-US"/>
              </w:rPr>
              <w:t xml:space="preserve">) mà </w:t>
            </w:r>
            <w:r w:rsidR="00596849">
              <w:rPr>
                <w:rFonts w:eastAsia="Times New Roman" w:cs="Arial"/>
                <w:szCs w:val="22"/>
                <w:lang w:val="en-US" w:eastAsia="en-US"/>
              </w:rPr>
              <w:t xml:space="preserve">trong điều kiện hiện nay </w:t>
            </w:r>
            <w:r w:rsidR="00596849" w:rsidRPr="00544217">
              <w:rPr>
                <w:rFonts w:eastAsia="Times New Roman" w:cs="Arial"/>
                <w:szCs w:val="22"/>
                <w:lang w:val="en-US" w:eastAsia="en-US"/>
              </w:rPr>
              <w:t xml:space="preserve">và </w:t>
            </w:r>
            <w:r w:rsidR="00596849">
              <w:rPr>
                <w:rFonts w:eastAsia="Times New Roman" w:cs="Arial"/>
                <w:szCs w:val="22"/>
                <w:lang w:val="en-US" w:eastAsia="en-US"/>
              </w:rPr>
              <w:t xml:space="preserve">trong </w:t>
            </w:r>
            <w:r w:rsidR="00596849" w:rsidRPr="00544217">
              <w:rPr>
                <w:rFonts w:eastAsia="Times New Roman" w:cs="Arial"/>
                <w:szCs w:val="22"/>
                <w:lang w:val="en-US" w:eastAsia="en-US"/>
              </w:rPr>
              <w:t xml:space="preserve">các mô hình sử dụng nước hiện </w:t>
            </w:r>
            <w:r w:rsidR="00BF045E">
              <w:rPr>
                <w:rFonts w:eastAsia="Times New Roman" w:cs="Arial"/>
                <w:szCs w:val="22"/>
                <w:lang w:val="en-US" w:eastAsia="en-US"/>
              </w:rPr>
              <w:t>tại</w:t>
            </w:r>
            <w:r w:rsidR="00596849" w:rsidRPr="00544217">
              <w:rPr>
                <w:rFonts w:eastAsia="Times New Roman" w:cs="Arial"/>
                <w:szCs w:val="22"/>
                <w:lang w:val="en-US" w:eastAsia="en-US"/>
              </w:rPr>
              <w:t xml:space="preserve"> </w:t>
            </w:r>
            <w:r w:rsidR="00544217">
              <w:rPr>
                <w:rFonts w:eastAsia="Times New Roman" w:cs="Arial"/>
                <w:szCs w:val="22"/>
                <w:lang w:val="en-US"/>
              </w:rPr>
              <w:t>hoặc là</w:t>
            </w:r>
            <w:r w:rsidRPr="00544217">
              <w:rPr>
                <w:rFonts w:eastAsia="Times New Roman" w:cs="Arial"/>
                <w:szCs w:val="22"/>
                <w:lang w:val="en-US"/>
              </w:rPr>
              <w:t xml:space="preserve"> chảy sang</w:t>
            </w:r>
            <w:r w:rsidRPr="00544217">
              <w:rPr>
                <w:rFonts w:cs="Arial"/>
                <w:szCs w:val="22"/>
                <w:lang w:val="en-US"/>
              </w:rPr>
              <w:t xml:space="preserve"> tiểu lưu vực khác, hoặc </w:t>
            </w:r>
            <w:r w:rsidR="00544217">
              <w:rPr>
                <w:rFonts w:cs="Arial"/>
                <w:szCs w:val="22"/>
                <w:lang w:val="en-US"/>
              </w:rPr>
              <w:t xml:space="preserve">là </w:t>
            </w:r>
            <w:r w:rsidRPr="00544217">
              <w:rPr>
                <w:rFonts w:cs="Arial"/>
                <w:szCs w:val="22"/>
                <w:lang w:val="en-US"/>
              </w:rPr>
              <w:t xml:space="preserve">chảy đến từ 1 tiểu lưu vực khác </w:t>
            </w:r>
          </w:p>
        </w:tc>
        <w:tc>
          <w:tcPr>
            <w:tcW w:w="2166" w:type="pct"/>
          </w:tcPr>
          <w:p w:rsidR="00D4550A" w:rsidRPr="00544217" w:rsidRDefault="001C4B2E" w:rsidP="00136377">
            <w:pPr>
              <w:rPr>
                <w:rFonts w:eastAsia="Times New Roman"/>
                <w:color w:val="000000"/>
                <w:lang w:val="en-US"/>
              </w:rPr>
            </w:pPr>
            <w:r w:rsidRPr="00544217">
              <w:rPr>
                <w:rFonts w:eastAsia="Times New Roman" w:cs="Arial"/>
                <w:color w:val="000000"/>
                <w:szCs w:val="22"/>
                <w:lang w:val="en-US" w:eastAsia="en-US"/>
              </w:rPr>
              <w:t>Chỉ số này cho biết sự phụ thuộc của tiểu lưu vực này vào dòng</w:t>
            </w:r>
            <w:r w:rsidR="00544217">
              <w:rPr>
                <w:rFonts w:eastAsia="Times New Roman" w:cs="Arial"/>
                <w:color w:val="000000"/>
                <w:szCs w:val="22"/>
                <w:lang w:val="en-US" w:eastAsia="en-US"/>
              </w:rPr>
              <w:t xml:space="preserve"> chảy đến từ tiểu lưu vực khác và</w:t>
            </w:r>
            <w:r w:rsidRPr="00544217">
              <w:rPr>
                <w:rFonts w:eastAsia="Times New Roman" w:cs="Arial"/>
                <w:color w:val="000000"/>
                <w:szCs w:val="22"/>
                <w:lang w:val="en-US" w:eastAsia="en-US"/>
              </w:rPr>
              <w:t xml:space="preserve"> sự phụ thuộc của các tiểu lưu vực khác vào dòng chảy từ tiểu lưu vực này. </w:t>
            </w:r>
            <w:r w:rsidR="00544217">
              <w:rPr>
                <w:rFonts w:eastAsia="Times New Roman" w:cs="Arial"/>
                <w:color w:val="000000"/>
                <w:szCs w:val="22"/>
                <w:lang w:val="en-US"/>
              </w:rPr>
              <w:t xml:space="preserve">Kết quả có thể chỉ ra sự </w:t>
            </w:r>
            <w:r w:rsidRPr="00544217">
              <w:rPr>
                <w:rFonts w:eastAsia="Times New Roman" w:cs="Arial"/>
                <w:color w:val="000000"/>
                <w:szCs w:val="22"/>
                <w:lang w:val="en-US" w:eastAsia="en-US"/>
              </w:rPr>
              <w:t xml:space="preserve">cần thiết phải có các thỏa thuận </w:t>
            </w:r>
            <w:r w:rsidR="00544217">
              <w:rPr>
                <w:rFonts w:eastAsia="Times New Roman" w:cs="Arial"/>
                <w:color w:val="000000"/>
                <w:szCs w:val="22"/>
                <w:lang w:val="en-US" w:eastAsia="en-US"/>
              </w:rPr>
              <w:t xml:space="preserve">hợp lý về </w:t>
            </w:r>
            <w:r w:rsidRPr="00544217">
              <w:rPr>
                <w:rFonts w:eastAsia="Times New Roman" w:cs="Arial"/>
                <w:color w:val="000000"/>
                <w:szCs w:val="22"/>
                <w:lang w:val="en-US" w:eastAsia="en-US"/>
              </w:rPr>
              <w:t>chia sẻ nước và chất lượng nước giữa các tiểu lưu vực</w:t>
            </w:r>
          </w:p>
        </w:tc>
      </w:tr>
      <w:tr w:rsidR="00D4550A" w:rsidRPr="00C23BA1" w:rsidTr="00D61902">
        <w:trPr>
          <w:cantSplit/>
          <w:trHeight w:val="1359"/>
        </w:trPr>
        <w:tc>
          <w:tcPr>
            <w:tcW w:w="1075" w:type="pct"/>
            <w:shd w:val="clear" w:color="auto" w:fill="auto"/>
            <w:hideMark/>
          </w:tcPr>
          <w:p w:rsidR="00D4550A" w:rsidRPr="00544217" w:rsidRDefault="00D4550A" w:rsidP="00136377">
            <w:pPr>
              <w:rPr>
                <w:rFonts w:eastAsia="Times New Roman"/>
                <w:lang w:val="en-US"/>
              </w:rPr>
            </w:pPr>
            <w:r w:rsidRPr="00544217">
              <w:rPr>
                <w:rFonts w:eastAsia="Times New Roman"/>
                <w:b/>
                <w:szCs w:val="22"/>
                <w:lang w:val="en-US"/>
              </w:rPr>
              <w:t>WRI-4</w:t>
            </w:r>
            <w:r w:rsidRPr="00544217">
              <w:rPr>
                <w:rFonts w:eastAsia="Times New Roman"/>
                <w:szCs w:val="22"/>
                <w:lang w:val="en-US"/>
              </w:rPr>
              <w:t xml:space="preserve">: </w:t>
            </w:r>
            <w:r w:rsidR="001C4B2E" w:rsidRPr="00544217">
              <w:rPr>
                <w:rFonts w:eastAsia="Times New Roman" w:cs="Arial"/>
                <w:szCs w:val="22"/>
                <w:lang w:val="en-US" w:eastAsia="en-US"/>
              </w:rPr>
              <w:t>Chỉ số nước mùa khô</w:t>
            </w:r>
          </w:p>
        </w:tc>
        <w:tc>
          <w:tcPr>
            <w:tcW w:w="1759" w:type="pct"/>
          </w:tcPr>
          <w:p w:rsidR="00D4550A" w:rsidRPr="00544217" w:rsidRDefault="001C4B2E" w:rsidP="00136377">
            <w:pPr>
              <w:rPr>
                <w:rFonts w:eastAsia="Times New Roman"/>
                <w:lang w:val="en-US"/>
              </w:rPr>
            </w:pPr>
            <w:r w:rsidRPr="00544217">
              <w:rPr>
                <w:rFonts w:eastAsia="Times New Roman" w:cs="Arial"/>
                <w:szCs w:val="22"/>
                <w:lang w:val="en-US" w:eastAsia="en-US"/>
              </w:rPr>
              <w:t>Tỉ lệ lượng nước sản sinh trong mùa khô so với tổng lượng nước sản sinh hàng năm ở tiểu lưu vực (kể cả lượng nước ở Việt Nam và dòng chảy đến từ quốc gia khác)</w:t>
            </w:r>
          </w:p>
        </w:tc>
        <w:tc>
          <w:tcPr>
            <w:tcW w:w="2166" w:type="pct"/>
          </w:tcPr>
          <w:p w:rsidR="00D4550A" w:rsidRPr="00544217" w:rsidRDefault="001C4B2E" w:rsidP="00136377">
            <w:pPr>
              <w:rPr>
                <w:rFonts w:eastAsia="Times New Roman"/>
                <w:color w:val="000000"/>
                <w:lang w:val="en-US"/>
              </w:rPr>
            </w:pPr>
            <w:r w:rsidRPr="00544217">
              <w:rPr>
                <w:rFonts w:eastAsia="Times New Roman" w:cs="Arial"/>
                <w:color w:val="000000"/>
                <w:szCs w:val="22"/>
                <w:lang w:val="en-US" w:eastAsia="en-US"/>
              </w:rPr>
              <w:t xml:space="preserve">Chỉ số này cho biết tỉ lể </w:t>
            </w:r>
            <w:r w:rsidR="00F377CE">
              <w:rPr>
                <w:rFonts w:eastAsia="Times New Roman" w:cs="Arial"/>
                <w:color w:val="000000"/>
                <w:szCs w:val="22"/>
                <w:lang w:val="en-US" w:eastAsia="en-US"/>
              </w:rPr>
              <w:t xml:space="preserve">% </w:t>
            </w:r>
            <w:r w:rsidRPr="00544217">
              <w:rPr>
                <w:rFonts w:eastAsia="Times New Roman" w:cs="Arial"/>
                <w:color w:val="000000"/>
                <w:szCs w:val="22"/>
                <w:lang w:val="en-US" w:eastAsia="en-US"/>
              </w:rPr>
              <w:t xml:space="preserve">tổng lượng nước </w:t>
            </w:r>
            <w:r w:rsidR="00F377CE">
              <w:rPr>
                <w:rFonts w:eastAsia="Times New Roman" w:cs="Arial"/>
                <w:color w:val="000000"/>
                <w:szCs w:val="22"/>
                <w:lang w:val="en-US" w:eastAsia="en-US"/>
              </w:rPr>
              <w:t xml:space="preserve">hàng năm </w:t>
            </w:r>
            <w:r w:rsidRPr="00544217">
              <w:rPr>
                <w:rFonts w:eastAsia="Times New Roman" w:cs="Arial"/>
                <w:color w:val="000000"/>
                <w:szCs w:val="22"/>
                <w:lang w:val="en-US" w:eastAsia="en-US"/>
              </w:rPr>
              <w:t xml:space="preserve">có trong mùa khô và </w:t>
            </w:r>
            <w:r w:rsidR="00596849">
              <w:rPr>
                <w:rFonts w:eastAsia="Times New Roman" w:cs="Arial"/>
                <w:color w:val="000000"/>
                <w:szCs w:val="22"/>
                <w:lang w:val="en-US" w:eastAsia="en-US"/>
              </w:rPr>
              <w:t>thời đoạn</w:t>
            </w:r>
            <w:r w:rsidRPr="00544217">
              <w:rPr>
                <w:rFonts w:eastAsia="Times New Roman" w:cs="Arial"/>
                <w:color w:val="000000"/>
                <w:szCs w:val="22"/>
                <w:lang w:val="en-US" w:eastAsia="en-US"/>
              </w:rPr>
              <w:t xml:space="preserve"> mùa khô. Đây là dấu hiệu biểu thị sự căng thẳng ở tiểu lưu vực trong mùa khô. Tỉ</w:t>
            </w:r>
            <w:r w:rsidR="00596849">
              <w:rPr>
                <w:rFonts w:eastAsia="Times New Roman" w:cs="Arial"/>
                <w:color w:val="000000"/>
                <w:szCs w:val="22"/>
                <w:lang w:val="en-US" w:eastAsia="en-US"/>
              </w:rPr>
              <w:t xml:space="preserve"> </w:t>
            </w:r>
            <w:r w:rsidRPr="00544217">
              <w:rPr>
                <w:rFonts w:eastAsia="Times New Roman" w:cs="Arial"/>
                <w:color w:val="000000"/>
                <w:szCs w:val="22"/>
                <w:lang w:val="en-US" w:eastAsia="en-US"/>
              </w:rPr>
              <w:t xml:space="preserve">lệ nhỏ và số tháng </w:t>
            </w:r>
            <w:r w:rsidR="00596849">
              <w:rPr>
                <w:rFonts w:eastAsia="Times New Roman" w:cs="Arial"/>
                <w:color w:val="000000"/>
                <w:szCs w:val="22"/>
                <w:lang w:val="en-US" w:eastAsia="en-US"/>
              </w:rPr>
              <w:t xml:space="preserve">mùa khô </w:t>
            </w:r>
            <w:r w:rsidRPr="00544217">
              <w:rPr>
                <w:rFonts w:eastAsia="Times New Roman" w:cs="Arial"/>
                <w:color w:val="000000"/>
                <w:szCs w:val="22"/>
                <w:lang w:val="en-US" w:eastAsia="en-US"/>
              </w:rPr>
              <w:t xml:space="preserve">nhiều có </w:t>
            </w:r>
            <w:r w:rsidR="00596849">
              <w:rPr>
                <w:rFonts w:eastAsia="Times New Roman" w:cs="Arial"/>
                <w:color w:val="000000"/>
                <w:szCs w:val="22"/>
                <w:lang w:val="en-US" w:eastAsia="en-US"/>
              </w:rPr>
              <w:t>thể dẫn đến</w:t>
            </w:r>
            <w:r w:rsidR="00F377CE">
              <w:rPr>
                <w:rFonts w:eastAsia="Times New Roman" w:cs="Arial"/>
                <w:color w:val="000000"/>
                <w:szCs w:val="22"/>
                <w:lang w:val="en-US" w:eastAsia="en-US"/>
              </w:rPr>
              <w:t xml:space="preserve"> thiếu nước nghiêm trọng </w:t>
            </w:r>
            <w:r w:rsidR="00596849">
              <w:rPr>
                <w:rFonts w:eastAsia="Times New Roman" w:cs="Arial"/>
                <w:color w:val="000000"/>
                <w:szCs w:val="22"/>
                <w:lang w:val="en-US" w:eastAsia="en-US"/>
              </w:rPr>
              <w:t xml:space="preserve">cùng </w:t>
            </w:r>
            <w:r w:rsidR="00F377CE">
              <w:rPr>
                <w:rFonts w:eastAsia="Times New Roman" w:cs="Arial"/>
                <w:color w:val="000000"/>
                <w:szCs w:val="22"/>
                <w:lang w:val="en-US" w:eastAsia="en-US"/>
              </w:rPr>
              <w:t>với</w:t>
            </w:r>
            <w:r w:rsidR="00596849">
              <w:rPr>
                <w:rFonts w:eastAsia="Times New Roman" w:cs="Arial"/>
                <w:color w:val="000000"/>
                <w:szCs w:val="22"/>
                <w:lang w:val="en-US" w:eastAsia="en-US"/>
              </w:rPr>
              <w:t xml:space="preserve"> gia tăng</w:t>
            </w:r>
            <w:r w:rsidR="00F377CE">
              <w:rPr>
                <w:rFonts w:eastAsia="Times New Roman" w:cs="Arial"/>
                <w:color w:val="000000"/>
                <w:szCs w:val="22"/>
                <w:lang w:val="en-US" w:eastAsia="en-US"/>
              </w:rPr>
              <w:t xml:space="preserve"> mâu thuẫn lớn về tiếp cận nước.</w:t>
            </w:r>
          </w:p>
        </w:tc>
      </w:tr>
      <w:tr w:rsidR="00D4550A" w:rsidRPr="00C23BA1" w:rsidTr="002F3C4B">
        <w:trPr>
          <w:cantSplit/>
          <w:trHeight w:val="917"/>
        </w:trPr>
        <w:tc>
          <w:tcPr>
            <w:tcW w:w="1075" w:type="pct"/>
            <w:shd w:val="clear" w:color="auto" w:fill="auto"/>
            <w:hideMark/>
          </w:tcPr>
          <w:p w:rsidR="00D4550A" w:rsidRPr="00544217" w:rsidRDefault="00D4550A" w:rsidP="00136377">
            <w:pPr>
              <w:rPr>
                <w:rFonts w:eastAsia="Times New Roman" w:cs="Arial"/>
                <w:lang w:val="en-US"/>
              </w:rPr>
            </w:pPr>
            <w:r w:rsidRPr="00544217">
              <w:rPr>
                <w:rFonts w:eastAsia="Times New Roman" w:cs="Arial"/>
                <w:b/>
                <w:szCs w:val="22"/>
                <w:lang w:val="en-US"/>
              </w:rPr>
              <w:t>WRI-5</w:t>
            </w:r>
            <w:r w:rsidRPr="00544217">
              <w:rPr>
                <w:rFonts w:eastAsia="Times New Roman" w:cs="Arial"/>
                <w:szCs w:val="22"/>
                <w:lang w:val="en-US"/>
              </w:rPr>
              <w:t xml:space="preserve">: </w:t>
            </w:r>
            <w:r w:rsidR="001C4B2E" w:rsidRPr="00544217">
              <w:rPr>
                <w:rFonts w:eastAsia="Times New Roman" w:cs="Arial"/>
                <w:szCs w:val="22"/>
                <w:lang w:val="en-US" w:eastAsia="en-US"/>
              </w:rPr>
              <w:t>Chỉ số nước quốc tế mùa khô</w:t>
            </w:r>
          </w:p>
        </w:tc>
        <w:tc>
          <w:tcPr>
            <w:tcW w:w="1759" w:type="pct"/>
          </w:tcPr>
          <w:p w:rsidR="00D4550A" w:rsidRPr="00544217" w:rsidRDefault="001C4B2E" w:rsidP="00136377">
            <w:pPr>
              <w:rPr>
                <w:rFonts w:eastAsia="Times New Roman" w:cs="Arial"/>
                <w:lang w:val="en-US"/>
              </w:rPr>
            </w:pPr>
            <w:r w:rsidRPr="00544217">
              <w:rPr>
                <w:rFonts w:eastAsia="Times New Roman" w:cs="Arial"/>
                <w:szCs w:val="22"/>
                <w:lang w:val="en-US" w:eastAsia="en-US"/>
              </w:rPr>
              <w:t xml:space="preserve">Tỉ lệ </w:t>
            </w:r>
            <w:r w:rsidR="00F377CE">
              <w:rPr>
                <w:rFonts w:eastAsia="Times New Roman" w:cs="Arial"/>
                <w:szCs w:val="22"/>
                <w:lang w:val="en-US" w:eastAsia="en-US"/>
              </w:rPr>
              <w:t xml:space="preserve">% </w:t>
            </w:r>
            <w:r w:rsidRPr="00544217">
              <w:rPr>
                <w:rFonts w:eastAsia="Times New Roman" w:cs="Arial"/>
                <w:szCs w:val="22"/>
                <w:lang w:val="en-US" w:eastAsia="en-US"/>
              </w:rPr>
              <w:t xml:space="preserve">dòng chảy mùa khô của </w:t>
            </w:r>
            <w:r w:rsidR="00F377CE">
              <w:rPr>
                <w:rFonts w:eastAsia="Times New Roman" w:cs="Arial"/>
                <w:szCs w:val="22"/>
                <w:lang w:val="en-US" w:eastAsia="en-US"/>
              </w:rPr>
              <w:t xml:space="preserve">tiểu </w:t>
            </w:r>
            <w:r w:rsidRPr="00544217">
              <w:rPr>
                <w:rFonts w:eastAsia="Times New Roman" w:cs="Arial"/>
                <w:szCs w:val="22"/>
                <w:lang w:val="en-US" w:eastAsia="en-US"/>
              </w:rPr>
              <w:t xml:space="preserve">lưu vực mà (a) đến từ quốc gia khác, hoặc (b) chảy sang quốc gia khác </w:t>
            </w:r>
          </w:p>
        </w:tc>
        <w:tc>
          <w:tcPr>
            <w:tcW w:w="2166" w:type="pct"/>
          </w:tcPr>
          <w:p w:rsidR="00D4550A" w:rsidRPr="00544217" w:rsidRDefault="00F377CE" w:rsidP="00136377">
            <w:pPr>
              <w:rPr>
                <w:rFonts w:cs="Arial"/>
                <w:lang w:val="en-US"/>
              </w:rPr>
            </w:pPr>
            <w:r>
              <w:rPr>
                <w:rFonts w:eastAsia="Times New Roman" w:cs="Arial"/>
                <w:color w:val="000000"/>
                <w:szCs w:val="22"/>
                <w:lang w:val="en-US"/>
              </w:rPr>
              <w:t xml:space="preserve">Chỉ số này cho biết </w:t>
            </w:r>
            <w:r w:rsidR="001C4B2E" w:rsidRPr="00544217">
              <w:rPr>
                <w:rFonts w:cs="Arial"/>
                <w:szCs w:val="22"/>
                <w:lang w:val="en-US"/>
              </w:rPr>
              <w:t xml:space="preserve">sự phụ thuộc của tiểu lưu vực vào dòng chảy đến từ một quốc gia khác, </w:t>
            </w:r>
            <w:r>
              <w:rPr>
                <w:rFonts w:cs="Arial"/>
                <w:szCs w:val="22"/>
                <w:lang w:val="en-US"/>
              </w:rPr>
              <w:t>và</w:t>
            </w:r>
            <w:r w:rsidR="001C4B2E" w:rsidRPr="00544217">
              <w:rPr>
                <w:rFonts w:eastAsia="Times New Roman" w:cs="Arial"/>
                <w:color w:val="000000"/>
                <w:szCs w:val="22"/>
                <w:lang w:val="en-US"/>
              </w:rPr>
              <w:t xml:space="preserve"> sự phụ thuộc của các quốc gia khác vào dòng chảy đến từ tiểu lưu vực này</w:t>
            </w:r>
            <w:r w:rsidR="00BF045E">
              <w:rPr>
                <w:rFonts w:eastAsia="Times New Roman" w:cs="Arial"/>
                <w:color w:val="000000"/>
                <w:szCs w:val="22"/>
                <w:lang w:val="en-US"/>
              </w:rPr>
              <w:t xml:space="preserve"> trong mùa khô</w:t>
            </w:r>
            <w:r w:rsidR="001C4B2E" w:rsidRPr="00544217">
              <w:rPr>
                <w:rFonts w:eastAsia="Times New Roman" w:cs="Arial"/>
                <w:color w:val="000000"/>
                <w:szCs w:val="22"/>
                <w:lang w:val="en-US"/>
              </w:rPr>
              <w:t xml:space="preserve">. </w:t>
            </w:r>
            <w:r w:rsidR="001C4B2E" w:rsidRPr="00544217">
              <w:rPr>
                <w:rFonts w:eastAsia="Times New Roman" w:cs="Arial"/>
                <w:color w:val="000000"/>
                <w:szCs w:val="22"/>
                <w:lang w:val="en-US" w:eastAsia="en-US"/>
              </w:rPr>
              <w:t xml:space="preserve">Tỉ lệ cao </w:t>
            </w:r>
            <w:r>
              <w:rPr>
                <w:rFonts w:eastAsia="Times New Roman" w:cs="Arial"/>
                <w:color w:val="000000"/>
                <w:szCs w:val="22"/>
                <w:lang w:val="en-US"/>
              </w:rPr>
              <w:t>có thể chỉ ra sự cần thiết phải có thỏa thuận quốc tế hợp lý về chia sẻ nước và chất lượng nước.</w:t>
            </w:r>
          </w:p>
        </w:tc>
      </w:tr>
      <w:tr w:rsidR="00D4550A" w:rsidRPr="00C23BA1" w:rsidTr="002F3C4B">
        <w:trPr>
          <w:cantSplit/>
          <w:trHeight w:val="557"/>
        </w:trPr>
        <w:tc>
          <w:tcPr>
            <w:tcW w:w="1075" w:type="pct"/>
            <w:shd w:val="clear" w:color="auto" w:fill="auto"/>
            <w:hideMark/>
          </w:tcPr>
          <w:p w:rsidR="00D4550A" w:rsidRPr="00544217" w:rsidRDefault="00D4550A" w:rsidP="00136377">
            <w:pPr>
              <w:rPr>
                <w:rFonts w:eastAsia="Times New Roman" w:cs="Arial"/>
                <w:lang w:val="en-US"/>
              </w:rPr>
            </w:pPr>
            <w:r w:rsidRPr="00544217">
              <w:rPr>
                <w:rFonts w:eastAsia="Times New Roman" w:cs="Arial"/>
                <w:b/>
                <w:szCs w:val="22"/>
                <w:lang w:val="en-US"/>
              </w:rPr>
              <w:lastRenderedPageBreak/>
              <w:t>WRI-6</w:t>
            </w:r>
            <w:r w:rsidRPr="00544217">
              <w:rPr>
                <w:rFonts w:eastAsia="Times New Roman" w:cs="Arial"/>
                <w:szCs w:val="22"/>
                <w:lang w:val="en-US"/>
              </w:rPr>
              <w:t>:</w:t>
            </w:r>
            <w:r w:rsidR="00D61902">
              <w:rPr>
                <w:rFonts w:eastAsia="Times New Roman" w:cs="Arial"/>
                <w:szCs w:val="22"/>
                <w:lang w:val="en-US"/>
              </w:rPr>
              <w:t xml:space="preserve"> </w:t>
            </w:r>
            <w:r w:rsidR="001C4B2E" w:rsidRPr="00544217">
              <w:rPr>
                <w:rFonts w:eastAsia="Times New Roman" w:cs="Arial"/>
                <w:szCs w:val="22"/>
                <w:lang w:val="en-US" w:eastAsia="en-US"/>
              </w:rPr>
              <w:t>Chỉ số sản lượng nước</w:t>
            </w:r>
          </w:p>
        </w:tc>
        <w:tc>
          <w:tcPr>
            <w:tcW w:w="1759" w:type="pct"/>
          </w:tcPr>
          <w:p w:rsidR="00D4550A" w:rsidRPr="00544217" w:rsidRDefault="001C4B2E" w:rsidP="00136377">
            <w:pPr>
              <w:rPr>
                <w:rFonts w:eastAsia="Times New Roman" w:cs="Arial"/>
                <w:lang w:val="en-US"/>
              </w:rPr>
            </w:pPr>
            <w:r w:rsidRPr="00544217">
              <w:rPr>
                <w:rFonts w:eastAsia="Times New Roman" w:cs="Arial"/>
                <w:szCs w:val="22"/>
                <w:lang w:val="en-US" w:eastAsia="en-US"/>
              </w:rPr>
              <w:t>Tổng lượng nước tự nhiên sản sinh ở tiểu lưu vực chia cho diện tích của tiểu lưu</w:t>
            </w:r>
            <w:r w:rsidR="0078537A">
              <w:rPr>
                <w:rFonts w:eastAsia="Times New Roman" w:cs="Arial"/>
                <w:szCs w:val="22"/>
                <w:lang w:val="en-US" w:eastAsia="en-US"/>
              </w:rPr>
              <w:t xml:space="preserve"> vực, tính cho cả năm</w:t>
            </w:r>
            <w:r w:rsidRPr="00544217">
              <w:rPr>
                <w:rFonts w:eastAsia="Times New Roman" w:cs="Arial"/>
                <w:szCs w:val="22"/>
                <w:lang w:val="en-US" w:eastAsia="en-US"/>
              </w:rPr>
              <w:t xml:space="preserve"> và mùa khô</w:t>
            </w:r>
          </w:p>
        </w:tc>
        <w:tc>
          <w:tcPr>
            <w:tcW w:w="2166" w:type="pct"/>
          </w:tcPr>
          <w:p w:rsidR="00D4550A" w:rsidRPr="00544217" w:rsidRDefault="001C4B2E" w:rsidP="00136377">
            <w:pPr>
              <w:rPr>
                <w:rFonts w:cs="Arial"/>
                <w:lang w:val="en-US"/>
              </w:rPr>
            </w:pPr>
            <w:r w:rsidRPr="00544217">
              <w:rPr>
                <w:rFonts w:eastAsia="Times New Roman" w:cs="Arial"/>
                <w:color w:val="000000"/>
                <w:szCs w:val="22"/>
                <w:lang w:val="en-US" w:eastAsia="en-US"/>
              </w:rPr>
              <w:t xml:space="preserve">Chỉ số này cho biết vùng nào sản sinh nhiều nước nhất của lưu vực. Chỉ số cao </w:t>
            </w:r>
            <w:r w:rsidR="0078537A">
              <w:rPr>
                <w:rFonts w:eastAsia="Times New Roman" w:cs="Arial"/>
                <w:color w:val="000000"/>
                <w:szCs w:val="22"/>
                <w:lang w:val="en-US" w:eastAsia="en-US"/>
              </w:rPr>
              <w:t xml:space="preserve">có thể </w:t>
            </w:r>
            <w:r w:rsidRPr="00544217">
              <w:rPr>
                <w:rFonts w:eastAsia="Times New Roman" w:cs="Arial"/>
                <w:color w:val="000000"/>
                <w:szCs w:val="22"/>
                <w:lang w:val="en-US" w:eastAsia="en-US"/>
              </w:rPr>
              <w:t xml:space="preserve">cho biết </w:t>
            </w:r>
            <w:r w:rsidR="0078537A">
              <w:rPr>
                <w:rFonts w:eastAsia="Times New Roman" w:cs="Arial"/>
                <w:color w:val="000000"/>
                <w:szCs w:val="22"/>
                <w:lang w:val="en-US" w:eastAsia="en-US"/>
              </w:rPr>
              <w:t xml:space="preserve">những vùng đó cần được bảo vệ bằng các hoạt động quản lý lưu vực nhằm đảm bảo những vùng đó có thể tiếp tục sản sinh nước trong tương lai. </w:t>
            </w:r>
          </w:p>
        </w:tc>
      </w:tr>
      <w:tr w:rsidR="00D4550A" w:rsidRPr="00C23BA1" w:rsidTr="002F3C4B">
        <w:trPr>
          <w:cantSplit/>
          <w:trHeight w:val="1097"/>
        </w:trPr>
        <w:tc>
          <w:tcPr>
            <w:tcW w:w="1075" w:type="pct"/>
            <w:shd w:val="clear" w:color="auto" w:fill="auto"/>
            <w:hideMark/>
          </w:tcPr>
          <w:p w:rsidR="00D4550A" w:rsidRPr="00544217" w:rsidRDefault="00D4550A" w:rsidP="00136377">
            <w:pPr>
              <w:rPr>
                <w:rFonts w:eastAsia="Times New Roman" w:cs="Arial"/>
                <w:lang w:val="en-US"/>
              </w:rPr>
            </w:pPr>
            <w:r w:rsidRPr="00544217">
              <w:rPr>
                <w:rFonts w:eastAsia="Times New Roman" w:cs="Arial"/>
                <w:b/>
                <w:szCs w:val="22"/>
                <w:lang w:val="en-US"/>
              </w:rPr>
              <w:t>WRI-7</w:t>
            </w:r>
            <w:r w:rsidRPr="00544217">
              <w:rPr>
                <w:rFonts w:eastAsia="Times New Roman" w:cs="Arial"/>
                <w:szCs w:val="22"/>
                <w:lang w:val="en-US"/>
              </w:rPr>
              <w:t xml:space="preserve">: </w:t>
            </w:r>
            <w:r w:rsidR="001C4B2E" w:rsidRPr="00544217">
              <w:rPr>
                <w:rFonts w:eastAsia="Times New Roman" w:cs="Arial"/>
                <w:szCs w:val="22"/>
                <w:lang w:val="en-US" w:eastAsia="en-US"/>
              </w:rPr>
              <w:t xml:space="preserve">Chỉ số đóng góp dung tích trữ nước </w:t>
            </w:r>
          </w:p>
        </w:tc>
        <w:tc>
          <w:tcPr>
            <w:tcW w:w="1759" w:type="pct"/>
          </w:tcPr>
          <w:p w:rsidR="00D4550A" w:rsidRPr="00544217" w:rsidRDefault="001C4B2E" w:rsidP="00136377">
            <w:pPr>
              <w:rPr>
                <w:rFonts w:eastAsia="Times New Roman" w:cs="Arial"/>
                <w:lang w:val="en-US"/>
              </w:rPr>
            </w:pPr>
            <w:r w:rsidRPr="00544217">
              <w:rPr>
                <w:rFonts w:eastAsia="Times New Roman" w:cs="Arial"/>
                <w:szCs w:val="22"/>
                <w:lang w:val="en-US" w:eastAsia="en-US"/>
              </w:rPr>
              <w:t xml:space="preserve">Tổng dung tích hữu ích của các hồ chứa ở tiểu lưu vực so với tổng dung tích hữu ích của các hồ chứa trên toàn </w:t>
            </w:r>
            <w:r w:rsidR="00E82748">
              <w:rPr>
                <w:rFonts w:eastAsia="Times New Roman" w:cs="Arial"/>
                <w:szCs w:val="22"/>
                <w:lang w:val="en-US" w:eastAsia="en-US"/>
              </w:rPr>
              <w:t>LVSHTB</w:t>
            </w:r>
            <w:r w:rsidRPr="00544217">
              <w:rPr>
                <w:rFonts w:eastAsia="Times New Roman" w:cs="Arial"/>
                <w:szCs w:val="22"/>
                <w:lang w:val="en-US" w:eastAsia="en-US"/>
              </w:rPr>
              <w:t>,</w:t>
            </w:r>
            <w:r w:rsidR="00E82748">
              <w:rPr>
                <w:rFonts w:eastAsia="Times New Roman" w:cs="Arial"/>
                <w:szCs w:val="22"/>
                <w:lang w:val="en-US" w:eastAsia="en-US"/>
              </w:rPr>
              <w:t xml:space="preserve"> cả (a)</w:t>
            </w:r>
            <w:r w:rsidRPr="00544217">
              <w:rPr>
                <w:rFonts w:eastAsia="Times New Roman" w:cs="Arial"/>
                <w:szCs w:val="22"/>
                <w:lang w:val="en-US" w:eastAsia="en-US"/>
              </w:rPr>
              <w:t xml:space="preserve"> hiện tại và </w:t>
            </w:r>
            <w:r w:rsidR="00E82748">
              <w:rPr>
                <w:rFonts w:eastAsia="Times New Roman" w:cs="Arial"/>
                <w:szCs w:val="22"/>
                <w:lang w:val="en-US" w:eastAsia="en-US"/>
              </w:rPr>
              <w:t xml:space="preserve">(b) </w:t>
            </w:r>
            <w:r w:rsidRPr="00544217">
              <w:rPr>
                <w:rFonts w:eastAsia="Times New Roman" w:cs="Arial"/>
                <w:szCs w:val="22"/>
                <w:lang w:val="en-US" w:eastAsia="en-US"/>
              </w:rPr>
              <w:t>đến năm 2025.</w:t>
            </w:r>
          </w:p>
        </w:tc>
        <w:tc>
          <w:tcPr>
            <w:tcW w:w="2166" w:type="pct"/>
          </w:tcPr>
          <w:p w:rsidR="00D4550A" w:rsidRPr="00544217" w:rsidRDefault="002C4704" w:rsidP="00136377">
            <w:pPr>
              <w:rPr>
                <w:rFonts w:eastAsia="Times New Roman" w:cs="Arial"/>
                <w:color w:val="000000"/>
                <w:lang w:val="en-US"/>
              </w:rPr>
            </w:pPr>
            <w:r w:rsidRPr="00544217">
              <w:rPr>
                <w:rFonts w:eastAsia="Times New Roman" w:cs="Arial"/>
                <w:color w:val="000000"/>
                <w:szCs w:val="22"/>
                <w:lang w:val="en-US" w:eastAsia="en-US"/>
              </w:rPr>
              <w:t xml:space="preserve">Chỉ số này cho biết tầm quan trọng của dung tích trữ của tiểu lưu vực này so với tổng dung tích trữ của toàn lưu vực. Tỉ lệ % cao </w:t>
            </w:r>
            <w:r w:rsidR="00E82748">
              <w:rPr>
                <w:rFonts w:eastAsia="Times New Roman" w:cs="Arial"/>
                <w:color w:val="000000"/>
                <w:szCs w:val="22"/>
                <w:lang w:val="en-US" w:eastAsia="en-US"/>
              </w:rPr>
              <w:t xml:space="preserve">có thể </w:t>
            </w:r>
            <w:r w:rsidRPr="00544217">
              <w:rPr>
                <w:rFonts w:eastAsia="Times New Roman" w:cs="Arial"/>
                <w:color w:val="000000"/>
                <w:szCs w:val="22"/>
                <w:lang w:val="en-US" w:eastAsia="en-US"/>
              </w:rPr>
              <w:t xml:space="preserve">có nghĩa là tiểu lưu vực này </w:t>
            </w:r>
            <w:r w:rsidR="00E82748">
              <w:rPr>
                <w:rFonts w:eastAsia="Times New Roman" w:cs="Arial"/>
                <w:color w:val="000000"/>
                <w:szCs w:val="22"/>
                <w:lang w:val="en-US" w:eastAsia="en-US"/>
              </w:rPr>
              <w:t>có vai trò lớn</w:t>
            </w:r>
            <w:r w:rsidRPr="00544217">
              <w:rPr>
                <w:rFonts w:eastAsia="Times New Roman" w:cs="Arial"/>
                <w:color w:val="000000"/>
                <w:szCs w:val="22"/>
                <w:lang w:val="en-US" w:eastAsia="en-US"/>
              </w:rPr>
              <w:t xml:space="preserve"> trong tổng dung tích trữ của </w:t>
            </w:r>
            <w:r w:rsidR="00E82748">
              <w:rPr>
                <w:rFonts w:eastAsia="Times New Roman" w:cs="Arial"/>
                <w:color w:val="000000"/>
                <w:szCs w:val="22"/>
                <w:lang w:val="en-US" w:eastAsia="en-US"/>
              </w:rPr>
              <w:t xml:space="preserve">toàn </w:t>
            </w:r>
            <w:r w:rsidRPr="00544217">
              <w:rPr>
                <w:rFonts w:eastAsia="Times New Roman" w:cs="Arial"/>
                <w:color w:val="000000"/>
                <w:szCs w:val="22"/>
                <w:lang w:val="en-US" w:eastAsia="en-US"/>
              </w:rPr>
              <w:t>lưu vực</w:t>
            </w:r>
          </w:p>
        </w:tc>
      </w:tr>
      <w:tr w:rsidR="00D4550A" w:rsidRPr="00C23BA1" w:rsidTr="002F3C4B">
        <w:trPr>
          <w:cantSplit/>
          <w:trHeight w:val="1421"/>
        </w:trPr>
        <w:tc>
          <w:tcPr>
            <w:tcW w:w="1075" w:type="pct"/>
            <w:shd w:val="clear" w:color="auto" w:fill="auto"/>
            <w:hideMark/>
          </w:tcPr>
          <w:p w:rsidR="00D4550A" w:rsidRPr="00544217" w:rsidRDefault="00D4550A" w:rsidP="00136377">
            <w:pPr>
              <w:rPr>
                <w:rFonts w:eastAsia="Times New Roman" w:cs="Arial"/>
                <w:lang w:val="en-US"/>
              </w:rPr>
            </w:pPr>
            <w:r w:rsidRPr="00544217">
              <w:rPr>
                <w:rFonts w:eastAsia="Times New Roman" w:cs="Arial"/>
                <w:b/>
                <w:szCs w:val="22"/>
                <w:lang w:val="en-US"/>
              </w:rPr>
              <w:t>WRI-8</w:t>
            </w:r>
            <w:r w:rsidRPr="00544217">
              <w:rPr>
                <w:rFonts w:eastAsia="Times New Roman" w:cs="Arial"/>
                <w:szCs w:val="22"/>
                <w:lang w:val="en-US"/>
              </w:rPr>
              <w:t xml:space="preserve">: </w:t>
            </w:r>
            <w:r w:rsidR="001C4B2E" w:rsidRPr="00544217">
              <w:rPr>
                <w:rFonts w:eastAsia="Times New Roman" w:cs="Arial"/>
                <w:szCs w:val="22"/>
                <w:lang w:val="en-US" w:eastAsia="en-US"/>
              </w:rPr>
              <w:t xml:space="preserve">Chỉ số dung tích </w:t>
            </w:r>
            <w:r w:rsidR="001A1456" w:rsidRPr="00544217">
              <w:rPr>
                <w:rFonts w:eastAsia="Times New Roman" w:cs="Arial"/>
                <w:szCs w:val="22"/>
                <w:lang w:val="en-US" w:eastAsia="en-US"/>
              </w:rPr>
              <w:t xml:space="preserve">điều tiết </w:t>
            </w:r>
            <w:r w:rsidR="001A1456">
              <w:rPr>
                <w:rFonts w:eastAsia="Times New Roman" w:cs="Arial"/>
                <w:szCs w:val="22"/>
                <w:lang w:val="en-US" w:eastAsia="en-US"/>
              </w:rPr>
              <w:t xml:space="preserve">nước </w:t>
            </w:r>
            <w:r w:rsidR="001C4B2E" w:rsidRPr="00544217">
              <w:rPr>
                <w:rFonts w:eastAsia="Times New Roman" w:cs="Arial"/>
                <w:szCs w:val="22"/>
                <w:lang w:val="en-US" w:eastAsia="en-US"/>
              </w:rPr>
              <w:t>của hồ chứa</w:t>
            </w:r>
          </w:p>
        </w:tc>
        <w:tc>
          <w:tcPr>
            <w:tcW w:w="1759" w:type="pct"/>
          </w:tcPr>
          <w:p w:rsidR="00D4550A" w:rsidRPr="00544217" w:rsidRDefault="001C4B2E" w:rsidP="00136377">
            <w:pPr>
              <w:rPr>
                <w:rFonts w:eastAsia="Times New Roman" w:cs="Arial"/>
                <w:lang w:val="en-US"/>
              </w:rPr>
            </w:pPr>
            <w:r w:rsidRPr="00544217">
              <w:rPr>
                <w:rFonts w:eastAsia="Times New Roman" w:cs="Arial"/>
                <w:szCs w:val="22"/>
                <w:lang w:val="en-US" w:eastAsia="en-US"/>
              </w:rPr>
              <w:t>Tổng dung tích hữu ích của các hồ chứa ở tiểu lưu vực chia cho tổng lượng nước tự nhiên ở tiểu lưu vực</w:t>
            </w:r>
            <w:r w:rsidRPr="00544217">
              <w:rPr>
                <w:rFonts w:eastAsia="Times New Roman" w:cs="Arial"/>
                <w:szCs w:val="22"/>
                <w:lang w:val="en-US" w:eastAsia="en-US"/>
              </w:rPr>
              <w:br/>
            </w:r>
          </w:p>
        </w:tc>
        <w:tc>
          <w:tcPr>
            <w:tcW w:w="2166" w:type="pct"/>
          </w:tcPr>
          <w:p w:rsidR="00D4550A" w:rsidRPr="00544217" w:rsidRDefault="001C4B2E" w:rsidP="00136377">
            <w:pPr>
              <w:rPr>
                <w:rFonts w:eastAsia="Times New Roman" w:cs="Arial"/>
                <w:color w:val="000000"/>
                <w:lang w:val="en-US"/>
              </w:rPr>
            </w:pPr>
            <w:r w:rsidRPr="00544217">
              <w:rPr>
                <w:rFonts w:eastAsia="Times New Roman" w:cs="Arial"/>
                <w:color w:val="000000"/>
                <w:szCs w:val="22"/>
                <w:lang w:val="en-US" w:eastAsia="en-US"/>
              </w:rPr>
              <w:t xml:space="preserve">Chỉ số này liên hệ tổng dung tích trữ của các hồ chứa với tổng lượng nước của tiểu lưu vực - cho biết lượng ở tiểu lưu vực có thể được giữ lại trong các hồ chứa và </w:t>
            </w:r>
            <w:r w:rsidR="00117D59">
              <w:rPr>
                <w:rFonts w:eastAsia="Times New Roman" w:cs="Arial"/>
                <w:color w:val="000000"/>
                <w:szCs w:val="22"/>
                <w:lang w:val="en-US" w:eastAsia="en-US"/>
              </w:rPr>
              <w:t xml:space="preserve">được </w:t>
            </w:r>
            <w:r w:rsidRPr="00544217">
              <w:rPr>
                <w:rFonts w:eastAsia="Times New Roman" w:cs="Arial"/>
                <w:color w:val="000000"/>
                <w:szCs w:val="22"/>
                <w:lang w:val="en-US" w:eastAsia="en-US"/>
              </w:rPr>
              <w:t xml:space="preserve">điều tiết bằng công trình Tỉ lệ cao </w:t>
            </w:r>
            <w:r w:rsidR="00117D59">
              <w:rPr>
                <w:rFonts w:eastAsia="Times New Roman" w:cs="Arial"/>
                <w:color w:val="000000"/>
                <w:szCs w:val="22"/>
                <w:lang w:val="en-US" w:eastAsia="en-US"/>
              </w:rPr>
              <w:t xml:space="preserve">có thể biểu thị khả năng chống lũ tốt nhưng cũng </w:t>
            </w:r>
            <w:r w:rsidRPr="00544217">
              <w:rPr>
                <w:rFonts w:eastAsia="Times New Roman" w:cs="Arial"/>
                <w:color w:val="000000"/>
                <w:szCs w:val="22"/>
                <w:lang w:val="en-US" w:eastAsia="en-US"/>
              </w:rPr>
              <w:t xml:space="preserve">có nghĩa là </w:t>
            </w:r>
            <w:r w:rsidR="00117D59">
              <w:rPr>
                <w:rFonts w:eastAsia="Times New Roman" w:cs="Arial"/>
                <w:color w:val="000000"/>
                <w:szCs w:val="22"/>
                <w:lang w:val="en-US" w:eastAsia="en-US"/>
              </w:rPr>
              <w:t>s</w:t>
            </w:r>
            <w:r w:rsidR="00BF045E">
              <w:rPr>
                <w:rFonts w:eastAsia="Times New Roman" w:cs="Arial"/>
                <w:color w:val="000000"/>
                <w:szCs w:val="22"/>
                <w:lang w:val="en-US" w:eastAsia="en-US"/>
              </w:rPr>
              <w:t>ức khỏe</w:t>
            </w:r>
            <w:r w:rsidR="00117D59">
              <w:rPr>
                <w:rFonts w:eastAsia="Times New Roman" w:cs="Arial"/>
                <w:color w:val="000000"/>
                <w:szCs w:val="22"/>
                <w:lang w:val="en-US" w:eastAsia="en-US"/>
              </w:rPr>
              <w:t xml:space="preserve"> của </w:t>
            </w:r>
            <w:r w:rsidR="00BF045E">
              <w:rPr>
                <w:rFonts w:eastAsia="Times New Roman" w:cs="Arial"/>
                <w:color w:val="000000"/>
                <w:szCs w:val="22"/>
                <w:lang w:val="en-US" w:eastAsia="en-US"/>
              </w:rPr>
              <w:t xml:space="preserve">dòng </w:t>
            </w:r>
            <w:r w:rsidR="00117D59">
              <w:rPr>
                <w:rFonts w:eastAsia="Times New Roman" w:cs="Arial"/>
                <w:color w:val="000000"/>
                <w:szCs w:val="22"/>
                <w:lang w:val="en-US" w:eastAsia="en-US"/>
              </w:rPr>
              <w:t>sông và nhu cầu của các cộng đồng ở hạ lưu có thể không được đáp ứng.</w:t>
            </w:r>
          </w:p>
        </w:tc>
      </w:tr>
      <w:tr w:rsidR="00D4550A" w:rsidRPr="00C23BA1" w:rsidTr="002F3C4B">
        <w:trPr>
          <w:cantSplit/>
          <w:trHeight w:val="1007"/>
        </w:trPr>
        <w:tc>
          <w:tcPr>
            <w:tcW w:w="1075" w:type="pct"/>
            <w:shd w:val="clear" w:color="auto" w:fill="auto"/>
            <w:hideMark/>
          </w:tcPr>
          <w:p w:rsidR="00D4550A" w:rsidRPr="00544217" w:rsidRDefault="00D4550A" w:rsidP="00136377">
            <w:pPr>
              <w:rPr>
                <w:rFonts w:eastAsia="Times New Roman" w:cs="Arial"/>
                <w:lang w:val="en-US"/>
              </w:rPr>
            </w:pPr>
            <w:r w:rsidRPr="00544217">
              <w:rPr>
                <w:rFonts w:eastAsia="Times New Roman" w:cs="Arial"/>
                <w:b/>
                <w:szCs w:val="22"/>
                <w:lang w:val="en-US"/>
              </w:rPr>
              <w:t>WRI-9</w:t>
            </w:r>
            <w:r w:rsidRPr="00544217">
              <w:rPr>
                <w:rFonts w:eastAsia="Times New Roman" w:cs="Arial"/>
                <w:szCs w:val="22"/>
                <w:lang w:val="en-US"/>
              </w:rPr>
              <w:t xml:space="preserve">: </w:t>
            </w:r>
            <w:r w:rsidR="001C4B2E" w:rsidRPr="00544217">
              <w:rPr>
                <w:rFonts w:eastAsia="Times New Roman" w:cs="Arial"/>
                <w:color w:val="000000"/>
                <w:szCs w:val="22"/>
                <w:lang w:val="en-US" w:eastAsia="en-US"/>
              </w:rPr>
              <w:t>Chỉ số lợi ích trữ nước</w:t>
            </w:r>
          </w:p>
        </w:tc>
        <w:tc>
          <w:tcPr>
            <w:tcW w:w="1759" w:type="pct"/>
          </w:tcPr>
          <w:p w:rsidR="00D4550A" w:rsidRPr="00544217" w:rsidRDefault="00117D59" w:rsidP="00136377">
            <w:pPr>
              <w:rPr>
                <w:rFonts w:eastAsia="Times New Roman" w:cs="Arial"/>
                <w:lang w:val="en-US"/>
              </w:rPr>
            </w:pPr>
            <w:r>
              <w:rPr>
                <w:rFonts w:eastAsia="Times New Roman" w:cs="Arial"/>
                <w:color w:val="000000"/>
                <w:szCs w:val="22"/>
                <w:lang w:val="en-US"/>
              </w:rPr>
              <w:t>Đối với hiện tại và đến năm 2025,</w:t>
            </w:r>
            <w:r w:rsidR="001C4B2E" w:rsidRPr="00544217">
              <w:rPr>
                <w:rFonts w:eastAsia="Times New Roman" w:cs="Arial"/>
                <w:color w:val="000000"/>
                <w:szCs w:val="22"/>
                <w:lang w:val="en-US" w:eastAsia="en-US"/>
              </w:rPr>
              <w:t xml:space="preserve"> </w:t>
            </w:r>
            <w:r>
              <w:rPr>
                <w:rFonts w:eastAsia="Times New Roman" w:cs="Arial"/>
                <w:color w:val="000000"/>
                <w:szCs w:val="22"/>
                <w:lang w:val="en-US" w:eastAsia="en-US"/>
              </w:rPr>
              <w:t>t</w:t>
            </w:r>
            <w:r w:rsidR="001C4B2E" w:rsidRPr="00544217">
              <w:rPr>
                <w:rFonts w:eastAsia="Times New Roman" w:cs="Arial"/>
                <w:szCs w:val="22"/>
                <w:lang w:val="en-US" w:eastAsia="en-US"/>
              </w:rPr>
              <w:t>ổng dung tích hữu ích của các hồ chứa ở tiểu lưu vực dùng cho thủy đi</w:t>
            </w:r>
            <w:r>
              <w:rPr>
                <w:rFonts w:eastAsia="Times New Roman" w:cs="Arial"/>
                <w:szCs w:val="22"/>
                <w:lang w:val="en-US" w:eastAsia="en-US"/>
              </w:rPr>
              <w:t>ện, tưới và các mục đích “khác”</w:t>
            </w:r>
            <w:r w:rsidR="001C4B2E" w:rsidRPr="00544217">
              <w:rPr>
                <w:rFonts w:eastAsia="Times New Roman" w:cs="Arial"/>
                <w:color w:val="000000"/>
                <w:szCs w:val="22"/>
                <w:lang w:val="en-US" w:eastAsia="en-US"/>
              </w:rPr>
              <w:t xml:space="preserve">; </w:t>
            </w:r>
            <w:r>
              <w:rPr>
                <w:rFonts w:eastAsia="Times New Roman" w:cs="Arial"/>
                <w:color w:val="000000"/>
                <w:szCs w:val="22"/>
                <w:lang w:val="en-US" w:eastAsia="en-US"/>
              </w:rPr>
              <w:t>và</w:t>
            </w:r>
            <w:r w:rsidR="001C4B2E" w:rsidRPr="00544217">
              <w:rPr>
                <w:rFonts w:eastAsia="Times New Roman" w:cs="Arial"/>
                <w:color w:val="000000"/>
                <w:szCs w:val="22"/>
                <w:lang w:val="en-US" w:eastAsia="en-US"/>
              </w:rPr>
              <w:t xml:space="preserve"> dung tích trữ tính trên đầu người cho an ninh nước (tưới, giảm lũ, cấp nước, vv) và cho an ninh năng lượng </w:t>
            </w:r>
          </w:p>
        </w:tc>
        <w:tc>
          <w:tcPr>
            <w:tcW w:w="2166" w:type="pct"/>
          </w:tcPr>
          <w:p w:rsidR="00D4550A" w:rsidRPr="00544217" w:rsidRDefault="001C4B2E" w:rsidP="00136377">
            <w:pPr>
              <w:rPr>
                <w:rFonts w:eastAsia="Times New Roman" w:cs="Arial"/>
                <w:color w:val="000000"/>
                <w:lang w:val="en-US"/>
              </w:rPr>
            </w:pPr>
            <w:r w:rsidRPr="00544217">
              <w:rPr>
                <w:rFonts w:eastAsia="Times New Roman" w:cs="Arial"/>
                <w:color w:val="000000"/>
                <w:szCs w:val="22"/>
                <w:lang w:val="en-US" w:eastAsia="en-US"/>
              </w:rPr>
              <w:t>Chỉ số này cho biết sử dụng nước chính của các hồ chứa ở tiểu lưu vực - hiện tại và đến năm 2025, và dung tích trữ trên đầu người ở các tiểu lưu vực, chỉ số này có thể so sánh với quốc tế.</w:t>
            </w:r>
            <w:r w:rsidR="00117D59">
              <w:rPr>
                <w:rFonts w:eastAsia="Times New Roman" w:cs="Arial"/>
                <w:color w:val="000000"/>
                <w:szCs w:val="22"/>
                <w:lang w:val="en-US" w:eastAsia="en-US"/>
              </w:rPr>
              <w:t xml:space="preserve"> Tỉ lệ cao của các hồ chứa đơn mục tiêu có nghĩa là nhìn chung chỉ thỏa mãn một mục tiêu. Cần đánh giá các hồ chứa đa mục tiêu so với các mục tiêu đề ra và có thể chỉ ra sự cần thiết phải điều chỉnh quy trình vận hành. </w:t>
            </w:r>
          </w:p>
        </w:tc>
      </w:tr>
      <w:tr w:rsidR="00D4550A" w:rsidRPr="00C23BA1" w:rsidTr="002F3C4B">
        <w:trPr>
          <w:cantSplit/>
          <w:trHeight w:val="1421"/>
        </w:trPr>
        <w:tc>
          <w:tcPr>
            <w:tcW w:w="1075" w:type="pct"/>
            <w:shd w:val="clear" w:color="auto" w:fill="auto"/>
            <w:hideMark/>
          </w:tcPr>
          <w:p w:rsidR="00D4550A" w:rsidRPr="00544217" w:rsidRDefault="00D4550A" w:rsidP="00136377">
            <w:pPr>
              <w:rPr>
                <w:rFonts w:eastAsia="Times New Roman" w:cs="Arial"/>
                <w:lang w:val="en-US"/>
              </w:rPr>
            </w:pPr>
            <w:r w:rsidRPr="00544217">
              <w:rPr>
                <w:rFonts w:eastAsia="Times New Roman" w:cs="Arial"/>
                <w:b/>
                <w:szCs w:val="22"/>
                <w:lang w:val="en-US"/>
              </w:rPr>
              <w:t>WRI-10</w:t>
            </w:r>
            <w:r w:rsidRPr="00544217">
              <w:rPr>
                <w:rFonts w:eastAsia="Times New Roman" w:cs="Arial"/>
                <w:szCs w:val="22"/>
                <w:lang w:val="en-US"/>
              </w:rPr>
              <w:t xml:space="preserve">: </w:t>
            </w:r>
            <w:r w:rsidR="002C4704" w:rsidRPr="00544217">
              <w:rPr>
                <w:rFonts w:eastAsia="Times New Roman" w:cs="Arial"/>
                <w:color w:val="000000"/>
                <w:szCs w:val="22"/>
                <w:lang w:val="en-US" w:eastAsia="en-US"/>
              </w:rPr>
              <w:t>Chỉ số chuyển nước giữa các tiểu lưu vực bằng công trình</w:t>
            </w:r>
            <w:r w:rsidR="002C4704" w:rsidRPr="00544217">
              <w:rPr>
                <w:rFonts w:eastAsia="Times New Roman" w:cs="Arial"/>
                <w:color w:val="DD0806"/>
                <w:szCs w:val="22"/>
                <w:lang w:val="en-US" w:eastAsia="en-US"/>
              </w:rPr>
              <w:t xml:space="preserve"> </w:t>
            </w:r>
          </w:p>
        </w:tc>
        <w:tc>
          <w:tcPr>
            <w:tcW w:w="1759" w:type="pct"/>
          </w:tcPr>
          <w:p w:rsidR="00D4550A" w:rsidRPr="00544217" w:rsidRDefault="002C4704" w:rsidP="00136377">
            <w:pPr>
              <w:rPr>
                <w:rFonts w:eastAsia="Times New Roman" w:cs="Arial"/>
                <w:lang w:val="en-US"/>
              </w:rPr>
            </w:pPr>
            <w:r w:rsidRPr="00544217">
              <w:rPr>
                <w:rFonts w:eastAsia="Times New Roman" w:cs="Arial"/>
                <w:color w:val="000000"/>
                <w:szCs w:val="22"/>
                <w:lang w:val="en-US" w:eastAsia="en-US"/>
              </w:rPr>
              <w:t xml:space="preserve">Lượng nước chuyển giữa tiểu lưu vực này và các tiểu lưu vực khác bằng công trình, tính bằng tỉ lệ % tổng lượng nước tự nhiên của tiểu lưu vực </w:t>
            </w:r>
            <w:r w:rsidR="000F510C">
              <w:rPr>
                <w:rFonts w:eastAsia="Times New Roman" w:cs="Arial"/>
                <w:color w:val="000000"/>
                <w:szCs w:val="22"/>
                <w:lang w:val="en-US" w:eastAsia="en-US"/>
              </w:rPr>
              <w:t>so với</w:t>
            </w:r>
            <w:r w:rsidRPr="00544217">
              <w:rPr>
                <w:rFonts w:eastAsia="Times New Roman" w:cs="Arial"/>
                <w:color w:val="000000"/>
                <w:szCs w:val="22"/>
                <w:lang w:val="en-US" w:eastAsia="en-US"/>
              </w:rPr>
              <w:t>: (a) tổng lượng nước hàng năm và (b) trong mùa khô</w:t>
            </w:r>
          </w:p>
        </w:tc>
        <w:tc>
          <w:tcPr>
            <w:tcW w:w="2166" w:type="pct"/>
          </w:tcPr>
          <w:p w:rsidR="00D4550A" w:rsidRPr="00544217" w:rsidRDefault="002C4704" w:rsidP="00136377">
            <w:pPr>
              <w:rPr>
                <w:rFonts w:eastAsia="Times New Roman" w:cs="Arial"/>
                <w:color w:val="000000"/>
                <w:lang w:val="en-US"/>
              </w:rPr>
            </w:pPr>
            <w:r w:rsidRPr="00544217">
              <w:rPr>
                <w:rFonts w:eastAsia="Times New Roman" w:cs="Arial"/>
                <w:color w:val="000000"/>
                <w:szCs w:val="22"/>
                <w:lang w:val="en-US" w:eastAsia="en-US"/>
              </w:rPr>
              <w:t xml:space="preserve">Chỉ số này cho biết tỉ lệ lượng nước tự nhiên của tiểu lưu vực được chuyển đến từ 1 tiểu lưu vực </w:t>
            </w:r>
            <w:r w:rsidR="000F510C">
              <w:rPr>
                <w:rFonts w:eastAsia="Times New Roman" w:cs="Arial"/>
                <w:color w:val="000000"/>
                <w:szCs w:val="22"/>
                <w:lang w:val="en-US" w:eastAsia="en-US"/>
              </w:rPr>
              <w:t xml:space="preserve">khác </w:t>
            </w:r>
            <w:r w:rsidRPr="00544217">
              <w:rPr>
                <w:rFonts w:eastAsia="Times New Roman" w:cs="Arial"/>
                <w:color w:val="000000"/>
                <w:szCs w:val="22"/>
                <w:lang w:val="en-US" w:eastAsia="en-US"/>
              </w:rPr>
              <w:t xml:space="preserve">hoặc </w:t>
            </w:r>
            <w:r w:rsidR="000F510C">
              <w:rPr>
                <w:rFonts w:eastAsia="Times New Roman" w:cs="Arial"/>
                <w:color w:val="000000"/>
                <w:szCs w:val="22"/>
                <w:lang w:val="en-US" w:eastAsia="en-US"/>
              </w:rPr>
              <w:t>chuyển sang 1 tiểu lưu vực khác</w:t>
            </w:r>
            <w:r w:rsidRPr="00544217">
              <w:rPr>
                <w:rFonts w:eastAsia="Times New Roman" w:cs="Arial"/>
                <w:color w:val="000000"/>
                <w:szCs w:val="22"/>
                <w:lang w:val="en-US" w:eastAsia="en-US"/>
              </w:rPr>
              <w:t xml:space="preserve">. Tỉ lệ % chuyển nước đi cao cho thấy tiểu lưu vực này mất đi một lượng lớn </w:t>
            </w:r>
            <w:r w:rsidR="000F510C">
              <w:rPr>
                <w:rFonts w:eastAsia="Times New Roman" w:cs="Arial"/>
                <w:color w:val="000000"/>
                <w:szCs w:val="22"/>
                <w:lang w:val="en-US" w:eastAsia="en-US"/>
              </w:rPr>
              <w:t>gây ra</w:t>
            </w:r>
            <w:r w:rsidR="00BF045E">
              <w:rPr>
                <w:rFonts w:eastAsia="Times New Roman" w:cs="Arial"/>
                <w:color w:val="000000"/>
                <w:szCs w:val="22"/>
                <w:lang w:val="en-US" w:eastAsia="en-US"/>
              </w:rPr>
              <w:t xml:space="preserve"> những hậu quả về sức khỏe </w:t>
            </w:r>
            <w:r w:rsidRPr="00544217">
              <w:rPr>
                <w:rFonts w:eastAsia="Times New Roman" w:cs="Arial"/>
                <w:color w:val="000000"/>
                <w:szCs w:val="22"/>
                <w:lang w:val="en-US" w:eastAsia="en-US"/>
              </w:rPr>
              <w:t xml:space="preserve">của </w:t>
            </w:r>
            <w:r w:rsidR="00BF045E">
              <w:rPr>
                <w:rFonts w:eastAsia="Times New Roman" w:cs="Arial"/>
                <w:color w:val="000000"/>
                <w:szCs w:val="22"/>
                <w:lang w:val="en-US" w:eastAsia="en-US"/>
              </w:rPr>
              <w:t xml:space="preserve">dòng </w:t>
            </w:r>
            <w:r w:rsidRPr="00544217">
              <w:rPr>
                <w:rFonts w:eastAsia="Times New Roman" w:cs="Arial"/>
                <w:color w:val="000000"/>
                <w:szCs w:val="22"/>
                <w:lang w:val="en-US" w:eastAsia="en-US"/>
              </w:rPr>
              <w:t>sông và các cộng đồng trên lưu vực.</w:t>
            </w:r>
          </w:p>
        </w:tc>
      </w:tr>
      <w:tr w:rsidR="00D4550A" w:rsidRPr="00C23BA1" w:rsidTr="002F3C4B">
        <w:trPr>
          <w:cantSplit/>
          <w:trHeight w:val="63"/>
        </w:trPr>
        <w:tc>
          <w:tcPr>
            <w:tcW w:w="1075" w:type="pct"/>
            <w:shd w:val="clear" w:color="auto" w:fill="auto"/>
            <w:hideMark/>
          </w:tcPr>
          <w:p w:rsidR="00D4550A" w:rsidRPr="00544217" w:rsidRDefault="00D4550A" w:rsidP="00136377">
            <w:pPr>
              <w:rPr>
                <w:rFonts w:eastAsia="Times New Roman" w:cs="Arial"/>
                <w:lang w:val="en-US"/>
              </w:rPr>
            </w:pPr>
            <w:r w:rsidRPr="00544217">
              <w:rPr>
                <w:rFonts w:eastAsia="Times New Roman" w:cs="Arial"/>
                <w:b/>
                <w:szCs w:val="22"/>
                <w:lang w:val="en-US"/>
              </w:rPr>
              <w:lastRenderedPageBreak/>
              <w:t>WRI-11</w:t>
            </w:r>
            <w:r w:rsidRPr="00544217">
              <w:rPr>
                <w:rFonts w:eastAsia="Times New Roman" w:cs="Arial"/>
                <w:szCs w:val="22"/>
                <w:lang w:val="en-US"/>
              </w:rPr>
              <w:t xml:space="preserve">: </w:t>
            </w:r>
            <w:r w:rsidR="002C4704" w:rsidRPr="00544217">
              <w:rPr>
                <w:rFonts w:eastAsia="Times New Roman" w:cs="Arial"/>
                <w:szCs w:val="22"/>
                <w:lang w:val="en-US" w:eastAsia="en-US"/>
              </w:rPr>
              <w:t xml:space="preserve">Chỉ số khả năng nguồn nước </w:t>
            </w:r>
          </w:p>
        </w:tc>
        <w:tc>
          <w:tcPr>
            <w:tcW w:w="1759" w:type="pct"/>
          </w:tcPr>
          <w:p w:rsidR="00D4550A" w:rsidRPr="00544217" w:rsidRDefault="002C4704" w:rsidP="00136377">
            <w:pPr>
              <w:rPr>
                <w:rFonts w:eastAsia="Times New Roman" w:cs="Arial"/>
                <w:lang w:val="en-US"/>
              </w:rPr>
            </w:pPr>
            <w:r w:rsidRPr="00544217">
              <w:rPr>
                <w:rFonts w:eastAsia="Times New Roman" w:cs="Arial"/>
                <w:szCs w:val="22"/>
                <w:lang w:val="en-US" w:eastAsia="en-US"/>
              </w:rPr>
              <w:t>Tổng lượng nước hàng năm sản sinh ở tiểu lưu vực chia cho: (a) dân số hiện nay (chỉ tính ở Việt Nam); (b) dân số dự kiến năm 2025 (chỉ tính ở Việt Nam)</w:t>
            </w:r>
            <w:r w:rsidR="00A35D8C">
              <w:rPr>
                <w:rFonts w:eastAsia="Times New Roman" w:cs="Arial"/>
                <w:szCs w:val="22"/>
                <w:lang w:val="en-US" w:eastAsia="en-US"/>
              </w:rPr>
              <w:t xml:space="preserve">. </w:t>
            </w:r>
            <w:r w:rsidRPr="00544217">
              <w:rPr>
                <w:rFonts w:eastAsia="Times New Roman" w:cs="Arial"/>
                <w:szCs w:val="22"/>
                <w:lang w:val="en-US" w:eastAsia="en-US"/>
              </w:rPr>
              <w:t xml:space="preserve">Đối với bất kỳ tiểu lưu vực nào phụ thuộc nhiều vào dòng chảy đến từ các tiểu lưu lực khác thì dòng chảy đến </w:t>
            </w:r>
            <w:r w:rsidR="00BF045E">
              <w:rPr>
                <w:rFonts w:eastAsia="Times New Roman" w:cs="Arial"/>
                <w:szCs w:val="22"/>
                <w:lang w:val="en-US" w:eastAsia="en-US"/>
              </w:rPr>
              <w:t xml:space="preserve">từ các tiểu lưu vực khác </w:t>
            </w:r>
            <w:r w:rsidRPr="00544217">
              <w:rPr>
                <w:rFonts w:eastAsia="Times New Roman" w:cs="Arial"/>
                <w:szCs w:val="22"/>
                <w:lang w:val="en-US" w:eastAsia="en-US"/>
              </w:rPr>
              <w:t>đó và chuyển nước liên lưu vực được đưa vào một đánh giá điều chỉnh riêng</w:t>
            </w:r>
            <w:r w:rsidR="00D61902">
              <w:rPr>
                <w:rFonts w:eastAsia="Times New Roman" w:cs="Arial"/>
                <w:szCs w:val="22"/>
                <w:lang w:val="en-US" w:eastAsia="en-US"/>
              </w:rPr>
              <w:t xml:space="preserve"> </w:t>
            </w:r>
            <w:r w:rsidR="00D61902">
              <w:rPr>
                <w:rFonts w:eastAsia="Times New Roman" w:cs="Arial"/>
                <w:szCs w:val="22"/>
                <w:lang w:val="en-US"/>
              </w:rPr>
              <w:t xml:space="preserve"> </w:t>
            </w:r>
          </w:p>
        </w:tc>
        <w:tc>
          <w:tcPr>
            <w:tcW w:w="2166" w:type="pct"/>
          </w:tcPr>
          <w:p w:rsidR="00D4550A" w:rsidRPr="00544217" w:rsidRDefault="002C4704" w:rsidP="00136377">
            <w:pPr>
              <w:rPr>
                <w:rFonts w:cs="Arial"/>
                <w:lang w:val="en-US"/>
              </w:rPr>
            </w:pPr>
            <w:r w:rsidRPr="00544217">
              <w:rPr>
                <w:rFonts w:eastAsia="Times New Roman" w:cs="Arial"/>
                <w:color w:val="000000"/>
                <w:szCs w:val="22"/>
                <w:lang w:val="en-US" w:eastAsia="en-US"/>
              </w:rPr>
              <w:t>Chỉ số này liên hệ tổng lượng nước tự nhiên với dân số (m</w:t>
            </w:r>
            <w:r w:rsidRPr="00544217">
              <w:rPr>
                <w:rFonts w:eastAsia="Times New Roman" w:cs="Arial"/>
                <w:color w:val="000000"/>
                <w:szCs w:val="22"/>
                <w:vertAlign w:val="superscript"/>
                <w:lang w:val="en-US" w:eastAsia="en-US"/>
              </w:rPr>
              <w:t>3</w:t>
            </w:r>
            <w:r w:rsidRPr="00544217">
              <w:rPr>
                <w:rFonts w:eastAsia="Times New Roman" w:cs="Arial"/>
                <w:color w:val="000000"/>
                <w:szCs w:val="22"/>
                <w:lang w:val="en-US" w:eastAsia="en-US"/>
              </w:rPr>
              <w:t>/người, hiện tại và đến năm 2025) và cho biết khả năng hỗ trợ dân số hiện tại và trong tương lai của tài nguyên nước (căn cứ vào lượng nước có hiện nay mà có thể giảm đi do biến đổi khí hậu)</w:t>
            </w:r>
            <w:r w:rsidR="00A35D8C">
              <w:rPr>
                <w:rFonts w:eastAsia="Times New Roman" w:cs="Arial"/>
                <w:color w:val="000000"/>
                <w:szCs w:val="22"/>
                <w:lang w:val="en-US" w:eastAsia="en-US"/>
              </w:rPr>
              <w:t>. Chỉ số này cho biết tác động có thể của khả năng nguồn nước đối với cuộc sống và hoạt động của con người.</w:t>
            </w:r>
          </w:p>
          <w:p w:rsidR="00D4550A" w:rsidRPr="00544217" w:rsidRDefault="00D4550A" w:rsidP="00136377">
            <w:pPr>
              <w:rPr>
                <w:rFonts w:eastAsia="Times New Roman" w:cs="Arial"/>
                <w:color w:val="000000"/>
                <w:lang w:val="en-US"/>
              </w:rPr>
            </w:pPr>
          </w:p>
        </w:tc>
      </w:tr>
      <w:tr w:rsidR="00D4550A" w:rsidRPr="00C23BA1" w:rsidTr="002F3C4B">
        <w:trPr>
          <w:cantSplit/>
          <w:trHeight w:val="458"/>
        </w:trPr>
        <w:tc>
          <w:tcPr>
            <w:tcW w:w="1075" w:type="pct"/>
            <w:shd w:val="clear" w:color="auto" w:fill="auto"/>
            <w:hideMark/>
          </w:tcPr>
          <w:p w:rsidR="00D4550A" w:rsidRPr="00544217" w:rsidRDefault="00D4550A" w:rsidP="00136377">
            <w:pPr>
              <w:rPr>
                <w:rFonts w:eastAsia="Times New Roman" w:cs="Arial"/>
                <w:lang w:val="en-US"/>
              </w:rPr>
            </w:pPr>
            <w:r w:rsidRPr="00544217">
              <w:rPr>
                <w:rFonts w:eastAsia="Times New Roman" w:cs="Arial"/>
                <w:b/>
                <w:szCs w:val="22"/>
                <w:lang w:val="en-US"/>
              </w:rPr>
              <w:t>WRI-12</w:t>
            </w:r>
            <w:r w:rsidRPr="00544217">
              <w:rPr>
                <w:rFonts w:eastAsia="Times New Roman" w:cs="Arial"/>
                <w:szCs w:val="22"/>
                <w:lang w:val="en-US"/>
              </w:rPr>
              <w:t xml:space="preserve">: </w:t>
            </w:r>
            <w:r w:rsidR="002C4704" w:rsidRPr="00544217">
              <w:rPr>
                <w:rFonts w:eastAsia="Times New Roman" w:cs="Arial"/>
                <w:szCs w:val="22"/>
                <w:lang w:val="en-US" w:eastAsia="en-US"/>
              </w:rPr>
              <w:t>Chỉ số khả năng nguồn nước mùa khô</w:t>
            </w:r>
          </w:p>
        </w:tc>
        <w:tc>
          <w:tcPr>
            <w:tcW w:w="1759" w:type="pct"/>
          </w:tcPr>
          <w:p w:rsidR="00D4550A" w:rsidRPr="00544217" w:rsidRDefault="002C4704" w:rsidP="00136377">
            <w:pPr>
              <w:rPr>
                <w:rFonts w:eastAsia="Times New Roman" w:cs="Arial"/>
                <w:lang w:val="en-US"/>
              </w:rPr>
            </w:pPr>
            <w:r w:rsidRPr="00544217">
              <w:rPr>
                <w:rFonts w:eastAsia="Times New Roman" w:cs="Arial"/>
                <w:szCs w:val="22"/>
                <w:lang w:val="en-US" w:eastAsia="en-US"/>
              </w:rPr>
              <w:t>Lượng nước mùa khô sản sinh ở tiểu lưu vực chia cho: (a) dân số hiện nay (chỉ tính ở Việt Nam); (b) dân số dự kiến</w:t>
            </w:r>
            <w:r w:rsidR="00763D31">
              <w:rPr>
                <w:rFonts w:eastAsia="Times New Roman" w:cs="Arial"/>
                <w:szCs w:val="22"/>
                <w:lang w:val="en-US" w:eastAsia="en-US"/>
              </w:rPr>
              <w:t xml:space="preserve"> năm 2025 (chỉ tính ở Việt Nam).</w:t>
            </w:r>
            <w:r w:rsidRPr="00544217">
              <w:rPr>
                <w:rFonts w:eastAsia="Times New Roman" w:cs="Arial"/>
                <w:szCs w:val="22"/>
                <w:lang w:val="en-US" w:eastAsia="en-US"/>
              </w:rPr>
              <w:t xml:space="preserve"> Đối với bất kỳ tiểu lưu vực nào phụ thuộc nhiều vào dòng chảy đến mùa khô từ các tiểu lưu lực khác thì điều chỉnh lượng nước mùa khô bằng cách tính </w:t>
            </w:r>
            <w:r w:rsidR="00763D31">
              <w:rPr>
                <w:rFonts w:eastAsia="Times New Roman" w:cs="Arial"/>
                <w:szCs w:val="22"/>
                <w:lang w:val="en-US" w:eastAsia="en-US"/>
              </w:rPr>
              <w:t xml:space="preserve">cả </w:t>
            </w:r>
            <w:r w:rsidRPr="00544217">
              <w:rPr>
                <w:rFonts w:eastAsia="Times New Roman" w:cs="Arial"/>
                <w:szCs w:val="22"/>
                <w:lang w:val="en-US" w:eastAsia="en-US"/>
              </w:rPr>
              <w:t>dòng chảy đến</w:t>
            </w:r>
            <w:r w:rsidR="00BF045E">
              <w:rPr>
                <w:rFonts w:eastAsia="Times New Roman" w:cs="Arial"/>
                <w:szCs w:val="22"/>
                <w:lang w:val="en-US" w:eastAsia="en-US"/>
              </w:rPr>
              <w:t xml:space="preserve"> từ các tiểu lưu vực khác</w:t>
            </w:r>
            <w:r w:rsidRPr="00544217">
              <w:rPr>
                <w:rFonts w:eastAsia="Times New Roman" w:cs="Arial"/>
                <w:szCs w:val="22"/>
                <w:lang w:val="en-US" w:eastAsia="en-US"/>
              </w:rPr>
              <w:t xml:space="preserve">, chuyển nước liên lưu vực và dung tích trữ trong các hồ chứa trong một đánh giá điều chỉnh riêng </w:t>
            </w:r>
          </w:p>
        </w:tc>
        <w:tc>
          <w:tcPr>
            <w:tcW w:w="2166" w:type="pct"/>
          </w:tcPr>
          <w:p w:rsidR="00D4550A" w:rsidRPr="00544217" w:rsidRDefault="002C4704" w:rsidP="00136377">
            <w:pPr>
              <w:rPr>
                <w:rFonts w:eastAsia="Times New Roman" w:cs="Arial"/>
                <w:color w:val="000000"/>
                <w:lang w:val="en-US"/>
              </w:rPr>
            </w:pPr>
            <w:r w:rsidRPr="00544217">
              <w:rPr>
                <w:rFonts w:eastAsia="Times New Roman" w:cs="Arial"/>
                <w:color w:val="000000"/>
                <w:szCs w:val="22"/>
                <w:lang w:val="en-US" w:eastAsia="en-US"/>
              </w:rPr>
              <w:t>Chỉ số này liên hệ lượng nước mùa khô với dân số (m</w:t>
            </w:r>
            <w:r w:rsidRPr="00544217">
              <w:rPr>
                <w:rFonts w:eastAsia="Times New Roman" w:cs="Arial"/>
                <w:color w:val="000000"/>
                <w:szCs w:val="22"/>
                <w:vertAlign w:val="superscript"/>
                <w:lang w:val="en-US" w:eastAsia="en-US"/>
              </w:rPr>
              <w:t>3</w:t>
            </w:r>
            <w:r w:rsidRPr="00544217">
              <w:rPr>
                <w:rFonts w:eastAsia="Times New Roman" w:cs="Arial"/>
                <w:color w:val="000000"/>
                <w:szCs w:val="22"/>
                <w:lang w:val="en-US" w:eastAsia="en-US"/>
              </w:rPr>
              <w:t>/người, hiện tại và đến năm 2025) và cho biết khả năng hỗ trợ dân số của tài nguyên nước trong mùa khô</w:t>
            </w:r>
            <w:r w:rsidR="005C0AED">
              <w:rPr>
                <w:rFonts w:eastAsia="Times New Roman" w:cs="Arial"/>
                <w:color w:val="000000"/>
                <w:szCs w:val="22"/>
                <w:lang w:val="en-US" w:eastAsia="en-US"/>
              </w:rPr>
              <w:t>. Chỉ số này cho biết tác động có thể của khả năng nguồn nước đối với cuộc sống và hoạt động của con người.</w:t>
            </w:r>
          </w:p>
          <w:p w:rsidR="00D4550A" w:rsidRPr="00544217" w:rsidRDefault="00D4550A" w:rsidP="00136377">
            <w:pPr>
              <w:rPr>
                <w:rFonts w:eastAsia="Times New Roman" w:cs="Arial"/>
                <w:color w:val="000000"/>
                <w:lang w:val="en-US"/>
              </w:rPr>
            </w:pPr>
          </w:p>
        </w:tc>
      </w:tr>
      <w:tr w:rsidR="00D4550A" w:rsidRPr="00C23BA1" w:rsidTr="00D61902">
        <w:trPr>
          <w:cantSplit/>
          <w:trHeight w:val="1065"/>
        </w:trPr>
        <w:tc>
          <w:tcPr>
            <w:tcW w:w="1075" w:type="pct"/>
            <w:shd w:val="clear" w:color="auto" w:fill="auto"/>
            <w:hideMark/>
          </w:tcPr>
          <w:p w:rsidR="00D4550A" w:rsidRPr="00544217" w:rsidRDefault="00D4550A" w:rsidP="00136377">
            <w:pPr>
              <w:rPr>
                <w:rFonts w:eastAsia="Times New Roman" w:cs="Arial"/>
                <w:lang w:val="en-US"/>
              </w:rPr>
            </w:pPr>
            <w:r w:rsidRPr="00544217">
              <w:rPr>
                <w:rFonts w:eastAsia="Times New Roman" w:cs="Arial"/>
                <w:b/>
                <w:szCs w:val="22"/>
                <w:lang w:val="en-US"/>
              </w:rPr>
              <w:t>WRI-13</w:t>
            </w:r>
            <w:r w:rsidRPr="00544217">
              <w:rPr>
                <w:rFonts w:eastAsia="Times New Roman" w:cs="Arial"/>
                <w:szCs w:val="22"/>
                <w:lang w:val="en-US"/>
              </w:rPr>
              <w:t xml:space="preserve">: </w:t>
            </w:r>
            <w:r w:rsidR="002C4704" w:rsidRPr="00544217">
              <w:rPr>
                <w:rFonts w:eastAsia="Times New Roman" w:cs="Arial"/>
                <w:szCs w:val="22"/>
                <w:lang w:val="en-US" w:eastAsia="en-US"/>
              </w:rPr>
              <w:t xml:space="preserve">Chỉ số khai thác nước </w:t>
            </w:r>
          </w:p>
        </w:tc>
        <w:tc>
          <w:tcPr>
            <w:tcW w:w="1759" w:type="pct"/>
          </w:tcPr>
          <w:p w:rsidR="00D4550A" w:rsidRPr="00544217" w:rsidRDefault="002C4704" w:rsidP="00136377">
            <w:pPr>
              <w:rPr>
                <w:rFonts w:eastAsia="Times New Roman" w:cs="Arial"/>
                <w:lang w:val="en-US"/>
              </w:rPr>
            </w:pPr>
            <w:r w:rsidRPr="00544217">
              <w:rPr>
                <w:rFonts w:eastAsia="Times New Roman" w:cs="Arial"/>
                <w:szCs w:val="22"/>
                <w:lang w:val="en-US" w:eastAsia="en-US"/>
              </w:rPr>
              <w:t>Tỉ lệ tổng lượng nước tự nhiên hàng năm được khai thác và sử dụng theo: (a) mức nhu cầu/sử dụng nước hiện tại; (b) mức nhu cầu/sử dụng nước dự kiến đến năm 2025</w:t>
            </w:r>
          </w:p>
        </w:tc>
        <w:tc>
          <w:tcPr>
            <w:tcW w:w="2166" w:type="pct"/>
          </w:tcPr>
          <w:p w:rsidR="00D4550A" w:rsidRPr="00544217" w:rsidRDefault="005C0AED" w:rsidP="00136377">
            <w:pPr>
              <w:rPr>
                <w:rFonts w:cs="Arial"/>
                <w:lang w:val="en-US"/>
              </w:rPr>
            </w:pPr>
            <w:r w:rsidRPr="00544217">
              <w:rPr>
                <w:rFonts w:eastAsia="Times New Roman" w:cs="Arial"/>
                <w:color w:val="000000"/>
                <w:szCs w:val="22"/>
                <w:lang w:val="en-US" w:eastAsia="en-US"/>
              </w:rPr>
              <w:t xml:space="preserve">Chỉ số này liên hệ khai thác và sử dụng nước với lượng nước tự nhiên và có thể xác định tỉ lệ khai thác có bền vững không. Tỉ lệ % cao gây ra sức ép </w:t>
            </w:r>
            <w:r>
              <w:rPr>
                <w:rFonts w:eastAsia="Times New Roman" w:cs="Arial"/>
                <w:color w:val="000000"/>
                <w:szCs w:val="22"/>
                <w:lang w:val="en-US" w:eastAsia="en-US"/>
              </w:rPr>
              <w:t xml:space="preserve">lớn </w:t>
            </w:r>
            <w:r w:rsidRPr="00544217">
              <w:rPr>
                <w:rFonts w:eastAsia="Times New Roman" w:cs="Arial"/>
                <w:color w:val="000000"/>
                <w:szCs w:val="22"/>
                <w:lang w:val="en-US" w:eastAsia="en-US"/>
              </w:rPr>
              <w:t>lên tài nguyên nước</w:t>
            </w:r>
          </w:p>
        </w:tc>
      </w:tr>
      <w:tr w:rsidR="00D4550A" w:rsidRPr="00C23BA1" w:rsidTr="0097375D">
        <w:trPr>
          <w:cantSplit/>
          <w:trHeight w:val="1070"/>
        </w:trPr>
        <w:tc>
          <w:tcPr>
            <w:tcW w:w="1075" w:type="pct"/>
            <w:shd w:val="clear" w:color="auto" w:fill="auto"/>
            <w:hideMark/>
          </w:tcPr>
          <w:p w:rsidR="00D4550A" w:rsidRPr="00544217" w:rsidRDefault="00D4550A" w:rsidP="00136377">
            <w:pPr>
              <w:rPr>
                <w:rFonts w:eastAsia="Times New Roman" w:cs="Arial"/>
                <w:lang w:val="en-US"/>
              </w:rPr>
            </w:pPr>
            <w:r w:rsidRPr="00544217">
              <w:rPr>
                <w:rFonts w:eastAsia="Times New Roman" w:cs="Arial"/>
                <w:b/>
                <w:szCs w:val="22"/>
                <w:lang w:val="en-US"/>
              </w:rPr>
              <w:t>WRI-14</w:t>
            </w:r>
            <w:r w:rsidRPr="00544217">
              <w:rPr>
                <w:rFonts w:eastAsia="Times New Roman" w:cs="Arial"/>
                <w:szCs w:val="22"/>
                <w:lang w:val="en-US"/>
              </w:rPr>
              <w:t xml:space="preserve">: </w:t>
            </w:r>
            <w:r w:rsidR="002C4704" w:rsidRPr="00544217">
              <w:rPr>
                <w:rFonts w:eastAsia="Times New Roman" w:cs="Arial"/>
                <w:szCs w:val="22"/>
                <w:lang w:val="en-US" w:eastAsia="en-US"/>
              </w:rPr>
              <w:t xml:space="preserve">Chỉ số khai thác nước mùa khô </w:t>
            </w:r>
          </w:p>
        </w:tc>
        <w:tc>
          <w:tcPr>
            <w:tcW w:w="1759" w:type="pct"/>
          </w:tcPr>
          <w:p w:rsidR="00D4550A" w:rsidRPr="00544217" w:rsidRDefault="002C4704" w:rsidP="00136377">
            <w:pPr>
              <w:rPr>
                <w:rFonts w:eastAsia="Times New Roman" w:cs="Arial"/>
                <w:lang w:val="en-US"/>
              </w:rPr>
            </w:pPr>
            <w:r w:rsidRPr="00544217">
              <w:rPr>
                <w:rFonts w:eastAsia="Times New Roman" w:cs="Arial"/>
                <w:szCs w:val="22"/>
                <w:lang w:val="en-US" w:eastAsia="en-US"/>
              </w:rPr>
              <w:t>Tỉ lệ lượng nước tự nhiên mùa khô được khai thác và sử dụng theo: (a) mức nhu cầu/sử dụng nước mùa khô hiện tại; (b) mức nhu cầu/sử dụng nước mùa khô dự kiến đến năm 2025</w:t>
            </w:r>
          </w:p>
        </w:tc>
        <w:tc>
          <w:tcPr>
            <w:tcW w:w="2166" w:type="pct"/>
          </w:tcPr>
          <w:p w:rsidR="00D4550A" w:rsidRPr="00544217" w:rsidRDefault="005C0AED" w:rsidP="00136377">
            <w:pPr>
              <w:rPr>
                <w:rFonts w:eastAsia="Times New Roman" w:cs="Arial"/>
                <w:color w:val="000000"/>
                <w:lang w:val="en-US"/>
              </w:rPr>
            </w:pPr>
            <w:r w:rsidRPr="00544217">
              <w:rPr>
                <w:rFonts w:eastAsia="Times New Roman" w:cs="Arial"/>
                <w:color w:val="000000"/>
                <w:szCs w:val="22"/>
                <w:lang w:val="en-US" w:eastAsia="en-US"/>
              </w:rPr>
              <w:t xml:space="preserve">Chỉ số này liên hệ khai thác và sử dụng nước với lượng nước tự nhiên có trong mùa khô, và có thể xác định tỉ lệ khai thác có bền vững không. Tỉ lệ % cao gây ra sức ép </w:t>
            </w:r>
            <w:r>
              <w:rPr>
                <w:rFonts w:eastAsia="Times New Roman" w:cs="Arial"/>
                <w:color w:val="000000"/>
                <w:szCs w:val="22"/>
                <w:lang w:val="en-US" w:eastAsia="en-US"/>
              </w:rPr>
              <w:t xml:space="preserve">lớn </w:t>
            </w:r>
            <w:r w:rsidRPr="00544217">
              <w:rPr>
                <w:rFonts w:eastAsia="Times New Roman" w:cs="Arial"/>
                <w:color w:val="000000"/>
                <w:szCs w:val="22"/>
                <w:lang w:val="en-US" w:eastAsia="en-US"/>
              </w:rPr>
              <w:t xml:space="preserve">lên tài nguyên nước </w:t>
            </w:r>
          </w:p>
        </w:tc>
      </w:tr>
      <w:tr w:rsidR="00D4550A" w:rsidRPr="00C23BA1" w:rsidTr="002C1221">
        <w:trPr>
          <w:cantSplit/>
          <w:trHeight w:val="1178"/>
        </w:trPr>
        <w:tc>
          <w:tcPr>
            <w:tcW w:w="1075" w:type="pct"/>
            <w:shd w:val="clear" w:color="auto" w:fill="auto"/>
            <w:hideMark/>
          </w:tcPr>
          <w:p w:rsidR="00D4550A" w:rsidRPr="00544217" w:rsidRDefault="00D4550A" w:rsidP="00136377">
            <w:pPr>
              <w:rPr>
                <w:rFonts w:eastAsia="Times New Roman" w:cs="Arial"/>
                <w:lang w:val="en-US"/>
              </w:rPr>
            </w:pPr>
            <w:r w:rsidRPr="00544217">
              <w:rPr>
                <w:rFonts w:eastAsia="Times New Roman" w:cs="Arial"/>
                <w:b/>
                <w:szCs w:val="22"/>
                <w:lang w:val="en-US"/>
              </w:rPr>
              <w:t>WRI-15</w:t>
            </w:r>
            <w:r w:rsidRPr="00544217">
              <w:rPr>
                <w:rFonts w:eastAsia="Times New Roman" w:cs="Arial"/>
                <w:szCs w:val="22"/>
                <w:lang w:val="en-US"/>
              </w:rPr>
              <w:t xml:space="preserve">: </w:t>
            </w:r>
            <w:r w:rsidR="002C4704" w:rsidRPr="00544217">
              <w:rPr>
                <w:rFonts w:eastAsia="Times New Roman" w:cs="Arial"/>
                <w:szCs w:val="22"/>
                <w:lang w:val="en-US" w:eastAsia="en-US"/>
              </w:rPr>
              <w:t xml:space="preserve">Chỉ số khai thác nước tính trên đầu người </w:t>
            </w:r>
          </w:p>
        </w:tc>
        <w:tc>
          <w:tcPr>
            <w:tcW w:w="1759" w:type="pct"/>
          </w:tcPr>
          <w:p w:rsidR="00D4550A" w:rsidRPr="00544217" w:rsidRDefault="005C0AED" w:rsidP="00136377">
            <w:pPr>
              <w:rPr>
                <w:rFonts w:eastAsia="Times New Roman" w:cs="Arial"/>
                <w:lang w:val="en-US"/>
              </w:rPr>
            </w:pPr>
            <w:r>
              <w:rPr>
                <w:rFonts w:eastAsia="Times New Roman" w:cs="Arial"/>
                <w:szCs w:val="22"/>
                <w:lang w:val="en-US" w:eastAsia="en-US"/>
              </w:rPr>
              <w:t>(a) T</w:t>
            </w:r>
            <w:r w:rsidR="002C4704" w:rsidRPr="00544217">
              <w:rPr>
                <w:rFonts w:eastAsia="Times New Roman" w:cs="Arial"/>
                <w:szCs w:val="22"/>
                <w:lang w:val="en-US" w:eastAsia="en-US"/>
              </w:rPr>
              <w:t xml:space="preserve">ổng nhu cầu/sử dụng nước hiện tại ở tiểu lưu vực chia cho dân số hiện nay (chỉ tính ở Việt Nam); (b) tổng nhu cầu/sử dụng nước dự kiến năm 2025 ở tiểu lưu vực chia cho dân số dự kiến năm 2025 (chỉ tính ở Việt Nam) </w:t>
            </w:r>
          </w:p>
        </w:tc>
        <w:tc>
          <w:tcPr>
            <w:tcW w:w="2166" w:type="pct"/>
          </w:tcPr>
          <w:p w:rsidR="00D4550A" w:rsidRPr="00544217" w:rsidRDefault="002C4704" w:rsidP="00136377">
            <w:pPr>
              <w:rPr>
                <w:rFonts w:eastAsia="Times New Roman" w:cs="Arial"/>
                <w:color w:val="000000"/>
                <w:lang w:val="en-US"/>
              </w:rPr>
            </w:pPr>
            <w:r w:rsidRPr="00544217">
              <w:rPr>
                <w:rFonts w:eastAsia="Times New Roman" w:cs="Arial"/>
                <w:color w:val="000000"/>
                <w:szCs w:val="22"/>
                <w:lang w:val="en-US" w:eastAsia="en-US"/>
              </w:rPr>
              <w:t>Chỉ số này cho biết tổng sử dụng nướ</w:t>
            </w:r>
            <w:r w:rsidR="005C0AED">
              <w:rPr>
                <w:rFonts w:eastAsia="Times New Roman" w:cs="Arial"/>
                <w:color w:val="000000"/>
                <w:szCs w:val="22"/>
                <w:lang w:val="en-US" w:eastAsia="en-US"/>
              </w:rPr>
              <w:t>c bình quân đầu người ở lưu vực</w:t>
            </w:r>
            <w:r w:rsidRPr="00544217">
              <w:rPr>
                <w:rFonts w:eastAsia="Times New Roman" w:cs="Arial"/>
                <w:color w:val="000000"/>
                <w:szCs w:val="22"/>
                <w:lang w:val="en-US" w:eastAsia="en-US"/>
              </w:rPr>
              <w:t xml:space="preserve">, hiện tại và dự kiến đến năm 2025. Chỉ số cao có nghĩa là sử dụng nước </w:t>
            </w:r>
            <w:r w:rsidR="005C0AED">
              <w:rPr>
                <w:rFonts w:eastAsia="Times New Roman" w:cs="Arial"/>
                <w:color w:val="000000"/>
                <w:szCs w:val="22"/>
                <w:lang w:val="en-US" w:eastAsia="en-US"/>
              </w:rPr>
              <w:t xml:space="preserve">có thể </w:t>
            </w:r>
            <w:r w:rsidRPr="00544217">
              <w:rPr>
                <w:rFonts w:eastAsia="Times New Roman" w:cs="Arial"/>
                <w:color w:val="000000"/>
                <w:szCs w:val="22"/>
                <w:lang w:val="en-US" w:eastAsia="en-US"/>
              </w:rPr>
              <w:t xml:space="preserve">không hiệu quả. Chỉ số này </w:t>
            </w:r>
            <w:r w:rsidR="005C0AED">
              <w:rPr>
                <w:rFonts w:eastAsia="Times New Roman" w:cs="Arial"/>
                <w:color w:val="000000"/>
                <w:szCs w:val="22"/>
                <w:lang w:val="en-US" w:eastAsia="en-US"/>
              </w:rPr>
              <w:t xml:space="preserve">cho biết sức ép của khai thác và sử dụng nước lên tài nguyên nước. </w:t>
            </w:r>
          </w:p>
        </w:tc>
      </w:tr>
      <w:tr w:rsidR="00D4550A" w:rsidRPr="00C23BA1" w:rsidTr="002C1221">
        <w:trPr>
          <w:cantSplit/>
          <w:trHeight w:val="818"/>
        </w:trPr>
        <w:tc>
          <w:tcPr>
            <w:tcW w:w="1075" w:type="pct"/>
            <w:shd w:val="clear" w:color="auto" w:fill="auto"/>
            <w:hideMark/>
          </w:tcPr>
          <w:p w:rsidR="00D4550A" w:rsidRPr="00544217" w:rsidRDefault="00D4550A" w:rsidP="00136377">
            <w:pPr>
              <w:rPr>
                <w:rFonts w:eastAsia="Times New Roman" w:cs="Arial"/>
                <w:lang w:val="en-US"/>
              </w:rPr>
            </w:pPr>
            <w:r w:rsidRPr="00544217">
              <w:rPr>
                <w:rFonts w:eastAsia="Times New Roman" w:cs="Arial"/>
                <w:b/>
                <w:szCs w:val="22"/>
                <w:lang w:val="en-US"/>
              </w:rPr>
              <w:lastRenderedPageBreak/>
              <w:t>WRI-16</w:t>
            </w:r>
            <w:r w:rsidRPr="00544217">
              <w:rPr>
                <w:rFonts w:eastAsia="Times New Roman" w:cs="Arial"/>
                <w:szCs w:val="22"/>
                <w:lang w:val="en-US"/>
              </w:rPr>
              <w:t xml:space="preserve">: </w:t>
            </w:r>
            <w:r w:rsidR="002C4704" w:rsidRPr="00544217">
              <w:rPr>
                <w:rFonts w:eastAsia="Times New Roman" w:cs="Arial"/>
                <w:szCs w:val="22"/>
                <w:lang w:val="en-US" w:eastAsia="en-US"/>
              </w:rPr>
              <w:t xml:space="preserve">Chỉ số sử dụng nước theo ngành </w:t>
            </w:r>
          </w:p>
        </w:tc>
        <w:tc>
          <w:tcPr>
            <w:tcW w:w="1759" w:type="pct"/>
          </w:tcPr>
          <w:p w:rsidR="00D4550A" w:rsidRPr="00544217" w:rsidRDefault="002C4704" w:rsidP="00136377">
            <w:pPr>
              <w:rPr>
                <w:rFonts w:eastAsia="Times New Roman" w:cs="Arial"/>
                <w:lang w:val="en-US"/>
              </w:rPr>
            </w:pPr>
            <w:r w:rsidRPr="00544217">
              <w:rPr>
                <w:rFonts w:eastAsia="Times New Roman" w:cs="Arial"/>
                <w:szCs w:val="22"/>
                <w:lang w:val="en-US" w:eastAsia="en-US"/>
              </w:rPr>
              <w:t xml:space="preserve">Tỉ lệ </w:t>
            </w:r>
            <w:r w:rsidR="005C0AED">
              <w:rPr>
                <w:rFonts w:eastAsia="Times New Roman" w:cs="Arial"/>
                <w:szCs w:val="22"/>
                <w:lang w:val="en-US" w:eastAsia="en-US"/>
              </w:rPr>
              <w:t xml:space="preserve">% </w:t>
            </w:r>
            <w:r w:rsidRPr="00544217">
              <w:rPr>
                <w:rFonts w:eastAsia="Times New Roman" w:cs="Arial"/>
                <w:szCs w:val="22"/>
                <w:lang w:val="en-US" w:eastAsia="en-US"/>
              </w:rPr>
              <w:t>tổng sử dụng nước</w:t>
            </w:r>
            <w:r w:rsidR="005C0AED">
              <w:rPr>
                <w:rFonts w:eastAsia="Times New Roman" w:cs="Arial"/>
                <w:szCs w:val="22"/>
                <w:lang w:val="en-US" w:eastAsia="en-US"/>
              </w:rPr>
              <w:t xml:space="preserve"> của các ngành chính - tưới, nông nghiệp, công nghiệp, đô thị</w:t>
            </w:r>
            <w:r w:rsidRPr="00544217">
              <w:rPr>
                <w:rFonts w:eastAsia="Times New Roman" w:cs="Arial"/>
                <w:szCs w:val="22"/>
                <w:lang w:val="en-US" w:eastAsia="en-US"/>
              </w:rPr>
              <w:t xml:space="preserve">, </w:t>
            </w:r>
            <w:r w:rsidR="005C0AED">
              <w:rPr>
                <w:rFonts w:eastAsia="Times New Roman" w:cs="Arial"/>
                <w:szCs w:val="22"/>
                <w:lang w:val="en-US" w:eastAsia="en-US"/>
              </w:rPr>
              <w:t xml:space="preserve">và </w:t>
            </w:r>
            <w:r w:rsidRPr="00544217">
              <w:rPr>
                <w:rFonts w:eastAsia="Times New Roman" w:cs="Arial"/>
                <w:szCs w:val="22"/>
                <w:lang w:val="en-US" w:eastAsia="en-US"/>
              </w:rPr>
              <w:t xml:space="preserve">nuôi trồng thủy sản </w:t>
            </w:r>
          </w:p>
        </w:tc>
        <w:tc>
          <w:tcPr>
            <w:tcW w:w="2166" w:type="pct"/>
          </w:tcPr>
          <w:p w:rsidR="00D4550A" w:rsidRPr="00544217" w:rsidRDefault="002C4704" w:rsidP="00136377">
            <w:pPr>
              <w:rPr>
                <w:rFonts w:eastAsia="Times New Roman" w:cs="Arial"/>
                <w:color w:val="000000"/>
                <w:lang w:val="en-US"/>
              </w:rPr>
            </w:pPr>
            <w:r w:rsidRPr="00544217">
              <w:rPr>
                <w:rFonts w:eastAsia="Times New Roman" w:cs="Arial"/>
                <w:color w:val="000000"/>
                <w:szCs w:val="22"/>
                <w:lang w:val="en-US" w:eastAsia="en-US"/>
              </w:rPr>
              <w:t xml:space="preserve">Chỉ số này xác định những </w:t>
            </w:r>
            <w:r w:rsidR="00BF045E">
              <w:rPr>
                <w:rFonts w:eastAsia="Times New Roman" w:cs="Arial"/>
                <w:color w:val="000000"/>
                <w:szCs w:val="22"/>
                <w:lang w:val="en-US" w:eastAsia="en-US"/>
              </w:rPr>
              <w:t xml:space="preserve">ngành </w:t>
            </w:r>
            <w:r w:rsidRPr="00544217">
              <w:rPr>
                <w:rFonts w:eastAsia="Times New Roman" w:cs="Arial"/>
                <w:color w:val="000000"/>
                <w:szCs w:val="22"/>
                <w:lang w:val="en-US" w:eastAsia="en-US"/>
              </w:rPr>
              <w:t xml:space="preserve">sử dụng nước chính ở lưu vực. Tỉ lệ sử dụng nước cho tưới </w:t>
            </w:r>
            <w:r w:rsidR="00D55E9A">
              <w:rPr>
                <w:rFonts w:eastAsia="Times New Roman" w:cs="Arial"/>
                <w:color w:val="000000"/>
                <w:szCs w:val="22"/>
                <w:lang w:val="en-US" w:eastAsia="en-US"/>
              </w:rPr>
              <w:t xml:space="preserve">cao </w:t>
            </w:r>
            <w:r w:rsidR="00BF045E">
              <w:rPr>
                <w:rFonts w:eastAsia="Times New Roman" w:cs="Arial"/>
                <w:color w:val="000000"/>
                <w:szCs w:val="22"/>
                <w:lang w:val="en-US" w:eastAsia="en-US"/>
              </w:rPr>
              <w:t>cũng đồng nghĩa với việc</w:t>
            </w:r>
            <w:r w:rsidR="00D61902">
              <w:rPr>
                <w:rFonts w:eastAsia="Times New Roman" w:cs="Arial"/>
                <w:color w:val="000000"/>
                <w:szCs w:val="22"/>
                <w:lang w:val="en-US" w:eastAsia="en-US"/>
              </w:rPr>
              <w:t xml:space="preserve"> </w:t>
            </w:r>
            <w:r w:rsidR="00BF045E">
              <w:rPr>
                <w:rFonts w:eastAsia="Times New Roman" w:cs="Arial"/>
                <w:color w:val="000000"/>
                <w:szCs w:val="22"/>
                <w:lang w:val="en-US" w:eastAsia="en-US"/>
              </w:rPr>
              <w:t>có khả</w:t>
            </w:r>
            <w:r w:rsidRPr="00544217">
              <w:rPr>
                <w:rFonts w:eastAsia="Times New Roman" w:cs="Arial"/>
                <w:color w:val="000000"/>
                <w:szCs w:val="22"/>
                <w:lang w:val="en-US" w:eastAsia="en-US"/>
              </w:rPr>
              <w:t xml:space="preserve"> năng cải thiện hiệu quả sử dụng nước</w:t>
            </w:r>
            <w:r w:rsidR="00D61902">
              <w:rPr>
                <w:rFonts w:eastAsia="Times New Roman" w:cs="Arial"/>
                <w:color w:val="000000"/>
                <w:szCs w:val="22"/>
                <w:lang w:val="en-US" w:eastAsia="en-US"/>
              </w:rPr>
              <w:t xml:space="preserve"> </w:t>
            </w:r>
          </w:p>
        </w:tc>
      </w:tr>
      <w:tr w:rsidR="00D4550A" w:rsidRPr="00C23BA1" w:rsidTr="0097375D">
        <w:trPr>
          <w:cantSplit/>
          <w:trHeight w:val="1097"/>
        </w:trPr>
        <w:tc>
          <w:tcPr>
            <w:tcW w:w="1075" w:type="pct"/>
            <w:shd w:val="clear" w:color="auto" w:fill="auto"/>
            <w:hideMark/>
          </w:tcPr>
          <w:p w:rsidR="00D4550A" w:rsidRPr="00544217" w:rsidRDefault="00D4550A" w:rsidP="00136377">
            <w:pPr>
              <w:rPr>
                <w:rFonts w:eastAsia="Times New Roman" w:cs="Arial"/>
                <w:lang w:val="en-US"/>
              </w:rPr>
            </w:pPr>
            <w:r w:rsidRPr="00544217">
              <w:rPr>
                <w:rFonts w:eastAsia="Times New Roman" w:cs="Arial"/>
                <w:b/>
                <w:szCs w:val="22"/>
                <w:lang w:val="en-US"/>
              </w:rPr>
              <w:t>WRI-17</w:t>
            </w:r>
            <w:r w:rsidR="00D55E9A">
              <w:rPr>
                <w:rFonts w:eastAsia="Times New Roman" w:cs="Arial"/>
                <w:szCs w:val="22"/>
                <w:lang w:val="en-US"/>
              </w:rPr>
              <w:t xml:space="preserve">: Chỉ số trữ nước cắt lũ </w:t>
            </w:r>
          </w:p>
        </w:tc>
        <w:tc>
          <w:tcPr>
            <w:tcW w:w="1759" w:type="pct"/>
          </w:tcPr>
          <w:p w:rsidR="00D4550A" w:rsidRPr="00544217" w:rsidRDefault="002C4704" w:rsidP="00136377">
            <w:pPr>
              <w:rPr>
                <w:rFonts w:eastAsia="Times New Roman" w:cs="Arial"/>
                <w:lang w:val="en-US"/>
              </w:rPr>
            </w:pPr>
            <w:r w:rsidRPr="00544217">
              <w:rPr>
                <w:rFonts w:eastAsia="Times New Roman" w:cs="Arial"/>
                <w:color w:val="000000"/>
                <w:szCs w:val="22"/>
                <w:lang w:val="en-US" w:eastAsia="en-US"/>
              </w:rPr>
              <w:t>Tổng dung tích trữ của các hồ chứa ở tiểu lưu vực được</w:t>
            </w:r>
            <w:r w:rsidR="00D55E9A">
              <w:rPr>
                <w:rFonts w:eastAsia="Times New Roman" w:cs="Arial"/>
                <w:color w:val="000000"/>
                <w:szCs w:val="22"/>
                <w:lang w:val="en-US" w:eastAsia="en-US"/>
              </w:rPr>
              <w:t xml:space="preserve"> sử dụng cho cắt lũ </w:t>
            </w:r>
            <w:r w:rsidR="00BF045E">
              <w:rPr>
                <w:rFonts w:eastAsia="Times New Roman" w:cs="Arial"/>
                <w:color w:val="000000"/>
                <w:szCs w:val="22"/>
                <w:lang w:val="en-US" w:eastAsia="en-US"/>
              </w:rPr>
              <w:t xml:space="preserve">cho hạ du </w:t>
            </w:r>
            <w:r w:rsidR="00D55E9A">
              <w:rPr>
                <w:rFonts w:eastAsia="Times New Roman" w:cs="Arial"/>
                <w:color w:val="000000"/>
                <w:szCs w:val="22"/>
                <w:lang w:val="en-US" w:eastAsia="en-US"/>
              </w:rPr>
              <w:t xml:space="preserve">so với </w:t>
            </w:r>
            <w:r w:rsidRPr="00544217">
              <w:rPr>
                <w:rFonts w:eastAsia="Times New Roman" w:cs="Arial"/>
                <w:color w:val="000000"/>
                <w:szCs w:val="22"/>
                <w:lang w:val="en-US" w:eastAsia="en-US"/>
              </w:rPr>
              <w:t xml:space="preserve">lượng nước mùa mưa ở tiểu lưu vực </w:t>
            </w:r>
          </w:p>
        </w:tc>
        <w:tc>
          <w:tcPr>
            <w:tcW w:w="2166" w:type="pct"/>
          </w:tcPr>
          <w:p w:rsidR="00D4550A" w:rsidRPr="00544217" w:rsidRDefault="002C4704" w:rsidP="00136377">
            <w:pPr>
              <w:rPr>
                <w:rFonts w:eastAsia="Times New Roman" w:cs="Arial"/>
                <w:color w:val="000000"/>
                <w:lang w:val="en-US"/>
              </w:rPr>
            </w:pPr>
            <w:r w:rsidRPr="00544217">
              <w:rPr>
                <w:rFonts w:eastAsia="Times New Roman" w:cs="Arial"/>
                <w:color w:val="000000"/>
                <w:szCs w:val="22"/>
                <w:lang w:val="en-US" w:eastAsia="en-US"/>
              </w:rPr>
              <w:t xml:space="preserve">Chỉ số này cho biết quy mô tương đối của các hồ chứa cắt </w:t>
            </w:r>
            <w:r w:rsidR="00BF045E">
              <w:rPr>
                <w:rFonts w:eastAsia="Times New Roman" w:cs="Arial"/>
                <w:color w:val="000000"/>
                <w:szCs w:val="22"/>
                <w:lang w:val="en-US" w:eastAsia="en-US"/>
              </w:rPr>
              <w:t xml:space="preserve">giảm </w:t>
            </w:r>
            <w:r w:rsidRPr="00544217">
              <w:rPr>
                <w:rFonts w:eastAsia="Times New Roman" w:cs="Arial"/>
                <w:color w:val="000000"/>
                <w:szCs w:val="22"/>
                <w:lang w:val="en-US" w:eastAsia="en-US"/>
              </w:rPr>
              <w:t xml:space="preserve">lũ ở tiểu lưu vực so với lượng nước mùa mưa ở tiểu lưu vực. Tỉ lệ cao có nghĩa là một tỉ lệ lớn dòng chảy mùa mưa của lưu vực có thể giữ lại ở hồ chứa </w:t>
            </w:r>
          </w:p>
        </w:tc>
      </w:tr>
      <w:tr w:rsidR="00D4550A" w:rsidRPr="00C23BA1" w:rsidTr="00833093">
        <w:trPr>
          <w:cantSplit/>
          <w:trHeight w:val="856"/>
        </w:trPr>
        <w:tc>
          <w:tcPr>
            <w:tcW w:w="1075" w:type="pct"/>
            <w:shd w:val="clear" w:color="auto" w:fill="auto"/>
            <w:hideMark/>
          </w:tcPr>
          <w:p w:rsidR="00D4550A" w:rsidRPr="00544217" w:rsidRDefault="00D4550A" w:rsidP="00136377">
            <w:pPr>
              <w:rPr>
                <w:rFonts w:eastAsia="Times New Roman" w:cs="Arial"/>
                <w:lang w:val="en-US"/>
              </w:rPr>
            </w:pPr>
            <w:r w:rsidRPr="00544217">
              <w:rPr>
                <w:rFonts w:eastAsia="Times New Roman" w:cs="Arial"/>
                <w:b/>
                <w:szCs w:val="22"/>
                <w:lang w:val="en-US"/>
              </w:rPr>
              <w:t>WRI-18</w:t>
            </w:r>
            <w:r w:rsidRPr="00544217">
              <w:rPr>
                <w:rFonts w:eastAsia="Times New Roman" w:cs="Arial"/>
                <w:szCs w:val="22"/>
                <w:lang w:val="en-US"/>
              </w:rPr>
              <w:t xml:space="preserve">: </w:t>
            </w:r>
            <w:r w:rsidR="00D55E9A">
              <w:rPr>
                <w:rFonts w:eastAsia="Times New Roman" w:cs="Arial"/>
                <w:szCs w:val="22"/>
                <w:lang w:val="en-US"/>
              </w:rPr>
              <w:t xml:space="preserve">Chỉ số nhiệt độ - biến đổi khí hậu </w:t>
            </w:r>
          </w:p>
        </w:tc>
        <w:tc>
          <w:tcPr>
            <w:tcW w:w="1759" w:type="pct"/>
          </w:tcPr>
          <w:p w:rsidR="00D4550A" w:rsidRPr="00544217" w:rsidRDefault="002C4704" w:rsidP="00136377">
            <w:pPr>
              <w:rPr>
                <w:rFonts w:eastAsia="Times New Roman" w:cs="Arial"/>
                <w:lang w:val="en-US"/>
              </w:rPr>
            </w:pPr>
            <w:r w:rsidRPr="00544217">
              <w:rPr>
                <w:rFonts w:eastAsia="Times New Roman" w:cs="Arial"/>
                <w:color w:val="000000"/>
                <w:szCs w:val="22"/>
                <w:lang w:val="en-US" w:eastAsia="en-US"/>
              </w:rPr>
              <w:t xml:space="preserve">% tăng nhiệt độ </w:t>
            </w:r>
            <w:r w:rsidR="00D55E9A">
              <w:rPr>
                <w:rFonts w:eastAsia="Times New Roman" w:cs="Arial"/>
                <w:color w:val="000000"/>
                <w:szCs w:val="22"/>
                <w:lang w:val="en-US" w:eastAsia="en-US"/>
              </w:rPr>
              <w:t xml:space="preserve">bình quân </w:t>
            </w:r>
            <w:r w:rsidRPr="00544217">
              <w:rPr>
                <w:rFonts w:eastAsia="Times New Roman" w:cs="Arial"/>
                <w:color w:val="000000"/>
                <w:szCs w:val="22"/>
                <w:lang w:val="en-US" w:eastAsia="en-US"/>
              </w:rPr>
              <w:t xml:space="preserve">mùa hè trong giai đoạn gần đây so với mức tăng dự kiến cho tiểu lưu vực trong điều kiện biến đổi khí hậu </w:t>
            </w:r>
          </w:p>
        </w:tc>
        <w:tc>
          <w:tcPr>
            <w:tcW w:w="2166" w:type="pct"/>
          </w:tcPr>
          <w:p w:rsidR="00D4550A" w:rsidRPr="00544217" w:rsidRDefault="002C4704" w:rsidP="00136377">
            <w:pPr>
              <w:rPr>
                <w:rFonts w:eastAsia="Times New Roman" w:cs="Arial"/>
                <w:color w:val="000000"/>
                <w:lang w:val="en-US"/>
              </w:rPr>
            </w:pPr>
            <w:r w:rsidRPr="00544217">
              <w:rPr>
                <w:rFonts w:eastAsia="Times New Roman" w:cs="Arial"/>
                <w:color w:val="000000"/>
                <w:szCs w:val="22"/>
                <w:lang w:val="en-US" w:eastAsia="en-US"/>
              </w:rPr>
              <w:t xml:space="preserve">Chỉ số này cho biết mức tăng dự kiến và tương đối của nhiệt độ bình quân mùa hè ở các tiểu lưu vực. Tỉ lệ % </w:t>
            </w:r>
            <w:r w:rsidR="00D55E9A">
              <w:rPr>
                <w:rFonts w:eastAsia="Times New Roman" w:cs="Arial"/>
                <w:color w:val="000000"/>
                <w:szCs w:val="22"/>
                <w:lang w:val="en-US" w:eastAsia="en-US"/>
              </w:rPr>
              <w:t>c</w:t>
            </w:r>
            <w:r w:rsidR="00E57AEA">
              <w:rPr>
                <w:rFonts w:eastAsia="Times New Roman" w:cs="Arial"/>
                <w:color w:val="000000"/>
                <w:szCs w:val="22"/>
                <w:lang w:val="en-US" w:eastAsia="en-US"/>
              </w:rPr>
              <w:t>ho thấy</w:t>
            </w:r>
            <w:r w:rsidR="00D61902">
              <w:rPr>
                <w:rFonts w:eastAsia="Times New Roman" w:cs="Arial"/>
                <w:color w:val="000000"/>
                <w:szCs w:val="22"/>
                <w:lang w:val="en-US" w:eastAsia="en-US"/>
              </w:rPr>
              <w:t xml:space="preserve"> </w:t>
            </w:r>
            <w:r w:rsidRPr="00544217">
              <w:rPr>
                <w:rFonts w:eastAsia="Times New Roman" w:cs="Arial"/>
                <w:color w:val="000000"/>
                <w:szCs w:val="22"/>
                <w:lang w:val="en-US" w:eastAsia="en-US"/>
              </w:rPr>
              <w:t>tăng bốc hơi, giảm dòng chảy mặt và tăng nhu cầu nước ở tiểu lưu vực</w:t>
            </w:r>
            <w:r w:rsidR="00D61902">
              <w:rPr>
                <w:rFonts w:eastAsia="Times New Roman" w:cs="Arial"/>
                <w:color w:val="000000"/>
                <w:szCs w:val="22"/>
                <w:lang w:val="en-US" w:eastAsia="en-US"/>
              </w:rPr>
              <w:t xml:space="preserve"> </w:t>
            </w:r>
          </w:p>
        </w:tc>
      </w:tr>
    </w:tbl>
    <w:p w:rsidR="00C71E8E" w:rsidRPr="00C23BA1" w:rsidRDefault="00C71E8E" w:rsidP="00136377">
      <w:pPr>
        <w:pStyle w:val="Heading1"/>
        <w:rPr>
          <w:lang w:val="en-US"/>
        </w:rPr>
        <w:sectPr w:rsidR="00C71E8E" w:rsidRPr="00C23BA1" w:rsidSect="00DA420C">
          <w:footerReference w:type="default" r:id="rId14"/>
          <w:type w:val="nextColumn"/>
          <w:pgSz w:w="16839" w:h="11907" w:orient="landscape" w:code="9"/>
          <w:pgMar w:top="1418" w:right="1134" w:bottom="1418" w:left="1701" w:header="720" w:footer="720" w:gutter="0"/>
          <w:cols w:space="720"/>
          <w:docGrid w:linePitch="360"/>
        </w:sectPr>
      </w:pPr>
    </w:p>
    <w:p w:rsidR="00D4550A" w:rsidRPr="00C23BA1" w:rsidRDefault="00FC6896" w:rsidP="00B801BA">
      <w:pPr>
        <w:pStyle w:val="Heading1"/>
        <w:spacing w:after="120"/>
        <w:rPr>
          <w:lang w:val="en-US"/>
        </w:rPr>
      </w:pPr>
      <w:bookmarkStart w:id="3" w:name="_Toc356003220"/>
      <w:r>
        <w:rPr>
          <w:lang w:val="en-US"/>
        </w:rPr>
        <w:lastRenderedPageBreak/>
        <w:t>Các chỉ số nước dưới đất</w:t>
      </w:r>
      <w:bookmarkEnd w:id="3"/>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3"/>
        <w:gridCol w:w="4961"/>
        <w:gridCol w:w="6109"/>
      </w:tblGrid>
      <w:tr w:rsidR="00D4550A" w:rsidRPr="00C23BA1" w:rsidTr="00EB7525">
        <w:trPr>
          <w:cantSplit/>
          <w:trHeight w:val="300"/>
          <w:tblHeader/>
        </w:trPr>
        <w:tc>
          <w:tcPr>
            <w:tcW w:w="1075" w:type="pct"/>
            <w:shd w:val="clear" w:color="000000" w:fill="FCD5B4"/>
            <w:hideMark/>
          </w:tcPr>
          <w:p w:rsidR="00D4550A" w:rsidRPr="00397C68" w:rsidRDefault="00FC6896" w:rsidP="00136377">
            <w:pPr>
              <w:rPr>
                <w:rFonts w:eastAsia="Times New Roman" w:cs="Arial"/>
                <w:b/>
                <w:bCs/>
                <w:lang w:val="en-US"/>
              </w:rPr>
            </w:pPr>
            <w:r w:rsidRPr="00397C68">
              <w:rPr>
                <w:rFonts w:eastAsia="Times New Roman" w:cs="Arial"/>
                <w:b/>
                <w:bCs/>
                <w:szCs w:val="22"/>
                <w:lang w:val="en-US"/>
              </w:rPr>
              <w:t xml:space="preserve">Tên và ký hiệu của các chỉ số nước dưới đất </w:t>
            </w:r>
          </w:p>
        </w:tc>
        <w:tc>
          <w:tcPr>
            <w:tcW w:w="1759" w:type="pct"/>
            <w:shd w:val="clear" w:color="000000" w:fill="FCD5B4"/>
          </w:tcPr>
          <w:p w:rsidR="00D4550A" w:rsidRPr="00397C68" w:rsidRDefault="00FC6896" w:rsidP="00136377">
            <w:pPr>
              <w:rPr>
                <w:rFonts w:eastAsia="Times New Roman" w:cs="Arial"/>
                <w:b/>
                <w:bCs/>
                <w:lang w:val="en-US"/>
              </w:rPr>
            </w:pPr>
            <w:r w:rsidRPr="00397C68">
              <w:rPr>
                <w:rFonts w:eastAsia="Times New Roman" w:cs="Arial"/>
                <w:b/>
                <w:bCs/>
                <w:szCs w:val="22"/>
                <w:lang w:val="en-US"/>
              </w:rPr>
              <w:t>Mô tả</w:t>
            </w:r>
          </w:p>
        </w:tc>
        <w:tc>
          <w:tcPr>
            <w:tcW w:w="2166" w:type="pct"/>
            <w:shd w:val="clear" w:color="000000" w:fill="FCD5B4"/>
          </w:tcPr>
          <w:p w:rsidR="00D4550A" w:rsidRPr="00397C68" w:rsidRDefault="00FC6896" w:rsidP="00136377">
            <w:pPr>
              <w:rPr>
                <w:rFonts w:eastAsia="Times New Roman" w:cs="Arial"/>
                <w:b/>
                <w:bCs/>
                <w:lang w:val="en-US"/>
              </w:rPr>
            </w:pPr>
            <w:r w:rsidRPr="00397C68">
              <w:rPr>
                <w:rFonts w:eastAsia="Times New Roman" w:cs="Arial"/>
                <w:b/>
                <w:bCs/>
                <w:szCs w:val="22"/>
                <w:lang w:val="en-US"/>
              </w:rPr>
              <w:t>Ý nghĩa</w:t>
            </w:r>
          </w:p>
        </w:tc>
      </w:tr>
      <w:tr w:rsidR="00D4550A" w:rsidRPr="00C23BA1" w:rsidTr="00EB7525">
        <w:trPr>
          <w:cantSplit/>
          <w:trHeight w:val="1160"/>
        </w:trPr>
        <w:tc>
          <w:tcPr>
            <w:tcW w:w="1075" w:type="pct"/>
            <w:shd w:val="clear" w:color="auto" w:fill="auto"/>
            <w:hideMark/>
          </w:tcPr>
          <w:p w:rsidR="00D4550A" w:rsidRPr="00397C68" w:rsidRDefault="00D4550A" w:rsidP="00136377">
            <w:pPr>
              <w:rPr>
                <w:rFonts w:eastAsia="Times New Roman" w:cs="Arial"/>
                <w:lang w:val="en-US"/>
              </w:rPr>
            </w:pPr>
            <w:r w:rsidRPr="00397C68">
              <w:rPr>
                <w:rFonts w:eastAsia="Times New Roman" w:cs="Arial"/>
                <w:b/>
                <w:szCs w:val="22"/>
                <w:lang w:val="en-US"/>
              </w:rPr>
              <w:t>GWI-1</w:t>
            </w:r>
            <w:r w:rsidRPr="00397C68">
              <w:rPr>
                <w:rFonts w:eastAsia="Times New Roman" w:cs="Arial"/>
                <w:szCs w:val="22"/>
                <w:lang w:val="en-US"/>
              </w:rPr>
              <w:t xml:space="preserve">: </w:t>
            </w:r>
            <w:r w:rsidR="00F3003C" w:rsidRPr="00397C68">
              <w:rPr>
                <w:rFonts w:eastAsia="Times New Roman" w:cs="Arial"/>
                <w:noProof/>
                <w:color w:val="000000"/>
                <w:szCs w:val="22"/>
                <w:lang w:val="en-US" w:eastAsia="en-US"/>
              </w:rPr>
              <w:t xml:space="preserve">Chỉ số diện tích nước dưới đất </w:t>
            </w:r>
          </w:p>
        </w:tc>
        <w:tc>
          <w:tcPr>
            <w:tcW w:w="1759" w:type="pct"/>
          </w:tcPr>
          <w:p w:rsidR="00D4550A" w:rsidRPr="00397C68" w:rsidRDefault="00397C68" w:rsidP="00136377">
            <w:pPr>
              <w:rPr>
                <w:rFonts w:eastAsia="Times New Roman" w:cs="Arial"/>
                <w:lang w:val="en-US"/>
              </w:rPr>
            </w:pPr>
            <w:r>
              <w:rPr>
                <w:rFonts w:eastAsia="Times New Roman" w:cs="Arial"/>
                <w:color w:val="000000"/>
                <w:szCs w:val="22"/>
                <w:lang w:val="en-US"/>
              </w:rPr>
              <w:t xml:space="preserve">Quy mô </w:t>
            </w:r>
            <w:r w:rsidR="00056786" w:rsidRPr="00397C68">
              <w:rPr>
                <w:rFonts w:eastAsia="Times New Roman" w:cs="Arial"/>
                <w:noProof/>
                <w:color w:val="000000"/>
                <w:szCs w:val="22"/>
                <w:lang w:val="en-US" w:eastAsia="en-US"/>
              </w:rPr>
              <w:t xml:space="preserve">diện tích của </w:t>
            </w:r>
            <w:r>
              <w:rPr>
                <w:rFonts w:eastAsia="Times New Roman" w:cs="Arial"/>
                <w:noProof/>
                <w:color w:val="000000"/>
                <w:szCs w:val="22"/>
                <w:lang w:val="en-US" w:eastAsia="en-US"/>
              </w:rPr>
              <w:t>mỗi</w:t>
            </w:r>
            <w:r w:rsidR="00056786" w:rsidRPr="00397C68">
              <w:rPr>
                <w:rFonts w:eastAsia="Times New Roman" w:cs="Arial"/>
                <w:noProof/>
                <w:color w:val="000000"/>
                <w:szCs w:val="22"/>
                <w:lang w:val="en-US" w:eastAsia="en-US"/>
              </w:rPr>
              <w:t xml:space="preserve"> loại tầng chứa nước ở t</w:t>
            </w:r>
            <w:r>
              <w:rPr>
                <w:rFonts w:eastAsia="Times New Roman" w:cs="Arial"/>
                <w:noProof/>
                <w:color w:val="000000"/>
                <w:szCs w:val="22"/>
                <w:lang w:val="en-US" w:eastAsia="en-US"/>
              </w:rPr>
              <w:t xml:space="preserve">iểu </w:t>
            </w:r>
            <w:r w:rsidR="00056786" w:rsidRPr="00397C68">
              <w:rPr>
                <w:rFonts w:eastAsia="Times New Roman" w:cs="Arial"/>
                <w:noProof/>
                <w:color w:val="000000"/>
                <w:szCs w:val="22"/>
                <w:lang w:val="en-US" w:eastAsia="en-US"/>
              </w:rPr>
              <w:t xml:space="preserve">lưu vực và </w:t>
            </w:r>
            <w:r>
              <w:rPr>
                <w:rFonts w:eastAsia="Times New Roman" w:cs="Arial"/>
                <w:noProof/>
                <w:color w:val="000000"/>
                <w:szCs w:val="22"/>
                <w:lang w:val="en-US" w:eastAsia="en-US"/>
              </w:rPr>
              <w:t xml:space="preserve">tỉ lệ % </w:t>
            </w:r>
            <w:r w:rsidR="00056786" w:rsidRPr="00397C68">
              <w:rPr>
                <w:rFonts w:eastAsia="Times New Roman" w:cs="Arial"/>
                <w:noProof/>
                <w:color w:val="000000"/>
                <w:szCs w:val="22"/>
                <w:lang w:val="en-US" w:eastAsia="en-US"/>
              </w:rPr>
              <w:t xml:space="preserve">diện tích của mỗi loại tầng chứa nước </w:t>
            </w:r>
            <w:r>
              <w:rPr>
                <w:rFonts w:eastAsia="Times New Roman" w:cs="Arial"/>
                <w:noProof/>
                <w:color w:val="000000"/>
                <w:szCs w:val="22"/>
                <w:lang w:val="en-US" w:eastAsia="en-US"/>
              </w:rPr>
              <w:t>trên toàn lưu vực</w:t>
            </w:r>
            <w:r w:rsidR="00056786" w:rsidRPr="00397C68">
              <w:rPr>
                <w:rFonts w:eastAsia="Times New Roman" w:cs="Arial"/>
                <w:noProof/>
                <w:color w:val="000000"/>
                <w:szCs w:val="22"/>
                <w:lang w:val="en-US" w:eastAsia="en-US"/>
              </w:rPr>
              <w:t xml:space="preserve"> </w:t>
            </w:r>
          </w:p>
        </w:tc>
        <w:tc>
          <w:tcPr>
            <w:tcW w:w="2166" w:type="pct"/>
          </w:tcPr>
          <w:p w:rsidR="00D4550A" w:rsidRPr="00397C68" w:rsidRDefault="00056786" w:rsidP="00136377">
            <w:pPr>
              <w:rPr>
                <w:rFonts w:eastAsia="Times New Roman" w:cs="Arial"/>
                <w:lang w:val="en-US"/>
              </w:rPr>
            </w:pPr>
            <w:r w:rsidRPr="00397C68">
              <w:rPr>
                <w:rFonts w:eastAsia="Times New Roman" w:cs="Arial"/>
                <w:noProof/>
                <w:color w:val="000000"/>
                <w:szCs w:val="22"/>
                <w:lang w:val="en-US" w:eastAsia="en-US"/>
              </w:rPr>
              <w:t xml:space="preserve">Chỉ số này cho biết tỉ lệ </w:t>
            </w:r>
            <w:r w:rsidR="00BF045E" w:rsidRPr="00397C68">
              <w:rPr>
                <w:rFonts w:eastAsia="Times New Roman" w:cs="Arial"/>
                <w:noProof/>
                <w:color w:val="000000"/>
                <w:szCs w:val="22"/>
                <w:lang w:val="en-US" w:eastAsia="en-US"/>
              </w:rPr>
              <w:t>mỗi loại tầng chứa nước</w:t>
            </w:r>
            <w:r w:rsidR="00BF045E">
              <w:rPr>
                <w:rFonts w:eastAsia="Times New Roman" w:cs="Arial"/>
                <w:noProof/>
                <w:color w:val="000000"/>
                <w:szCs w:val="22"/>
                <w:lang w:val="en-US" w:eastAsia="en-US"/>
              </w:rPr>
              <w:t xml:space="preserve"> so với </w:t>
            </w:r>
            <w:r w:rsidRPr="00397C68">
              <w:rPr>
                <w:rFonts w:eastAsia="Times New Roman" w:cs="Arial"/>
                <w:noProof/>
                <w:color w:val="000000"/>
                <w:szCs w:val="22"/>
                <w:lang w:val="en-US" w:eastAsia="en-US"/>
              </w:rPr>
              <w:t>tổng diện tích của lưu vực</w:t>
            </w:r>
            <w:r w:rsidR="00D61902">
              <w:rPr>
                <w:rFonts w:eastAsia="Times New Roman" w:cs="Arial"/>
                <w:noProof/>
                <w:color w:val="000000"/>
                <w:szCs w:val="22"/>
                <w:lang w:val="en-US" w:eastAsia="en-US"/>
              </w:rPr>
              <w:t xml:space="preserve"> </w:t>
            </w:r>
            <w:r w:rsidRPr="00397C68">
              <w:rPr>
                <w:rFonts w:eastAsia="Times New Roman" w:cs="Arial"/>
                <w:noProof/>
                <w:color w:val="000000"/>
                <w:szCs w:val="22"/>
                <w:lang w:val="en-US" w:eastAsia="en-US"/>
              </w:rPr>
              <w:t>và cũng cho biết diện tích của mỗi loại tầng chứa nước ở các tiểu lưu vực. % cao cho biết t</w:t>
            </w:r>
            <w:r w:rsidR="00253970">
              <w:rPr>
                <w:rFonts w:eastAsia="Times New Roman" w:cs="Arial"/>
                <w:noProof/>
                <w:color w:val="000000"/>
                <w:szCs w:val="22"/>
                <w:lang w:val="en-US" w:eastAsia="en-US"/>
              </w:rPr>
              <w:t xml:space="preserve">iềm năng nước dưới đất của một </w:t>
            </w:r>
            <w:r w:rsidRPr="00397C68">
              <w:rPr>
                <w:rFonts w:eastAsia="Times New Roman" w:cs="Arial"/>
                <w:noProof/>
                <w:color w:val="000000"/>
                <w:szCs w:val="22"/>
                <w:lang w:val="en-US" w:eastAsia="en-US"/>
              </w:rPr>
              <w:t xml:space="preserve">tiểu lưu vực. </w:t>
            </w:r>
          </w:p>
        </w:tc>
      </w:tr>
      <w:tr w:rsidR="00D4550A" w:rsidRPr="00C23BA1" w:rsidTr="00833093">
        <w:trPr>
          <w:cantSplit/>
          <w:trHeight w:val="1583"/>
        </w:trPr>
        <w:tc>
          <w:tcPr>
            <w:tcW w:w="1075" w:type="pct"/>
            <w:shd w:val="clear" w:color="auto" w:fill="auto"/>
            <w:hideMark/>
          </w:tcPr>
          <w:p w:rsidR="00D4550A" w:rsidRPr="00397C68" w:rsidRDefault="00D4550A" w:rsidP="00136377">
            <w:pPr>
              <w:rPr>
                <w:rFonts w:eastAsia="Times New Roman" w:cs="Arial"/>
                <w:lang w:val="en-US"/>
              </w:rPr>
            </w:pPr>
            <w:r w:rsidRPr="00397C68">
              <w:rPr>
                <w:rFonts w:eastAsia="Times New Roman" w:cs="Arial"/>
                <w:b/>
                <w:szCs w:val="22"/>
                <w:lang w:val="en-US"/>
              </w:rPr>
              <w:t>GWI-2</w:t>
            </w:r>
            <w:r w:rsidRPr="00397C68">
              <w:rPr>
                <w:rFonts w:eastAsia="Times New Roman" w:cs="Arial"/>
                <w:szCs w:val="22"/>
                <w:lang w:val="en-US"/>
              </w:rPr>
              <w:t xml:space="preserve">: </w:t>
            </w:r>
            <w:r w:rsidR="00F3003C" w:rsidRPr="00397C68">
              <w:rPr>
                <w:rFonts w:eastAsia="Times New Roman" w:cs="Arial"/>
                <w:noProof/>
                <w:color w:val="000000"/>
                <w:szCs w:val="22"/>
                <w:lang w:val="en-US" w:eastAsia="en-US"/>
              </w:rPr>
              <w:t xml:space="preserve">Chỉ số bổ cập nước dưới đất </w:t>
            </w:r>
          </w:p>
        </w:tc>
        <w:tc>
          <w:tcPr>
            <w:tcW w:w="1759" w:type="pct"/>
          </w:tcPr>
          <w:p w:rsidR="00D4550A" w:rsidRPr="00397C68" w:rsidRDefault="00056786" w:rsidP="00136377">
            <w:pPr>
              <w:rPr>
                <w:rFonts w:eastAsia="Times New Roman" w:cs="Arial"/>
                <w:lang w:val="en-US"/>
              </w:rPr>
            </w:pPr>
            <w:r w:rsidRPr="00397C68">
              <w:rPr>
                <w:rFonts w:eastAsia="Times New Roman" w:cs="Arial"/>
                <w:noProof/>
                <w:color w:val="000000"/>
                <w:szCs w:val="22"/>
                <w:lang w:val="en-US" w:eastAsia="en-US"/>
              </w:rPr>
              <w:t>Tỉ lệ bổ cập nước dưới đất của lưu vực</w:t>
            </w:r>
            <w:r w:rsidR="003F4651">
              <w:rPr>
                <w:rFonts w:eastAsia="Times New Roman" w:cs="Arial"/>
                <w:noProof/>
                <w:color w:val="000000"/>
                <w:szCs w:val="22"/>
                <w:lang w:val="en-US" w:eastAsia="en-US"/>
              </w:rPr>
              <w:t xml:space="preserve"> diễn ra ở </w:t>
            </w:r>
            <w:r w:rsidRPr="00397C68">
              <w:rPr>
                <w:rFonts w:eastAsia="Times New Roman" w:cs="Arial"/>
                <w:noProof/>
                <w:color w:val="000000"/>
                <w:szCs w:val="22"/>
                <w:lang w:val="en-US" w:eastAsia="en-US"/>
              </w:rPr>
              <w:t xml:space="preserve">các tiểu lưu vực và </w:t>
            </w:r>
            <w:r w:rsidR="003F4651">
              <w:rPr>
                <w:rFonts w:eastAsia="Times New Roman" w:cs="Arial"/>
                <w:noProof/>
                <w:color w:val="000000"/>
                <w:szCs w:val="22"/>
                <w:lang w:val="en-US" w:eastAsia="en-US"/>
              </w:rPr>
              <w:t xml:space="preserve">lượng </w:t>
            </w:r>
            <w:r w:rsidRPr="00397C68">
              <w:rPr>
                <w:rFonts w:eastAsia="Times New Roman" w:cs="Arial"/>
                <w:noProof/>
                <w:color w:val="000000"/>
                <w:szCs w:val="22"/>
                <w:lang w:val="en-US" w:eastAsia="en-US"/>
              </w:rPr>
              <w:t xml:space="preserve">bổ cập </w:t>
            </w:r>
            <w:r w:rsidR="003F4651">
              <w:rPr>
                <w:rFonts w:eastAsia="Times New Roman" w:cs="Arial"/>
                <w:noProof/>
                <w:color w:val="000000"/>
                <w:szCs w:val="22"/>
                <w:lang w:val="en-US" w:eastAsia="en-US"/>
              </w:rPr>
              <w:t>theo mỗi loại tầng chứa nước ở mỗi</w:t>
            </w:r>
            <w:r w:rsidRPr="00397C68">
              <w:rPr>
                <w:rFonts w:eastAsia="Times New Roman" w:cs="Arial"/>
                <w:noProof/>
                <w:color w:val="000000"/>
                <w:szCs w:val="22"/>
                <w:lang w:val="en-US" w:eastAsia="en-US"/>
              </w:rPr>
              <w:t xml:space="preserve"> tiểu lưu vực </w:t>
            </w:r>
          </w:p>
        </w:tc>
        <w:tc>
          <w:tcPr>
            <w:tcW w:w="2166" w:type="pct"/>
          </w:tcPr>
          <w:p w:rsidR="00D4550A" w:rsidRPr="00397C68" w:rsidRDefault="00685005" w:rsidP="00136377">
            <w:pPr>
              <w:rPr>
                <w:rFonts w:eastAsia="Times New Roman" w:cs="Arial"/>
                <w:lang w:val="en-US"/>
              </w:rPr>
            </w:pPr>
            <w:r w:rsidRPr="00397C68">
              <w:rPr>
                <w:rFonts w:eastAsia="Times New Roman" w:cs="Arial"/>
                <w:noProof/>
                <w:color w:val="000000"/>
                <w:szCs w:val="22"/>
                <w:lang w:val="en-US" w:eastAsia="en-US"/>
              </w:rPr>
              <w:t xml:space="preserve">Chỉ số này cho biết </w:t>
            </w:r>
            <w:r>
              <w:rPr>
                <w:rFonts w:eastAsia="Times New Roman" w:cs="Arial"/>
                <w:noProof/>
                <w:color w:val="000000"/>
                <w:szCs w:val="22"/>
                <w:lang w:val="en-US" w:eastAsia="en-US"/>
              </w:rPr>
              <w:t xml:space="preserve">tỉ lệ tổng lượng bổ cập của lưu vực do tiểu lưu vực cung cấp và cũng cho biết khả năng bổ cập của các loại tầng chứa nước ở các tiểu lưu vực. </w:t>
            </w:r>
            <w:r w:rsidR="00056786" w:rsidRPr="00397C68">
              <w:rPr>
                <w:rFonts w:eastAsia="Times New Roman" w:cs="Arial"/>
                <w:noProof/>
                <w:color w:val="000000"/>
                <w:szCs w:val="22"/>
                <w:lang w:val="en-US" w:eastAsia="en-US"/>
              </w:rPr>
              <w:t>Tỉ lệ % cao cho thấy phần lớn tiềm năng nước dưới đất của lưu vực là từ một tiểu lưu vực. Tỉ lệ % thấp có nghĩa là khả năng khai thác nước dưới đất của tiểu lưu vực nhỏ</w:t>
            </w:r>
          </w:p>
        </w:tc>
      </w:tr>
      <w:tr w:rsidR="00D4550A" w:rsidRPr="00C23BA1" w:rsidTr="00EB7525">
        <w:trPr>
          <w:cantSplit/>
          <w:trHeight w:val="890"/>
        </w:trPr>
        <w:tc>
          <w:tcPr>
            <w:tcW w:w="1075" w:type="pct"/>
            <w:shd w:val="clear" w:color="auto" w:fill="auto"/>
            <w:hideMark/>
          </w:tcPr>
          <w:p w:rsidR="00D4550A" w:rsidRPr="00397C68" w:rsidRDefault="00D4550A" w:rsidP="00136377">
            <w:pPr>
              <w:rPr>
                <w:rFonts w:eastAsia="Times New Roman" w:cs="Arial"/>
                <w:lang w:val="en-US"/>
              </w:rPr>
            </w:pPr>
            <w:r w:rsidRPr="00397C68">
              <w:rPr>
                <w:rFonts w:eastAsia="Times New Roman" w:cs="Arial"/>
                <w:b/>
                <w:szCs w:val="22"/>
                <w:lang w:val="en-US"/>
              </w:rPr>
              <w:t>GWI-3</w:t>
            </w:r>
            <w:r w:rsidRPr="00397C68">
              <w:rPr>
                <w:rFonts w:eastAsia="Times New Roman" w:cs="Arial"/>
                <w:szCs w:val="22"/>
                <w:lang w:val="en-US"/>
              </w:rPr>
              <w:t xml:space="preserve">: </w:t>
            </w:r>
            <w:r w:rsidR="00F3003C" w:rsidRPr="00397C68">
              <w:rPr>
                <w:rFonts w:eastAsia="Times New Roman" w:cs="Arial"/>
                <w:noProof/>
                <w:color w:val="000000"/>
                <w:szCs w:val="22"/>
                <w:lang w:val="en-US" w:eastAsia="en-US"/>
              </w:rPr>
              <w:t xml:space="preserve">Chỉ số tiềm năng bổ cập nước dưới đất </w:t>
            </w:r>
          </w:p>
        </w:tc>
        <w:tc>
          <w:tcPr>
            <w:tcW w:w="1759" w:type="pct"/>
          </w:tcPr>
          <w:p w:rsidR="00D4550A" w:rsidRPr="00397C68" w:rsidRDefault="00056786" w:rsidP="00136377">
            <w:pPr>
              <w:rPr>
                <w:rFonts w:eastAsia="Times New Roman" w:cs="Arial"/>
                <w:lang w:val="en-US"/>
              </w:rPr>
            </w:pPr>
            <w:r w:rsidRPr="00397C68">
              <w:rPr>
                <w:rFonts w:eastAsia="Times New Roman" w:cs="Arial"/>
                <w:noProof/>
                <w:color w:val="000000"/>
                <w:szCs w:val="22"/>
                <w:lang w:val="en-US" w:eastAsia="en-US"/>
              </w:rPr>
              <w:t xml:space="preserve">Đây là </w:t>
            </w:r>
            <w:r w:rsidR="00BF045E">
              <w:rPr>
                <w:rFonts w:eastAsia="Times New Roman" w:cs="Arial"/>
                <w:noProof/>
                <w:color w:val="000000"/>
                <w:szCs w:val="22"/>
                <w:lang w:val="en-US" w:eastAsia="en-US"/>
              </w:rPr>
              <w:t xml:space="preserve">tỉ lệ </w:t>
            </w:r>
            <w:r w:rsidRPr="00397C68">
              <w:rPr>
                <w:rFonts w:eastAsia="Times New Roman" w:cs="Arial"/>
                <w:noProof/>
                <w:color w:val="000000"/>
                <w:szCs w:val="22"/>
                <w:lang w:val="en-US" w:eastAsia="en-US"/>
              </w:rPr>
              <w:t xml:space="preserve">bổ cập </w:t>
            </w:r>
            <w:r w:rsidR="00BF045E">
              <w:rPr>
                <w:rFonts w:eastAsia="Times New Roman" w:cs="Arial"/>
                <w:noProof/>
                <w:color w:val="000000"/>
                <w:szCs w:val="22"/>
                <w:lang w:val="en-US" w:eastAsia="en-US"/>
              </w:rPr>
              <w:t>theo từng</w:t>
            </w:r>
            <w:r w:rsidRPr="00397C68">
              <w:rPr>
                <w:rFonts w:eastAsia="Times New Roman" w:cs="Arial"/>
                <w:noProof/>
                <w:color w:val="000000"/>
                <w:szCs w:val="22"/>
                <w:lang w:val="en-US" w:eastAsia="en-US"/>
              </w:rPr>
              <w:t xml:space="preserve"> loại tầng chứa nước trên diện tích </w:t>
            </w:r>
            <w:r w:rsidR="00BF045E">
              <w:rPr>
                <w:rFonts w:eastAsia="Times New Roman" w:cs="Arial"/>
                <w:noProof/>
                <w:color w:val="000000"/>
                <w:szCs w:val="22"/>
                <w:lang w:val="en-US" w:eastAsia="en-US"/>
              </w:rPr>
              <w:t>của tầng chứa nước đó</w:t>
            </w:r>
          </w:p>
        </w:tc>
        <w:tc>
          <w:tcPr>
            <w:tcW w:w="2166" w:type="pct"/>
          </w:tcPr>
          <w:p w:rsidR="00D4550A" w:rsidRPr="00397C68" w:rsidRDefault="00056786" w:rsidP="00136377">
            <w:pPr>
              <w:rPr>
                <w:rFonts w:eastAsia="Times New Roman" w:cs="Arial"/>
                <w:lang w:val="en-US"/>
              </w:rPr>
            </w:pPr>
            <w:r w:rsidRPr="00397C68">
              <w:rPr>
                <w:rFonts w:eastAsia="Times New Roman" w:cs="Arial"/>
                <w:noProof/>
                <w:color w:val="000000"/>
                <w:szCs w:val="22"/>
                <w:lang w:val="en-US" w:eastAsia="en-US"/>
              </w:rPr>
              <w:t xml:space="preserve">Chỉ số này cho biết các loại tầng chứa nước </w:t>
            </w:r>
            <w:r w:rsidR="00BF045E">
              <w:rPr>
                <w:rFonts w:eastAsia="Times New Roman" w:cs="Arial"/>
                <w:noProof/>
                <w:color w:val="000000"/>
                <w:szCs w:val="22"/>
                <w:lang w:val="en-US" w:eastAsia="en-US"/>
              </w:rPr>
              <w:t>có lượng</w:t>
            </w:r>
            <w:r w:rsidRPr="00397C68">
              <w:rPr>
                <w:rFonts w:eastAsia="Times New Roman" w:cs="Arial"/>
                <w:noProof/>
                <w:color w:val="000000"/>
                <w:szCs w:val="22"/>
                <w:lang w:val="en-US" w:eastAsia="en-US"/>
              </w:rPr>
              <w:t xml:space="preserve"> bổ cập nhiều nhất và vị trí của chúng ở </w:t>
            </w:r>
            <w:r w:rsidR="00253970">
              <w:rPr>
                <w:rFonts w:eastAsia="Times New Roman" w:cs="Arial"/>
                <w:noProof/>
                <w:color w:val="000000"/>
                <w:szCs w:val="22"/>
                <w:lang w:val="en-US" w:eastAsia="en-US"/>
              </w:rPr>
              <w:t xml:space="preserve">các </w:t>
            </w:r>
            <w:r w:rsidRPr="00397C68">
              <w:rPr>
                <w:rFonts w:eastAsia="Times New Roman" w:cs="Arial"/>
                <w:noProof/>
                <w:color w:val="000000"/>
                <w:szCs w:val="22"/>
                <w:lang w:val="en-US" w:eastAsia="en-US"/>
              </w:rPr>
              <w:t xml:space="preserve">tiểu lưu vực. Chỉ số này có thể cho biết những vùng bổ cập quan trọng hơn có thể cần bảo vệ. </w:t>
            </w:r>
          </w:p>
        </w:tc>
      </w:tr>
      <w:tr w:rsidR="00D4550A" w:rsidRPr="00C23BA1" w:rsidTr="006146CD">
        <w:trPr>
          <w:cantSplit/>
          <w:trHeight w:val="1401"/>
        </w:trPr>
        <w:tc>
          <w:tcPr>
            <w:tcW w:w="1075" w:type="pct"/>
            <w:shd w:val="clear" w:color="auto" w:fill="auto"/>
            <w:hideMark/>
          </w:tcPr>
          <w:p w:rsidR="00D4550A" w:rsidRPr="00397C68" w:rsidRDefault="00D4550A" w:rsidP="00136377">
            <w:pPr>
              <w:rPr>
                <w:rFonts w:eastAsia="Times New Roman" w:cs="Arial"/>
                <w:lang w:val="en-US"/>
              </w:rPr>
            </w:pPr>
            <w:r w:rsidRPr="00397C68">
              <w:rPr>
                <w:rFonts w:eastAsia="Times New Roman" w:cs="Arial"/>
                <w:b/>
                <w:szCs w:val="22"/>
                <w:lang w:val="en-US"/>
              </w:rPr>
              <w:t>GWI-4</w:t>
            </w:r>
            <w:r w:rsidRPr="00397C68">
              <w:rPr>
                <w:rFonts w:eastAsia="Times New Roman" w:cs="Arial"/>
                <w:szCs w:val="22"/>
                <w:lang w:val="en-US"/>
              </w:rPr>
              <w:t xml:space="preserve">: </w:t>
            </w:r>
            <w:r w:rsidR="00056786" w:rsidRPr="00397C68">
              <w:rPr>
                <w:rFonts w:eastAsia="Times New Roman" w:cs="Arial"/>
                <w:noProof/>
                <w:color w:val="000000"/>
                <w:szCs w:val="22"/>
                <w:lang w:val="en-US" w:eastAsia="en-US"/>
              </w:rPr>
              <w:t xml:space="preserve">Chỉ số khai thác nước dưới đất </w:t>
            </w:r>
          </w:p>
        </w:tc>
        <w:tc>
          <w:tcPr>
            <w:tcW w:w="1759" w:type="pct"/>
          </w:tcPr>
          <w:p w:rsidR="00D4550A" w:rsidRPr="00397C68" w:rsidRDefault="00056786" w:rsidP="00136377">
            <w:pPr>
              <w:rPr>
                <w:rFonts w:eastAsia="Times New Roman" w:cs="Arial"/>
                <w:lang w:val="en-US"/>
              </w:rPr>
            </w:pPr>
            <w:r w:rsidRPr="00397C68">
              <w:rPr>
                <w:rFonts w:eastAsia="Times New Roman" w:cs="Arial"/>
                <w:noProof/>
                <w:color w:val="000000"/>
                <w:szCs w:val="22"/>
                <w:lang w:val="en-US" w:eastAsia="en-US"/>
              </w:rPr>
              <w:t xml:space="preserve">Tỉ lệ khả năng khai thác nước dưới đất của </w:t>
            </w:r>
            <w:r w:rsidR="00BF045E" w:rsidRPr="00397C68">
              <w:rPr>
                <w:rFonts w:eastAsia="Times New Roman" w:cs="Arial"/>
                <w:noProof/>
                <w:color w:val="000000"/>
                <w:szCs w:val="22"/>
                <w:lang w:val="en-US" w:eastAsia="en-US"/>
              </w:rPr>
              <w:t>tiểu lưu vực</w:t>
            </w:r>
            <w:r w:rsidR="00BF045E">
              <w:rPr>
                <w:rFonts w:eastAsia="Times New Roman" w:cs="Arial"/>
                <w:noProof/>
                <w:color w:val="000000"/>
                <w:szCs w:val="22"/>
                <w:lang w:val="en-US" w:eastAsia="en-US"/>
              </w:rPr>
              <w:t xml:space="preserve"> so với toàn </w:t>
            </w:r>
            <w:r w:rsidRPr="00397C68">
              <w:rPr>
                <w:rFonts w:eastAsia="Times New Roman" w:cs="Arial"/>
                <w:noProof/>
                <w:color w:val="000000"/>
                <w:szCs w:val="22"/>
                <w:lang w:val="en-US" w:eastAsia="en-US"/>
              </w:rPr>
              <w:t>lưu vực</w:t>
            </w:r>
            <w:r w:rsidR="00BF045E">
              <w:rPr>
                <w:rFonts w:eastAsia="Times New Roman" w:cs="Arial"/>
                <w:noProof/>
                <w:color w:val="000000"/>
                <w:szCs w:val="22"/>
                <w:lang w:val="en-US" w:eastAsia="en-US"/>
              </w:rPr>
              <w:t>; và khả năng khai thác của từng</w:t>
            </w:r>
            <w:r w:rsidRPr="00397C68">
              <w:rPr>
                <w:rFonts w:eastAsia="Times New Roman" w:cs="Arial"/>
                <w:noProof/>
                <w:color w:val="000000"/>
                <w:szCs w:val="22"/>
                <w:lang w:val="en-US" w:eastAsia="en-US"/>
              </w:rPr>
              <w:t xml:space="preserve"> loại tầng chứa nước ở các tiểu lưu vực </w:t>
            </w:r>
          </w:p>
        </w:tc>
        <w:tc>
          <w:tcPr>
            <w:tcW w:w="2166" w:type="pct"/>
          </w:tcPr>
          <w:p w:rsidR="00D4550A" w:rsidRPr="00397C68" w:rsidRDefault="00056786" w:rsidP="00136377">
            <w:pPr>
              <w:rPr>
                <w:rFonts w:eastAsia="Times New Roman" w:cs="Arial"/>
                <w:color w:val="000000"/>
                <w:lang w:val="en-US"/>
              </w:rPr>
            </w:pPr>
            <w:r w:rsidRPr="00397C68">
              <w:rPr>
                <w:rFonts w:eastAsia="Times New Roman" w:cs="Arial"/>
                <w:noProof/>
                <w:color w:val="000000"/>
                <w:szCs w:val="22"/>
                <w:lang w:val="en-US" w:eastAsia="en-US"/>
              </w:rPr>
              <w:t xml:space="preserve">Chỉ số này cho biết tỉ lệ tổng khả năng khai thác của lưu vực chia theo tiểu lưu vực; và cũng </w:t>
            </w:r>
            <w:r w:rsidR="00685005">
              <w:rPr>
                <w:rFonts w:eastAsia="Times New Roman" w:cs="Arial"/>
                <w:noProof/>
                <w:color w:val="000000"/>
                <w:szCs w:val="22"/>
                <w:lang w:val="en-US" w:eastAsia="en-US"/>
              </w:rPr>
              <w:t xml:space="preserve">theo </w:t>
            </w:r>
            <w:r w:rsidRPr="00397C68">
              <w:rPr>
                <w:rFonts w:eastAsia="Times New Roman" w:cs="Arial"/>
                <w:noProof/>
                <w:color w:val="000000"/>
                <w:szCs w:val="22"/>
                <w:lang w:val="en-US" w:eastAsia="en-US"/>
              </w:rPr>
              <w:t>loại tầng chứa nước ở các tiểu lưu vực. Tỉ lệ % cao cho biết phần lớn khả năng khai thác nước dưới đât củ</w:t>
            </w:r>
            <w:r w:rsidR="00685005">
              <w:rPr>
                <w:rFonts w:eastAsia="Times New Roman" w:cs="Arial"/>
                <w:noProof/>
                <w:color w:val="000000"/>
                <w:szCs w:val="22"/>
                <w:lang w:val="en-US" w:eastAsia="en-US"/>
              </w:rPr>
              <w:t>a</w:t>
            </w:r>
            <w:r w:rsidRPr="00397C68">
              <w:rPr>
                <w:rFonts w:eastAsia="Times New Roman" w:cs="Arial"/>
                <w:noProof/>
                <w:color w:val="000000"/>
                <w:szCs w:val="22"/>
                <w:lang w:val="en-US" w:eastAsia="en-US"/>
              </w:rPr>
              <w:t xml:space="preserve"> lưu vực là do một tiểu lưu vực cung cấp. Tỉ lệ % thấp có nghĩa là khả năng khai thác nước dưới đất của tiểu lưu vực nhỏ </w:t>
            </w:r>
          </w:p>
        </w:tc>
      </w:tr>
      <w:tr w:rsidR="00D4550A" w:rsidRPr="00C23BA1" w:rsidTr="0018727E">
        <w:trPr>
          <w:cantSplit/>
          <w:trHeight w:val="1367"/>
        </w:trPr>
        <w:tc>
          <w:tcPr>
            <w:tcW w:w="1075" w:type="pct"/>
            <w:shd w:val="clear" w:color="auto" w:fill="auto"/>
            <w:hideMark/>
          </w:tcPr>
          <w:p w:rsidR="00D4550A" w:rsidRPr="00397C68" w:rsidRDefault="00D4550A" w:rsidP="00136377">
            <w:pPr>
              <w:rPr>
                <w:rFonts w:eastAsia="Times New Roman" w:cs="Arial"/>
                <w:lang w:val="en-US"/>
              </w:rPr>
            </w:pPr>
            <w:r w:rsidRPr="00397C68">
              <w:rPr>
                <w:rFonts w:eastAsia="Times New Roman" w:cs="Arial"/>
                <w:b/>
                <w:szCs w:val="22"/>
                <w:lang w:val="en-US"/>
              </w:rPr>
              <w:t>GWI-5</w:t>
            </w:r>
            <w:r w:rsidRPr="00397C68">
              <w:rPr>
                <w:rFonts w:eastAsia="Times New Roman" w:cs="Arial"/>
                <w:szCs w:val="22"/>
                <w:lang w:val="en-US"/>
              </w:rPr>
              <w:t xml:space="preserve">: </w:t>
            </w:r>
            <w:r w:rsidR="00056786" w:rsidRPr="00397C68">
              <w:rPr>
                <w:rFonts w:eastAsia="Times New Roman" w:cs="Arial"/>
                <w:noProof/>
                <w:color w:val="000000"/>
                <w:szCs w:val="22"/>
                <w:lang w:val="en-US" w:eastAsia="en-US"/>
              </w:rPr>
              <w:t xml:space="preserve">Chỉ số tính bền vững của nước dưới đất </w:t>
            </w:r>
          </w:p>
        </w:tc>
        <w:tc>
          <w:tcPr>
            <w:tcW w:w="1759" w:type="pct"/>
          </w:tcPr>
          <w:p w:rsidR="00D4550A" w:rsidRPr="00397C68" w:rsidRDefault="00056786" w:rsidP="00136377">
            <w:pPr>
              <w:rPr>
                <w:rFonts w:eastAsia="Times New Roman" w:cs="Arial"/>
                <w:lang w:val="en-US"/>
              </w:rPr>
            </w:pPr>
            <w:r w:rsidRPr="00397C68">
              <w:rPr>
                <w:rFonts w:eastAsia="Times New Roman" w:cs="Arial"/>
                <w:noProof/>
                <w:color w:val="000000"/>
                <w:szCs w:val="22"/>
                <w:lang w:val="en-US" w:eastAsia="en-US"/>
              </w:rPr>
              <w:t xml:space="preserve">Tỉ lệ khả năng khai thác của tầng chứa nước so với </w:t>
            </w:r>
            <w:r w:rsidR="00BF045E">
              <w:rPr>
                <w:rFonts w:eastAsia="Times New Roman" w:cs="Arial"/>
                <w:noProof/>
                <w:color w:val="000000"/>
                <w:szCs w:val="22"/>
                <w:lang w:val="en-US" w:eastAsia="en-US"/>
              </w:rPr>
              <w:t xml:space="preserve">lượng </w:t>
            </w:r>
            <w:r w:rsidRPr="00397C68">
              <w:rPr>
                <w:rFonts w:eastAsia="Times New Roman" w:cs="Arial"/>
                <w:noProof/>
                <w:color w:val="000000"/>
                <w:szCs w:val="22"/>
                <w:lang w:val="en-US" w:eastAsia="en-US"/>
              </w:rPr>
              <w:t xml:space="preserve">bổ cập tự nhiên </w:t>
            </w:r>
          </w:p>
        </w:tc>
        <w:tc>
          <w:tcPr>
            <w:tcW w:w="2166" w:type="pct"/>
          </w:tcPr>
          <w:p w:rsidR="00D4550A" w:rsidRPr="00397C68" w:rsidRDefault="00056786" w:rsidP="00136377">
            <w:pPr>
              <w:rPr>
                <w:rFonts w:eastAsia="Times New Roman" w:cs="Arial"/>
                <w:lang w:val="en-US"/>
              </w:rPr>
            </w:pPr>
            <w:r w:rsidRPr="00397C68">
              <w:rPr>
                <w:rFonts w:eastAsia="Times New Roman" w:cs="Arial"/>
                <w:noProof/>
                <w:color w:val="000000"/>
                <w:szCs w:val="22"/>
                <w:lang w:val="en-US" w:eastAsia="en-US"/>
              </w:rPr>
              <w:t>Chỉ số này cho biết tỉ lệ bổ c</w:t>
            </w:r>
            <w:r w:rsidR="00685005">
              <w:rPr>
                <w:rFonts w:eastAsia="Times New Roman" w:cs="Arial"/>
                <w:noProof/>
                <w:color w:val="000000"/>
                <w:szCs w:val="22"/>
                <w:lang w:val="en-US" w:eastAsia="en-US"/>
              </w:rPr>
              <w:t xml:space="preserve">ập tự nhiên của tầng chứa nước </w:t>
            </w:r>
            <w:r w:rsidRPr="00397C68">
              <w:rPr>
                <w:rFonts w:eastAsia="Times New Roman" w:cs="Arial"/>
                <w:noProof/>
                <w:color w:val="000000"/>
                <w:szCs w:val="22"/>
                <w:lang w:val="en-US" w:eastAsia="en-US"/>
              </w:rPr>
              <w:t xml:space="preserve">được khai thác và sử dụng. Tỉ lệ % cao </w:t>
            </w:r>
            <w:r w:rsidR="00685005">
              <w:rPr>
                <w:rFonts w:eastAsia="Times New Roman" w:cs="Arial"/>
                <w:noProof/>
                <w:color w:val="000000"/>
                <w:szCs w:val="22"/>
                <w:lang w:val="en-US" w:eastAsia="en-US"/>
              </w:rPr>
              <w:t xml:space="preserve">hơn 100% </w:t>
            </w:r>
            <w:r w:rsidRPr="00397C68">
              <w:rPr>
                <w:rFonts w:eastAsia="Times New Roman" w:cs="Arial"/>
                <w:noProof/>
                <w:color w:val="000000"/>
                <w:szCs w:val="22"/>
                <w:lang w:val="en-US" w:eastAsia="en-US"/>
              </w:rPr>
              <w:t xml:space="preserve">có nghĩa là </w:t>
            </w:r>
            <w:r w:rsidR="00BF045E">
              <w:rPr>
                <w:rFonts w:eastAsia="Times New Roman" w:cs="Arial"/>
                <w:noProof/>
                <w:color w:val="000000"/>
                <w:szCs w:val="22"/>
                <w:lang w:val="en-US" w:eastAsia="en-US"/>
              </w:rPr>
              <w:t xml:space="preserve">lượng </w:t>
            </w:r>
            <w:r w:rsidRPr="00397C68">
              <w:rPr>
                <w:rFonts w:eastAsia="Times New Roman" w:cs="Arial"/>
                <w:noProof/>
                <w:color w:val="000000"/>
                <w:szCs w:val="22"/>
                <w:lang w:val="en-US" w:eastAsia="en-US"/>
              </w:rPr>
              <w:t>nư</w:t>
            </w:r>
            <w:r w:rsidR="00BF045E">
              <w:rPr>
                <w:rFonts w:eastAsia="Times New Roman" w:cs="Arial"/>
                <w:noProof/>
                <w:color w:val="000000"/>
                <w:szCs w:val="22"/>
                <w:lang w:val="en-US" w:eastAsia="en-US"/>
              </w:rPr>
              <w:t xml:space="preserve">ớc </w:t>
            </w:r>
            <w:r w:rsidRPr="00397C68">
              <w:rPr>
                <w:rFonts w:eastAsia="Times New Roman" w:cs="Arial"/>
                <w:noProof/>
                <w:color w:val="000000"/>
                <w:szCs w:val="22"/>
                <w:lang w:val="en-US" w:eastAsia="en-US"/>
              </w:rPr>
              <w:t>khai thác lớn hơn tốc độ bổ cập, có nghĩa là nước đang bị lấy đi từ lượng dự trữ của tầng chứa nước mà có thể không được thay thế</w:t>
            </w:r>
            <w:r w:rsidR="00D61902">
              <w:rPr>
                <w:rFonts w:eastAsia="Times New Roman" w:cs="Arial"/>
                <w:noProof/>
                <w:color w:val="000000"/>
                <w:szCs w:val="22"/>
                <w:lang w:val="en-US" w:eastAsia="en-US"/>
              </w:rPr>
              <w:t xml:space="preserve"> </w:t>
            </w:r>
          </w:p>
        </w:tc>
      </w:tr>
      <w:tr w:rsidR="00D4550A" w:rsidRPr="00C23BA1" w:rsidTr="00EB7525">
        <w:trPr>
          <w:cantSplit/>
          <w:trHeight w:val="1160"/>
        </w:trPr>
        <w:tc>
          <w:tcPr>
            <w:tcW w:w="1075" w:type="pct"/>
            <w:shd w:val="clear" w:color="auto" w:fill="auto"/>
            <w:hideMark/>
          </w:tcPr>
          <w:p w:rsidR="00D4550A" w:rsidRPr="00397C68" w:rsidRDefault="00D4550A" w:rsidP="00136377">
            <w:pPr>
              <w:rPr>
                <w:rFonts w:eastAsia="Times New Roman" w:cs="Arial"/>
                <w:lang w:val="en-US"/>
              </w:rPr>
            </w:pPr>
            <w:r w:rsidRPr="00397C68">
              <w:rPr>
                <w:rFonts w:eastAsia="Times New Roman" w:cs="Arial"/>
                <w:b/>
                <w:szCs w:val="22"/>
                <w:lang w:val="en-US"/>
              </w:rPr>
              <w:t>GWI-6</w:t>
            </w:r>
            <w:r w:rsidRPr="00397C68">
              <w:rPr>
                <w:rFonts w:eastAsia="Times New Roman" w:cs="Arial"/>
                <w:szCs w:val="22"/>
                <w:lang w:val="en-US"/>
              </w:rPr>
              <w:t xml:space="preserve">: </w:t>
            </w:r>
            <w:r w:rsidR="00056786" w:rsidRPr="00397C68">
              <w:rPr>
                <w:rFonts w:eastAsia="Times New Roman" w:cs="Arial"/>
                <w:noProof/>
                <w:color w:val="000000"/>
                <w:szCs w:val="22"/>
                <w:lang w:val="en-US" w:eastAsia="en-US"/>
              </w:rPr>
              <w:t xml:space="preserve">Chỉ số khả năng nguồn nước dưới đất </w:t>
            </w:r>
          </w:p>
        </w:tc>
        <w:tc>
          <w:tcPr>
            <w:tcW w:w="1759" w:type="pct"/>
          </w:tcPr>
          <w:p w:rsidR="00D4550A" w:rsidRPr="00397C68" w:rsidRDefault="00685005" w:rsidP="00136377">
            <w:pPr>
              <w:rPr>
                <w:rFonts w:eastAsia="Times New Roman" w:cs="Arial"/>
                <w:lang w:val="en-US"/>
              </w:rPr>
            </w:pPr>
            <w:r>
              <w:rPr>
                <w:rFonts w:eastAsia="Times New Roman" w:cs="Arial"/>
                <w:noProof/>
                <w:color w:val="000000"/>
                <w:szCs w:val="22"/>
                <w:lang w:val="en-US" w:eastAsia="en-US"/>
              </w:rPr>
              <w:t>Khả</w:t>
            </w:r>
            <w:r w:rsidR="00056786" w:rsidRPr="00397C68">
              <w:rPr>
                <w:rFonts w:eastAsia="Times New Roman" w:cs="Arial"/>
                <w:noProof/>
                <w:color w:val="000000"/>
                <w:szCs w:val="22"/>
                <w:lang w:val="en-US" w:eastAsia="en-US"/>
              </w:rPr>
              <w:t xml:space="preserve"> năng khai thác </w:t>
            </w:r>
            <w:r w:rsidR="00BF045E">
              <w:rPr>
                <w:rFonts w:eastAsia="Times New Roman" w:cs="Arial"/>
                <w:noProof/>
                <w:color w:val="000000"/>
                <w:szCs w:val="22"/>
                <w:lang w:val="en-US" w:eastAsia="en-US"/>
              </w:rPr>
              <w:t xml:space="preserve">nước dưới đất </w:t>
            </w:r>
            <w:r w:rsidR="00056786" w:rsidRPr="00397C68">
              <w:rPr>
                <w:rFonts w:eastAsia="Times New Roman" w:cs="Arial"/>
                <w:noProof/>
                <w:color w:val="000000"/>
                <w:szCs w:val="22"/>
                <w:lang w:val="en-US" w:eastAsia="en-US"/>
              </w:rPr>
              <w:t>của tiểu lưu vực chia cho: (a) dân số hiện nay (chỉ tính ở Việt Nam); (b) dân số dự kiến đến năm 2025 (chỉ tính ở Việt Nam)</w:t>
            </w:r>
          </w:p>
        </w:tc>
        <w:tc>
          <w:tcPr>
            <w:tcW w:w="2166" w:type="pct"/>
          </w:tcPr>
          <w:p w:rsidR="00D4550A" w:rsidRPr="00397C68" w:rsidRDefault="00056786" w:rsidP="00136377">
            <w:pPr>
              <w:rPr>
                <w:rFonts w:eastAsia="Times New Roman" w:cs="Arial"/>
                <w:lang w:val="en-US"/>
              </w:rPr>
            </w:pPr>
            <w:r w:rsidRPr="00397C68">
              <w:rPr>
                <w:rFonts w:eastAsia="Times New Roman" w:cs="Arial"/>
                <w:noProof/>
                <w:color w:val="000000"/>
                <w:szCs w:val="22"/>
                <w:lang w:val="en-US" w:eastAsia="en-US"/>
              </w:rPr>
              <w:t xml:space="preserve">Chỉ số này liên hệ </w:t>
            </w:r>
            <w:r w:rsidR="00BF045E">
              <w:rPr>
                <w:rFonts w:eastAsia="Times New Roman" w:cs="Arial"/>
                <w:noProof/>
                <w:color w:val="000000"/>
                <w:szCs w:val="22"/>
                <w:lang w:val="en-US" w:eastAsia="en-US"/>
              </w:rPr>
              <w:t xml:space="preserve">tính </w:t>
            </w:r>
            <w:r w:rsidR="00BF045E" w:rsidRPr="00397C68">
              <w:rPr>
                <w:rFonts w:eastAsia="Times New Roman" w:cs="Arial"/>
                <w:noProof/>
                <w:color w:val="000000"/>
                <w:szCs w:val="22"/>
                <w:lang w:val="en-US" w:eastAsia="en-US"/>
              </w:rPr>
              <w:t xml:space="preserve">bền vững </w:t>
            </w:r>
            <w:r w:rsidR="00BF045E">
              <w:rPr>
                <w:rFonts w:eastAsia="Times New Roman" w:cs="Arial"/>
                <w:noProof/>
                <w:color w:val="000000"/>
                <w:szCs w:val="22"/>
                <w:lang w:val="en-US" w:eastAsia="en-US"/>
              </w:rPr>
              <w:t xml:space="preserve">của </w:t>
            </w:r>
            <w:r w:rsidRPr="00397C68">
              <w:rPr>
                <w:rFonts w:eastAsia="Times New Roman" w:cs="Arial"/>
                <w:noProof/>
                <w:color w:val="000000"/>
                <w:szCs w:val="22"/>
                <w:lang w:val="en-US" w:eastAsia="en-US"/>
              </w:rPr>
              <w:t>nước dưới đất với dân số (hiện tại và đến năm 2025) (m</w:t>
            </w:r>
            <w:r w:rsidRPr="00397C68">
              <w:rPr>
                <w:rFonts w:eastAsia="Times New Roman" w:cs="Arial"/>
                <w:noProof/>
                <w:color w:val="000000"/>
                <w:szCs w:val="22"/>
                <w:vertAlign w:val="superscript"/>
                <w:lang w:val="en-US" w:eastAsia="en-US"/>
              </w:rPr>
              <w:t>3</w:t>
            </w:r>
            <w:r w:rsidRPr="00397C68">
              <w:rPr>
                <w:rFonts w:eastAsia="Times New Roman" w:cs="Arial"/>
                <w:noProof/>
                <w:color w:val="000000"/>
                <w:szCs w:val="22"/>
                <w:lang w:val="en-US" w:eastAsia="en-US"/>
              </w:rPr>
              <w:t xml:space="preserve">/người). Chỉ số này cho biết khả năng hỗ trợ dân cư của tài nguyên nước </w:t>
            </w:r>
            <w:r w:rsidR="00BF045E">
              <w:rPr>
                <w:rFonts w:eastAsia="Times New Roman" w:cs="Arial"/>
                <w:noProof/>
                <w:color w:val="000000"/>
                <w:szCs w:val="22"/>
                <w:lang w:val="en-US" w:eastAsia="en-US"/>
              </w:rPr>
              <w:t xml:space="preserve">dưới đất </w:t>
            </w:r>
            <w:r w:rsidRPr="00397C68">
              <w:rPr>
                <w:rFonts w:eastAsia="Times New Roman" w:cs="Arial"/>
                <w:noProof/>
                <w:color w:val="000000"/>
                <w:szCs w:val="22"/>
                <w:lang w:val="en-US" w:eastAsia="en-US"/>
              </w:rPr>
              <w:t>hiện tại và trong tương lai</w:t>
            </w:r>
            <w:r w:rsidR="00685005">
              <w:rPr>
                <w:rFonts w:eastAsia="Times New Roman" w:cs="Arial"/>
                <w:noProof/>
                <w:color w:val="000000"/>
                <w:szCs w:val="22"/>
                <w:lang w:val="en-US" w:eastAsia="en-US"/>
              </w:rPr>
              <w:t xml:space="preserve"> theo tiêu chuẩn quốc tế về mức căng thẳng nước.</w:t>
            </w:r>
          </w:p>
        </w:tc>
      </w:tr>
      <w:tr w:rsidR="00D4550A" w:rsidRPr="00C23BA1" w:rsidTr="00DC79AB">
        <w:trPr>
          <w:cantSplit/>
          <w:trHeight w:val="913"/>
        </w:trPr>
        <w:tc>
          <w:tcPr>
            <w:tcW w:w="1075" w:type="pct"/>
            <w:shd w:val="clear" w:color="auto" w:fill="auto"/>
            <w:hideMark/>
          </w:tcPr>
          <w:p w:rsidR="00D4550A" w:rsidRPr="00397C68" w:rsidRDefault="00D4550A" w:rsidP="00136377">
            <w:pPr>
              <w:rPr>
                <w:rFonts w:eastAsia="Times New Roman" w:cs="Arial"/>
                <w:lang w:val="en-US"/>
              </w:rPr>
            </w:pPr>
            <w:r w:rsidRPr="00397C68">
              <w:rPr>
                <w:rFonts w:eastAsia="Times New Roman" w:cs="Arial"/>
                <w:b/>
                <w:szCs w:val="22"/>
                <w:lang w:val="en-US"/>
              </w:rPr>
              <w:lastRenderedPageBreak/>
              <w:t>GWI-7</w:t>
            </w:r>
            <w:r w:rsidRPr="00397C68">
              <w:rPr>
                <w:rFonts w:eastAsia="Times New Roman" w:cs="Arial"/>
                <w:szCs w:val="22"/>
                <w:lang w:val="en-US"/>
              </w:rPr>
              <w:t xml:space="preserve">: </w:t>
            </w:r>
            <w:r w:rsidR="00056786" w:rsidRPr="00397C68">
              <w:rPr>
                <w:rFonts w:eastAsia="Times New Roman" w:cs="Arial"/>
                <w:noProof/>
                <w:color w:val="000000"/>
                <w:szCs w:val="22"/>
              </w:rPr>
              <w:t xml:space="preserve">Chỉ số sử dụng nước dưới đất </w:t>
            </w:r>
            <w:r w:rsidR="00DC79AB">
              <w:rPr>
                <w:rFonts w:eastAsia="Times New Roman" w:cs="Arial"/>
                <w:noProof/>
                <w:color w:val="000000"/>
                <w:szCs w:val="22"/>
              </w:rPr>
              <w:t>nói chung</w:t>
            </w:r>
          </w:p>
        </w:tc>
        <w:tc>
          <w:tcPr>
            <w:tcW w:w="1759" w:type="pct"/>
          </w:tcPr>
          <w:p w:rsidR="00D4550A" w:rsidRPr="00397C68" w:rsidRDefault="00056786" w:rsidP="00136377">
            <w:pPr>
              <w:rPr>
                <w:rFonts w:eastAsia="Times New Roman" w:cs="Arial"/>
                <w:lang w:val="en-US"/>
              </w:rPr>
            </w:pPr>
            <w:r w:rsidRPr="00397C68">
              <w:rPr>
                <w:rFonts w:cs="Arial"/>
                <w:noProof/>
                <w:szCs w:val="22"/>
              </w:rPr>
              <w:t xml:space="preserve">Tỉ lệ tổng sử dụng nước dưới đất của lưu vực </w:t>
            </w:r>
            <w:r w:rsidR="00BF045E">
              <w:rPr>
                <w:rFonts w:cs="Arial"/>
                <w:noProof/>
                <w:szCs w:val="22"/>
              </w:rPr>
              <w:t xml:space="preserve">phân </w:t>
            </w:r>
            <w:r w:rsidRPr="00397C68">
              <w:rPr>
                <w:rFonts w:cs="Arial"/>
                <w:noProof/>
                <w:szCs w:val="22"/>
              </w:rPr>
              <w:t>chia theo từng tiểu lưu vực</w:t>
            </w:r>
          </w:p>
        </w:tc>
        <w:tc>
          <w:tcPr>
            <w:tcW w:w="2166" w:type="pct"/>
          </w:tcPr>
          <w:p w:rsidR="00D4550A" w:rsidRPr="00397C68" w:rsidRDefault="00056786" w:rsidP="00136377">
            <w:pPr>
              <w:rPr>
                <w:rFonts w:eastAsia="Times New Roman" w:cs="Arial"/>
                <w:lang w:val="en-US"/>
              </w:rPr>
            </w:pPr>
            <w:r w:rsidRPr="00397C68">
              <w:rPr>
                <w:rFonts w:cs="Arial"/>
                <w:noProof/>
                <w:szCs w:val="22"/>
              </w:rPr>
              <w:t xml:space="preserve">Chỉ số này cho biết tỉ lệ tổng sử dụng nước dưới đất của </w:t>
            </w:r>
            <w:r w:rsidR="00BF045E">
              <w:rPr>
                <w:rFonts w:cs="Arial"/>
                <w:noProof/>
                <w:szCs w:val="22"/>
              </w:rPr>
              <w:t xml:space="preserve">từng tiểu so với toàn bộ lượng sử dụng nước của </w:t>
            </w:r>
            <w:r w:rsidRPr="00397C68">
              <w:rPr>
                <w:rFonts w:cs="Arial"/>
                <w:noProof/>
                <w:szCs w:val="22"/>
              </w:rPr>
              <w:t xml:space="preserve">lưu vực. </w:t>
            </w:r>
            <w:r w:rsidR="009A3C13" w:rsidRPr="00397C68">
              <w:rPr>
                <w:rFonts w:cs="Arial"/>
                <w:noProof/>
                <w:szCs w:val="22"/>
              </w:rPr>
              <w:t xml:space="preserve">Tỉ lệ % cao có nghĩa là một tỉ lệ lớn sử dụng nước dưới đất của lưu vực diễn ra ở một tiểu lưu vực. </w:t>
            </w:r>
          </w:p>
        </w:tc>
      </w:tr>
      <w:tr w:rsidR="00D4550A" w:rsidRPr="00C23BA1" w:rsidTr="00F25B87">
        <w:trPr>
          <w:cantSplit/>
          <w:trHeight w:val="1070"/>
        </w:trPr>
        <w:tc>
          <w:tcPr>
            <w:tcW w:w="1075" w:type="pct"/>
            <w:shd w:val="clear" w:color="auto" w:fill="auto"/>
            <w:hideMark/>
          </w:tcPr>
          <w:p w:rsidR="00D4550A" w:rsidRPr="00397C68" w:rsidRDefault="00D4550A" w:rsidP="00136377">
            <w:pPr>
              <w:rPr>
                <w:rFonts w:eastAsia="Times New Roman" w:cs="Arial"/>
                <w:lang w:val="en-US"/>
              </w:rPr>
            </w:pPr>
            <w:r w:rsidRPr="00397C68">
              <w:rPr>
                <w:rFonts w:eastAsia="Times New Roman" w:cs="Arial"/>
                <w:b/>
                <w:szCs w:val="22"/>
                <w:lang w:val="en-US"/>
              </w:rPr>
              <w:t>GWI-8</w:t>
            </w:r>
            <w:r w:rsidRPr="00397C68">
              <w:rPr>
                <w:rFonts w:eastAsia="Times New Roman" w:cs="Arial"/>
                <w:szCs w:val="22"/>
                <w:lang w:val="en-US"/>
              </w:rPr>
              <w:t xml:space="preserve">: </w:t>
            </w:r>
            <w:r w:rsidR="009A3C13" w:rsidRPr="00397C68">
              <w:rPr>
                <w:rFonts w:eastAsia="Times New Roman" w:cs="Arial"/>
                <w:noProof/>
                <w:color w:val="000000"/>
                <w:szCs w:val="22"/>
              </w:rPr>
              <w:t xml:space="preserve">Chỉ số sử dụng nước dưới đất theo ngành </w:t>
            </w:r>
          </w:p>
          <w:p w:rsidR="00D4550A" w:rsidRPr="00397C68" w:rsidRDefault="00D4550A" w:rsidP="00136377">
            <w:pPr>
              <w:rPr>
                <w:rFonts w:eastAsia="Times New Roman" w:cs="Arial"/>
                <w:lang w:val="en-US"/>
              </w:rPr>
            </w:pPr>
          </w:p>
        </w:tc>
        <w:tc>
          <w:tcPr>
            <w:tcW w:w="1759" w:type="pct"/>
          </w:tcPr>
          <w:p w:rsidR="00D4550A" w:rsidRPr="00397C68" w:rsidRDefault="009A3C13" w:rsidP="00136377">
            <w:pPr>
              <w:rPr>
                <w:rFonts w:eastAsia="Times New Roman" w:cs="Arial"/>
                <w:lang w:val="en-US"/>
              </w:rPr>
            </w:pPr>
            <w:r w:rsidRPr="00397C68">
              <w:rPr>
                <w:rFonts w:cs="Arial"/>
                <w:noProof/>
                <w:szCs w:val="22"/>
              </w:rPr>
              <w:t>Tỉ lệ sử dụng nước dưới đất của các ngành (đô thị, khu công nghiệp, cấp nước nông thôn) ở tiểu lưu vực</w:t>
            </w:r>
          </w:p>
        </w:tc>
        <w:tc>
          <w:tcPr>
            <w:tcW w:w="2166" w:type="pct"/>
          </w:tcPr>
          <w:p w:rsidR="00D4550A" w:rsidRPr="00397C68" w:rsidRDefault="009A3C13" w:rsidP="00136377">
            <w:pPr>
              <w:rPr>
                <w:rFonts w:eastAsia="Times New Roman" w:cs="Arial"/>
                <w:lang w:val="en-US"/>
              </w:rPr>
            </w:pPr>
            <w:r w:rsidRPr="00397C68">
              <w:rPr>
                <w:rFonts w:cs="Arial"/>
                <w:noProof/>
                <w:szCs w:val="22"/>
              </w:rPr>
              <w:t xml:space="preserve">Chỉ số này cho biết </w:t>
            </w:r>
            <w:r w:rsidR="00DC79AB">
              <w:rPr>
                <w:rFonts w:cs="Arial"/>
                <w:noProof/>
                <w:szCs w:val="22"/>
              </w:rPr>
              <w:t xml:space="preserve">sự phụ thuộc của một ngành vào nước dưới đất. Tỉ lệ % thấp nghĩa là ngành đó có nhiều nguồn cấp nước khác thay thế nước dưới đất. </w:t>
            </w:r>
            <w:r w:rsidRPr="00397C68">
              <w:rPr>
                <w:rFonts w:cs="Arial"/>
                <w:noProof/>
                <w:szCs w:val="22"/>
              </w:rPr>
              <w:t xml:space="preserve">Tỉ lệ % cao của “ngành khác/không rõ” có nghĩa là </w:t>
            </w:r>
            <w:r w:rsidR="00BF045E">
              <w:rPr>
                <w:rFonts w:cs="Arial"/>
                <w:noProof/>
                <w:szCs w:val="22"/>
              </w:rPr>
              <w:t xml:space="preserve">việc </w:t>
            </w:r>
            <w:r w:rsidRPr="00397C68">
              <w:rPr>
                <w:rFonts w:cs="Arial"/>
                <w:noProof/>
                <w:szCs w:val="22"/>
              </w:rPr>
              <w:t xml:space="preserve">giám sát sử dụng nước chưa </w:t>
            </w:r>
            <w:r w:rsidR="00DC79AB">
              <w:rPr>
                <w:rFonts w:cs="Arial"/>
                <w:noProof/>
                <w:szCs w:val="22"/>
              </w:rPr>
              <w:t xml:space="preserve">đầy </w:t>
            </w:r>
            <w:r w:rsidRPr="00397C68">
              <w:rPr>
                <w:rFonts w:cs="Arial"/>
                <w:noProof/>
                <w:szCs w:val="22"/>
              </w:rPr>
              <w:t>đủ</w:t>
            </w:r>
            <w:r w:rsidR="00D61902">
              <w:rPr>
                <w:rFonts w:cs="Arial"/>
                <w:noProof/>
                <w:szCs w:val="22"/>
              </w:rPr>
              <w:t xml:space="preserve"> </w:t>
            </w:r>
          </w:p>
        </w:tc>
      </w:tr>
      <w:tr w:rsidR="00D4550A" w:rsidRPr="00C23BA1" w:rsidTr="00F25B87">
        <w:trPr>
          <w:cantSplit/>
          <w:trHeight w:val="1070"/>
        </w:trPr>
        <w:tc>
          <w:tcPr>
            <w:tcW w:w="1075" w:type="pct"/>
            <w:shd w:val="clear" w:color="auto" w:fill="auto"/>
            <w:hideMark/>
          </w:tcPr>
          <w:p w:rsidR="00D4550A" w:rsidRPr="00397C68" w:rsidRDefault="00D4550A" w:rsidP="00136377">
            <w:pPr>
              <w:rPr>
                <w:rFonts w:eastAsia="Times New Roman" w:cs="Arial"/>
                <w:lang w:val="en-US"/>
              </w:rPr>
            </w:pPr>
            <w:r w:rsidRPr="00397C68">
              <w:rPr>
                <w:rFonts w:eastAsia="Times New Roman" w:cs="Arial"/>
                <w:b/>
                <w:szCs w:val="22"/>
                <w:lang w:val="en-US"/>
              </w:rPr>
              <w:t>GWI-9</w:t>
            </w:r>
            <w:r w:rsidRPr="00397C68">
              <w:rPr>
                <w:rFonts w:eastAsia="Times New Roman" w:cs="Arial"/>
                <w:szCs w:val="22"/>
                <w:lang w:val="en-US"/>
              </w:rPr>
              <w:t xml:space="preserve">: </w:t>
            </w:r>
            <w:r w:rsidR="009A3C13" w:rsidRPr="00397C68">
              <w:rPr>
                <w:rFonts w:eastAsia="Times New Roman" w:cs="Arial"/>
                <w:noProof/>
                <w:color w:val="000000"/>
                <w:szCs w:val="22"/>
              </w:rPr>
              <w:t xml:space="preserve">Sử dụng nước dưới đất theo loại tầng chứa nước </w:t>
            </w:r>
          </w:p>
        </w:tc>
        <w:tc>
          <w:tcPr>
            <w:tcW w:w="1759" w:type="pct"/>
          </w:tcPr>
          <w:p w:rsidR="00D4550A" w:rsidRPr="00397C68" w:rsidRDefault="00DC79AB" w:rsidP="00136377">
            <w:pPr>
              <w:rPr>
                <w:rFonts w:eastAsia="Times New Roman" w:cs="Arial"/>
                <w:lang w:val="en-US"/>
              </w:rPr>
            </w:pPr>
            <w:r>
              <w:rPr>
                <w:rFonts w:cs="Arial"/>
                <w:noProof/>
                <w:szCs w:val="22"/>
              </w:rPr>
              <w:t>S</w:t>
            </w:r>
            <w:r w:rsidR="009A3C13" w:rsidRPr="00397C68">
              <w:rPr>
                <w:rFonts w:cs="Arial"/>
                <w:noProof/>
                <w:szCs w:val="22"/>
              </w:rPr>
              <w:t xml:space="preserve">ử dụng nước dưới đất ở tiểu lưu vực theo ngành </w:t>
            </w:r>
            <w:r w:rsidRPr="00397C68">
              <w:rPr>
                <w:rFonts w:cs="Arial"/>
                <w:noProof/>
                <w:szCs w:val="22"/>
              </w:rPr>
              <w:t xml:space="preserve">(đô thị, khu công nghiệp, cấp nước nông thôn) </w:t>
            </w:r>
            <w:r w:rsidR="009A3C13" w:rsidRPr="00397C68">
              <w:rPr>
                <w:rFonts w:cs="Arial"/>
                <w:noProof/>
                <w:szCs w:val="22"/>
              </w:rPr>
              <w:t>và theo loại tầng chứa nước</w:t>
            </w:r>
          </w:p>
        </w:tc>
        <w:tc>
          <w:tcPr>
            <w:tcW w:w="2166" w:type="pct"/>
          </w:tcPr>
          <w:p w:rsidR="00D4550A" w:rsidRPr="00397C68" w:rsidRDefault="009A3C13" w:rsidP="00136377">
            <w:pPr>
              <w:rPr>
                <w:rFonts w:eastAsia="Times New Roman" w:cs="Arial"/>
                <w:lang w:val="en-US"/>
              </w:rPr>
            </w:pPr>
            <w:r w:rsidRPr="00397C68">
              <w:rPr>
                <w:rFonts w:cs="Arial"/>
                <w:noProof/>
                <w:szCs w:val="22"/>
              </w:rPr>
              <w:t>Chỉ số này cho biết sử dụng nước dưới đất ở tiểu lưu vực theo ngành và theo loại tầng chứa nước. Tỉ lệ sử dụng cao của bất kỳ ngành nào có thể giúp tập trung nỗ lực quản lý nước dưới đất vào những loại tầng chứa nước dưới đất cụ thể ở nhiề</w:t>
            </w:r>
            <w:r w:rsidR="009B29E6">
              <w:rPr>
                <w:rFonts w:cs="Arial"/>
                <w:noProof/>
                <w:szCs w:val="22"/>
              </w:rPr>
              <w:t>u địa phương</w:t>
            </w:r>
            <w:r w:rsidRPr="00397C68">
              <w:rPr>
                <w:rFonts w:cs="Arial"/>
                <w:noProof/>
                <w:szCs w:val="22"/>
              </w:rPr>
              <w:t xml:space="preserve"> để bảo vệ cấp nước</w:t>
            </w:r>
          </w:p>
        </w:tc>
      </w:tr>
      <w:tr w:rsidR="00D4550A" w:rsidRPr="00C23BA1" w:rsidTr="00F25B87">
        <w:trPr>
          <w:cantSplit/>
          <w:trHeight w:val="1340"/>
        </w:trPr>
        <w:tc>
          <w:tcPr>
            <w:tcW w:w="1075" w:type="pct"/>
            <w:shd w:val="clear" w:color="auto" w:fill="auto"/>
            <w:hideMark/>
          </w:tcPr>
          <w:p w:rsidR="00D4550A" w:rsidRPr="00397C68" w:rsidRDefault="00D4550A" w:rsidP="00136377">
            <w:pPr>
              <w:rPr>
                <w:rFonts w:eastAsia="Times New Roman" w:cs="Arial"/>
                <w:lang w:val="en-US"/>
              </w:rPr>
            </w:pPr>
            <w:r w:rsidRPr="00397C68">
              <w:rPr>
                <w:rFonts w:eastAsia="Times New Roman" w:cs="Arial"/>
                <w:b/>
                <w:szCs w:val="22"/>
                <w:lang w:val="en-US"/>
              </w:rPr>
              <w:t>GWI-10</w:t>
            </w:r>
            <w:r w:rsidRPr="00397C68">
              <w:rPr>
                <w:rFonts w:eastAsia="Times New Roman" w:cs="Arial"/>
                <w:szCs w:val="22"/>
                <w:lang w:val="en-US"/>
              </w:rPr>
              <w:t xml:space="preserve">: </w:t>
            </w:r>
            <w:r w:rsidR="009A3C13" w:rsidRPr="00397C68">
              <w:rPr>
                <w:rFonts w:eastAsia="Times New Roman" w:cs="Arial"/>
                <w:noProof/>
                <w:color w:val="000000"/>
                <w:szCs w:val="22"/>
              </w:rPr>
              <w:t>Sử dụng nước dưới đất t</w:t>
            </w:r>
            <w:r w:rsidR="006146CD">
              <w:rPr>
                <w:rFonts w:eastAsia="Times New Roman" w:cs="Arial"/>
                <w:noProof/>
                <w:color w:val="000000"/>
                <w:szCs w:val="22"/>
              </w:rPr>
              <w:t xml:space="preserve">rong tương lai </w:t>
            </w:r>
          </w:p>
        </w:tc>
        <w:tc>
          <w:tcPr>
            <w:tcW w:w="1759" w:type="pct"/>
          </w:tcPr>
          <w:p w:rsidR="00D4550A" w:rsidRPr="00397C68" w:rsidRDefault="009A3C13" w:rsidP="00136377">
            <w:pPr>
              <w:rPr>
                <w:rFonts w:eastAsia="Times New Roman" w:cs="Arial"/>
                <w:lang w:val="en-US"/>
              </w:rPr>
            </w:pPr>
            <w:r w:rsidRPr="00397C68">
              <w:rPr>
                <w:rFonts w:cs="Arial"/>
                <w:noProof/>
                <w:szCs w:val="22"/>
              </w:rPr>
              <w:t>T</w:t>
            </w:r>
            <w:r w:rsidRPr="00397C68">
              <w:rPr>
                <w:rFonts w:cs="Arial"/>
                <w:noProof/>
                <w:szCs w:val="22"/>
                <w:lang w:val="en-US"/>
              </w:rPr>
              <w:t>ỉ lệ sử dụng nước dưới đất năm 2025 của các ngành</w:t>
            </w:r>
            <w:r w:rsidRPr="00397C68">
              <w:rPr>
                <w:rFonts w:cs="Arial"/>
                <w:noProof/>
                <w:szCs w:val="22"/>
              </w:rPr>
              <w:t xml:space="preserve"> </w:t>
            </w:r>
            <w:r w:rsidRPr="00397C68">
              <w:rPr>
                <w:rFonts w:cs="Arial"/>
                <w:noProof/>
                <w:szCs w:val="22"/>
                <w:lang w:val="en-US"/>
              </w:rPr>
              <w:t xml:space="preserve">(đô thị, khu công nghiệp, cấp nước nông thôn) </w:t>
            </w:r>
            <w:r w:rsidR="006146CD">
              <w:rPr>
                <w:rFonts w:cs="Arial"/>
                <w:noProof/>
                <w:szCs w:val="22"/>
                <w:lang w:val="en-US"/>
              </w:rPr>
              <w:t>ở tiểu lưu vực</w:t>
            </w:r>
          </w:p>
        </w:tc>
        <w:tc>
          <w:tcPr>
            <w:tcW w:w="2166" w:type="pct"/>
          </w:tcPr>
          <w:p w:rsidR="00D4550A" w:rsidRPr="00397C68" w:rsidRDefault="009A3C13" w:rsidP="00136377">
            <w:pPr>
              <w:rPr>
                <w:rFonts w:eastAsia="Times New Roman" w:cs="Arial"/>
                <w:lang w:val="en-US"/>
              </w:rPr>
            </w:pPr>
            <w:r w:rsidRPr="00397C68">
              <w:rPr>
                <w:rFonts w:cs="Arial"/>
                <w:noProof/>
                <w:szCs w:val="22"/>
                <w:lang w:val="en-US"/>
              </w:rPr>
              <w:t xml:space="preserve">Đây là tỉ lệ sử dụng nước dưới đất năm 2025 </w:t>
            </w:r>
            <w:r w:rsidR="006146CD">
              <w:rPr>
                <w:rFonts w:cs="Arial"/>
                <w:noProof/>
                <w:szCs w:val="22"/>
                <w:lang w:val="en-US"/>
              </w:rPr>
              <w:t>theo</w:t>
            </w:r>
            <w:r w:rsidRPr="00397C68">
              <w:rPr>
                <w:rFonts w:cs="Arial"/>
                <w:noProof/>
                <w:szCs w:val="22"/>
                <w:lang w:val="en-US"/>
              </w:rPr>
              <w:t xml:space="preserve"> ngành</w:t>
            </w:r>
            <w:r w:rsidR="006146CD">
              <w:rPr>
                <w:rFonts w:cs="Arial"/>
                <w:noProof/>
                <w:szCs w:val="22"/>
                <w:lang w:val="en-US"/>
              </w:rPr>
              <w:t xml:space="preserve"> ở tiểu lưu vực. </w:t>
            </w:r>
            <w:r w:rsidRPr="00397C68">
              <w:rPr>
                <w:rFonts w:cs="Arial"/>
                <w:noProof/>
                <w:szCs w:val="22"/>
              </w:rPr>
              <w:t>Tỉ lệ % cao của bất kỳ ngành nào cho biết sự phụ thuộc của ngành đó vào nước dưới đất đến năm 2025. Tỉ lệ % cao của “những ngành khác/không rõ” có ghĩa là</w:t>
            </w:r>
            <w:r w:rsidR="009B29E6">
              <w:rPr>
                <w:rFonts w:cs="Arial"/>
                <w:noProof/>
                <w:szCs w:val="22"/>
              </w:rPr>
              <w:t xml:space="preserve"> việc</w:t>
            </w:r>
            <w:r w:rsidRPr="00397C68">
              <w:rPr>
                <w:rFonts w:cs="Arial"/>
                <w:noProof/>
                <w:szCs w:val="22"/>
              </w:rPr>
              <w:t xml:space="preserve"> giám sát sử dụng nước chưa đủ và </w:t>
            </w:r>
            <w:r w:rsidR="009B29E6">
              <w:rPr>
                <w:rFonts w:cs="Arial"/>
                <w:noProof/>
                <w:szCs w:val="22"/>
              </w:rPr>
              <w:t xml:space="preserve">việc </w:t>
            </w:r>
            <w:r w:rsidRPr="00397C68">
              <w:rPr>
                <w:rFonts w:cs="Arial"/>
                <w:noProof/>
                <w:szCs w:val="22"/>
              </w:rPr>
              <w:t>sử dụng nước thường không nắm rõ</w:t>
            </w:r>
          </w:p>
        </w:tc>
      </w:tr>
      <w:tr w:rsidR="00D4550A" w:rsidRPr="00C23BA1" w:rsidTr="00EB7525">
        <w:trPr>
          <w:cantSplit/>
          <w:trHeight w:val="1421"/>
        </w:trPr>
        <w:tc>
          <w:tcPr>
            <w:tcW w:w="1075" w:type="pct"/>
            <w:shd w:val="clear" w:color="auto" w:fill="auto"/>
            <w:hideMark/>
          </w:tcPr>
          <w:p w:rsidR="00D4550A" w:rsidRPr="00397C68" w:rsidRDefault="00D4550A" w:rsidP="00136377">
            <w:pPr>
              <w:rPr>
                <w:rFonts w:eastAsia="Times New Roman" w:cs="Arial"/>
                <w:lang w:val="en-US"/>
              </w:rPr>
            </w:pPr>
            <w:r w:rsidRPr="00397C68">
              <w:rPr>
                <w:rFonts w:eastAsia="Times New Roman" w:cs="Arial"/>
                <w:b/>
                <w:szCs w:val="22"/>
                <w:lang w:val="en-US"/>
              </w:rPr>
              <w:t>GWI-11</w:t>
            </w:r>
            <w:r w:rsidRPr="00397C68">
              <w:rPr>
                <w:rFonts w:eastAsia="Times New Roman" w:cs="Arial"/>
                <w:szCs w:val="22"/>
                <w:lang w:val="en-US"/>
              </w:rPr>
              <w:t xml:space="preserve">: </w:t>
            </w:r>
            <w:r w:rsidR="009A3C13" w:rsidRPr="00397C68">
              <w:rPr>
                <w:rFonts w:eastAsia="Times New Roman" w:cs="Arial"/>
                <w:noProof/>
                <w:color w:val="000000"/>
                <w:szCs w:val="22"/>
              </w:rPr>
              <w:t xml:space="preserve">Chỉ số sử dụng và khả năng khai thác nước dưới đất </w:t>
            </w:r>
          </w:p>
        </w:tc>
        <w:tc>
          <w:tcPr>
            <w:tcW w:w="1759" w:type="pct"/>
          </w:tcPr>
          <w:p w:rsidR="00D4550A" w:rsidRPr="00397C68" w:rsidRDefault="009A3C13" w:rsidP="00136377">
            <w:pPr>
              <w:rPr>
                <w:rFonts w:eastAsia="Times New Roman" w:cs="Arial"/>
                <w:lang w:val="en-US"/>
              </w:rPr>
            </w:pPr>
            <w:r w:rsidRPr="00397C68">
              <w:rPr>
                <w:rFonts w:cs="Arial"/>
                <w:noProof/>
                <w:szCs w:val="22"/>
              </w:rPr>
              <w:t>T</w:t>
            </w:r>
            <w:r w:rsidRPr="00397C68">
              <w:rPr>
                <w:rFonts w:cs="Arial"/>
                <w:noProof/>
                <w:szCs w:val="22"/>
                <w:lang w:val="en-US"/>
              </w:rPr>
              <w:t>ỉ lệ giữa sử dụng nước dưới đất so với khả năng khai thác nước dưới đất cho bối cảnh hiện tại và đến năm 2025</w:t>
            </w:r>
          </w:p>
        </w:tc>
        <w:tc>
          <w:tcPr>
            <w:tcW w:w="2166" w:type="pct"/>
          </w:tcPr>
          <w:p w:rsidR="00D4550A" w:rsidRPr="00397C68" w:rsidRDefault="009A3C13" w:rsidP="00136377">
            <w:pPr>
              <w:rPr>
                <w:rFonts w:eastAsia="Times New Roman" w:cs="Arial"/>
                <w:lang w:val="en-US"/>
              </w:rPr>
            </w:pPr>
            <w:r w:rsidRPr="00397C68">
              <w:rPr>
                <w:rFonts w:cs="Arial"/>
                <w:noProof/>
                <w:szCs w:val="22"/>
                <w:lang w:val="en-US"/>
              </w:rPr>
              <w:t>Chỉ số này cho biết lượng</w:t>
            </w:r>
            <w:r w:rsidR="00D244F8">
              <w:rPr>
                <w:rFonts w:cs="Arial"/>
                <w:noProof/>
                <w:szCs w:val="22"/>
                <w:lang w:val="en-US"/>
              </w:rPr>
              <w:t>nước khai thác so với</w:t>
            </w:r>
            <w:r w:rsidRPr="00397C68">
              <w:rPr>
                <w:rFonts w:cs="Arial"/>
                <w:noProof/>
                <w:szCs w:val="22"/>
                <w:lang w:val="en-US"/>
              </w:rPr>
              <w:t xml:space="preserve"> khả năng khai thác đã </w:t>
            </w:r>
            <w:r w:rsidR="006146CD">
              <w:rPr>
                <w:rFonts w:cs="Arial"/>
                <w:noProof/>
                <w:szCs w:val="22"/>
                <w:lang w:val="en-US"/>
              </w:rPr>
              <w:t xml:space="preserve">được </w:t>
            </w:r>
            <w:r w:rsidRPr="00397C68">
              <w:rPr>
                <w:rFonts w:cs="Arial"/>
                <w:noProof/>
                <w:szCs w:val="22"/>
                <w:lang w:val="en-US"/>
              </w:rPr>
              <w:t xml:space="preserve">đánh giá để thỏa mãn </w:t>
            </w:r>
            <w:r w:rsidR="00D244F8">
              <w:rPr>
                <w:rFonts w:cs="Arial"/>
                <w:noProof/>
                <w:szCs w:val="22"/>
                <w:lang w:val="en-US"/>
              </w:rPr>
              <w:t xml:space="preserve">nhu cầu </w:t>
            </w:r>
            <w:r w:rsidRPr="00397C68">
              <w:rPr>
                <w:rFonts w:cs="Arial"/>
                <w:noProof/>
                <w:szCs w:val="22"/>
                <w:lang w:val="en-US"/>
              </w:rPr>
              <w:t>sử dụng nước hiện tại và dự kiến đến năm 2025. Tỉ lệ cao hơn 100% c</w:t>
            </w:r>
            <w:r w:rsidR="006146CD">
              <w:rPr>
                <w:rFonts w:cs="Arial"/>
                <w:noProof/>
                <w:szCs w:val="22"/>
                <w:lang w:val="en-US"/>
              </w:rPr>
              <w:t xml:space="preserve">ho thấy cần phải </w:t>
            </w:r>
            <w:r w:rsidRPr="00397C68">
              <w:rPr>
                <w:rFonts w:cs="Arial"/>
                <w:noProof/>
                <w:szCs w:val="22"/>
                <w:lang w:val="en-US"/>
              </w:rPr>
              <w:t>giảm sử dụng nước dưới đấ</w:t>
            </w:r>
            <w:r w:rsidR="006146CD">
              <w:rPr>
                <w:rFonts w:cs="Arial"/>
                <w:noProof/>
                <w:szCs w:val="22"/>
                <w:lang w:val="en-US"/>
              </w:rPr>
              <w:t xml:space="preserve">t và sử dụng nước </w:t>
            </w:r>
            <w:r w:rsidR="00D244F8">
              <w:rPr>
                <w:rFonts w:cs="Arial"/>
                <w:noProof/>
                <w:szCs w:val="22"/>
                <w:lang w:val="en-US"/>
              </w:rPr>
              <w:t xml:space="preserve">phải </w:t>
            </w:r>
            <w:r w:rsidR="006146CD">
              <w:rPr>
                <w:rFonts w:cs="Arial"/>
                <w:noProof/>
                <w:szCs w:val="22"/>
                <w:lang w:val="en-US"/>
              </w:rPr>
              <w:t xml:space="preserve">hiệu quả hơn, </w:t>
            </w:r>
            <w:r w:rsidRPr="00397C68">
              <w:rPr>
                <w:rFonts w:cs="Arial"/>
                <w:noProof/>
                <w:szCs w:val="22"/>
                <w:lang w:val="en-US"/>
              </w:rPr>
              <w:t xml:space="preserve">nếu không </w:t>
            </w:r>
            <w:r w:rsidR="00D244F8">
              <w:rPr>
                <w:rFonts w:cs="Arial"/>
                <w:noProof/>
                <w:szCs w:val="22"/>
                <w:lang w:val="en-US"/>
              </w:rPr>
              <w:t xml:space="preserve">việc </w:t>
            </w:r>
            <w:r w:rsidRPr="00397C68">
              <w:rPr>
                <w:rFonts w:cs="Arial"/>
                <w:noProof/>
                <w:szCs w:val="22"/>
                <w:lang w:val="en-US"/>
              </w:rPr>
              <w:t>sử dụng nước dưới đất sẽ không bền vững và tài nguyên này sẽ bị hủy hoại</w:t>
            </w:r>
            <w:r w:rsidRPr="00397C68">
              <w:rPr>
                <w:rFonts w:cs="Arial"/>
                <w:noProof/>
                <w:szCs w:val="22"/>
              </w:rPr>
              <w:t>.</w:t>
            </w:r>
          </w:p>
        </w:tc>
      </w:tr>
      <w:tr w:rsidR="00D4550A" w:rsidRPr="00C23BA1" w:rsidTr="00C71E8E">
        <w:trPr>
          <w:cantSplit/>
          <w:trHeight w:val="845"/>
        </w:trPr>
        <w:tc>
          <w:tcPr>
            <w:tcW w:w="1075" w:type="pct"/>
            <w:shd w:val="clear" w:color="auto" w:fill="auto"/>
            <w:hideMark/>
          </w:tcPr>
          <w:p w:rsidR="00D4550A" w:rsidRPr="00397C68" w:rsidRDefault="00D4550A" w:rsidP="00136377">
            <w:pPr>
              <w:rPr>
                <w:rFonts w:eastAsia="Times New Roman" w:cs="Arial"/>
                <w:lang w:val="en-US"/>
              </w:rPr>
            </w:pPr>
            <w:r w:rsidRPr="00397C68">
              <w:rPr>
                <w:rFonts w:eastAsia="Times New Roman" w:cs="Arial"/>
                <w:b/>
                <w:szCs w:val="22"/>
                <w:lang w:val="en-US"/>
              </w:rPr>
              <w:t>GWI-12</w:t>
            </w:r>
            <w:r w:rsidRPr="00397C68">
              <w:rPr>
                <w:rFonts w:eastAsia="Times New Roman" w:cs="Arial"/>
                <w:szCs w:val="22"/>
                <w:lang w:val="en-US"/>
              </w:rPr>
              <w:t xml:space="preserve">: </w:t>
            </w:r>
            <w:r w:rsidR="009A3C13" w:rsidRPr="00397C68">
              <w:rPr>
                <w:rFonts w:eastAsia="Times New Roman" w:cs="Arial"/>
                <w:noProof/>
                <w:color w:val="000000"/>
                <w:szCs w:val="22"/>
              </w:rPr>
              <w:t xml:space="preserve">Chỉ số diện tích bị hạ thấp mực nước </w:t>
            </w:r>
          </w:p>
        </w:tc>
        <w:tc>
          <w:tcPr>
            <w:tcW w:w="1759" w:type="pct"/>
          </w:tcPr>
          <w:p w:rsidR="00D4550A" w:rsidRPr="00397C68" w:rsidRDefault="009A3C13" w:rsidP="00136377">
            <w:pPr>
              <w:rPr>
                <w:rFonts w:eastAsia="Times New Roman" w:cs="Arial"/>
                <w:lang w:val="en-US"/>
              </w:rPr>
            </w:pPr>
            <w:r w:rsidRPr="00397C68">
              <w:rPr>
                <w:rFonts w:cs="Arial"/>
                <w:noProof/>
                <w:szCs w:val="22"/>
              </w:rPr>
              <w:t>T</w:t>
            </w:r>
            <w:r w:rsidRPr="00397C68">
              <w:rPr>
                <w:rFonts w:cs="Arial"/>
                <w:noProof/>
                <w:szCs w:val="22"/>
                <w:lang w:val="en-US"/>
              </w:rPr>
              <w:t>ỉ lệ</w:t>
            </w:r>
            <w:r w:rsidRPr="00397C68">
              <w:rPr>
                <w:rFonts w:cs="Arial"/>
                <w:noProof/>
                <w:szCs w:val="22"/>
              </w:rPr>
              <w:t xml:space="preserve"> diện tích tầng chứa nước bị</w:t>
            </w:r>
            <w:r w:rsidRPr="00397C68">
              <w:rPr>
                <w:rFonts w:cs="Arial"/>
                <w:noProof/>
                <w:szCs w:val="22"/>
                <w:lang w:val="en-US"/>
              </w:rPr>
              <w:t xml:space="preserve"> hạ thấp mực nước dưới đất </w:t>
            </w:r>
            <w:r w:rsidRPr="00397C68">
              <w:rPr>
                <w:rFonts w:cs="Arial"/>
                <w:noProof/>
                <w:szCs w:val="22"/>
              </w:rPr>
              <w:t xml:space="preserve">so với tổng diện tích </w:t>
            </w:r>
            <w:r w:rsidRPr="00397C68">
              <w:rPr>
                <w:rFonts w:cs="Arial"/>
                <w:noProof/>
                <w:szCs w:val="22"/>
                <w:lang w:val="en-US"/>
              </w:rPr>
              <w:t>tầng chứa nước</w:t>
            </w:r>
          </w:p>
        </w:tc>
        <w:tc>
          <w:tcPr>
            <w:tcW w:w="2166" w:type="pct"/>
          </w:tcPr>
          <w:p w:rsidR="00D4550A" w:rsidRPr="00397C68" w:rsidRDefault="009A3C13" w:rsidP="00136377">
            <w:pPr>
              <w:rPr>
                <w:rFonts w:eastAsia="Times New Roman" w:cs="Arial"/>
                <w:lang w:val="en-US"/>
              </w:rPr>
            </w:pPr>
            <w:r w:rsidRPr="00397C68">
              <w:rPr>
                <w:rFonts w:cs="Arial"/>
                <w:noProof/>
                <w:szCs w:val="22"/>
                <w:lang w:val="en-US"/>
              </w:rPr>
              <w:t xml:space="preserve">Chỉ số này cho biết </w:t>
            </w:r>
            <w:r w:rsidRPr="00397C68">
              <w:rPr>
                <w:rFonts w:cs="Arial"/>
                <w:noProof/>
                <w:szCs w:val="22"/>
              </w:rPr>
              <w:t xml:space="preserve">quy mô tầng chứa nước bị hạ thấp mực nước do khai thác quá mức cục bộ. </w:t>
            </w:r>
            <w:r w:rsidRPr="00397C68">
              <w:rPr>
                <w:rFonts w:cs="Arial"/>
                <w:noProof/>
                <w:szCs w:val="22"/>
                <w:lang w:val="en-US"/>
              </w:rPr>
              <w:t>Tỉ lệ cao có nghĩa là mực nước bị hạ thấp rất nhiều</w:t>
            </w:r>
          </w:p>
        </w:tc>
      </w:tr>
      <w:tr w:rsidR="00D4550A" w:rsidRPr="00C23BA1" w:rsidTr="00EB7525">
        <w:trPr>
          <w:cantSplit/>
          <w:trHeight w:val="1421"/>
        </w:trPr>
        <w:tc>
          <w:tcPr>
            <w:tcW w:w="1075" w:type="pct"/>
            <w:shd w:val="clear" w:color="auto" w:fill="auto"/>
            <w:hideMark/>
          </w:tcPr>
          <w:p w:rsidR="00D4550A" w:rsidRPr="00397C68" w:rsidRDefault="00D4550A" w:rsidP="00136377">
            <w:pPr>
              <w:rPr>
                <w:rFonts w:eastAsia="Times New Roman" w:cs="Arial"/>
                <w:lang w:val="en-US"/>
              </w:rPr>
            </w:pPr>
            <w:r w:rsidRPr="00397C68">
              <w:rPr>
                <w:rFonts w:eastAsia="Times New Roman" w:cs="Arial"/>
                <w:b/>
                <w:szCs w:val="22"/>
                <w:lang w:val="en-US"/>
              </w:rPr>
              <w:lastRenderedPageBreak/>
              <w:t>GWI-13</w:t>
            </w:r>
            <w:r w:rsidRPr="00397C68">
              <w:rPr>
                <w:rFonts w:eastAsia="Times New Roman" w:cs="Arial"/>
                <w:szCs w:val="22"/>
                <w:lang w:val="en-US"/>
              </w:rPr>
              <w:t xml:space="preserve">: </w:t>
            </w:r>
            <w:r w:rsidR="009A3C13" w:rsidRPr="00397C68">
              <w:rPr>
                <w:rFonts w:cs="Arial"/>
                <w:noProof/>
                <w:szCs w:val="22"/>
              </w:rPr>
              <w:t>C</w:t>
            </w:r>
            <w:r w:rsidR="009A3C13" w:rsidRPr="00397C68">
              <w:rPr>
                <w:rFonts w:cs="Arial"/>
                <w:noProof/>
                <w:szCs w:val="22"/>
                <w:lang w:val="en-US"/>
              </w:rPr>
              <w:t>hỉ số chất lượng nước dưới đất</w:t>
            </w:r>
          </w:p>
        </w:tc>
        <w:tc>
          <w:tcPr>
            <w:tcW w:w="1759" w:type="pct"/>
          </w:tcPr>
          <w:p w:rsidR="00D4550A" w:rsidRPr="00397C68" w:rsidRDefault="009A3C13" w:rsidP="00136377">
            <w:pPr>
              <w:rPr>
                <w:rFonts w:eastAsia="Times New Roman" w:cs="Arial"/>
                <w:lang w:val="en-US"/>
              </w:rPr>
            </w:pPr>
            <w:r w:rsidRPr="00397C68">
              <w:rPr>
                <w:rFonts w:cs="Arial"/>
                <w:noProof/>
                <w:szCs w:val="22"/>
                <w:lang w:val="en-US"/>
              </w:rPr>
              <w:t>Đây là tỉ lệ % diện tích tầng chứa nước dễ bị nhiễm mặn và axen</w:t>
            </w:r>
          </w:p>
        </w:tc>
        <w:tc>
          <w:tcPr>
            <w:tcW w:w="2166" w:type="pct"/>
          </w:tcPr>
          <w:p w:rsidR="00D4550A" w:rsidRPr="00397C68" w:rsidRDefault="009A3C13" w:rsidP="00136377">
            <w:pPr>
              <w:rPr>
                <w:rFonts w:eastAsia="Times New Roman" w:cs="Arial"/>
                <w:lang w:val="en-US"/>
              </w:rPr>
            </w:pPr>
            <w:r w:rsidRPr="00397C68">
              <w:rPr>
                <w:rFonts w:cs="Arial"/>
                <w:noProof/>
                <w:szCs w:val="22"/>
                <w:lang w:val="en-US"/>
              </w:rPr>
              <w:t>Chỉ số này cho biết quy mô nhiễm mặn và axen ở tầng chứa nước</w:t>
            </w:r>
            <w:r w:rsidR="006861AE" w:rsidRPr="00397C68">
              <w:rPr>
                <w:rFonts w:cs="Arial"/>
                <w:noProof/>
                <w:szCs w:val="22"/>
                <w:lang w:val="en-US"/>
              </w:rPr>
              <w:t>.Tỉ lệ cao có nghĩa là phần lớn tầng chứa nước không phù hợp để khai thác và sử dụ</w:t>
            </w:r>
            <w:r w:rsidR="006146CD">
              <w:rPr>
                <w:rFonts w:cs="Arial"/>
                <w:noProof/>
                <w:szCs w:val="22"/>
                <w:lang w:val="en-US"/>
              </w:rPr>
              <w:t>ng và c</w:t>
            </w:r>
            <w:r w:rsidR="006861AE" w:rsidRPr="00397C68">
              <w:rPr>
                <w:rFonts w:cs="Arial"/>
                <w:noProof/>
                <w:szCs w:val="22"/>
                <w:lang w:val="en-US"/>
              </w:rPr>
              <w:t>ần quản lý chặt chẽ để đảm bảo nước bị ô nhiễm không di chuyển sang các tầng chứa nước có chất lượng tốt</w:t>
            </w:r>
            <w:r w:rsidRPr="00397C68">
              <w:rPr>
                <w:rFonts w:cs="Arial"/>
                <w:noProof/>
                <w:szCs w:val="22"/>
                <w:lang w:val="en-US"/>
              </w:rPr>
              <w:t xml:space="preserve"> </w:t>
            </w:r>
          </w:p>
        </w:tc>
      </w:tr>
    </w:tbl>
    <w:p w:rsidR="00C71E8E" w:rsidRPr="00C23BA1" w:rsidRDefault="00C71E8E" w:rsidP="00136377">
      <w:pPr>
        <w:pStyle w:val="Heading1"/>
        <w:rPr>
          <w:lang w:val="en-US"/>
        </w:rPr>
        <w:sectPr w:rsidR="00C71E8E" w:rsidRPr="00C23BA1" w:rsidSect="00DA420C">
          <w:type w:val="nextColumn"/>
          <w:pgSz w:w="16839" w:h="11907" w:orient="landscape" w:code="9"/>
          <w:pgMar w:top="1418" w:right="1134" w:bottom="1418" w:left="1701" w:header="720" w:footer="720" w:gutter="0"/>
          <w:cols w:space="720"/>
          <w:docGrid w:linePitch="360"/>
        </w:sectPr>
      </w:pPr>
    </w:p>
    <w:p w:rsidR="00D4550A" w:rsidRPr="00C23BA1" w:rsidRDefault="00D93257" w:rsidP="00B801BA">
      <w:pPr>
        <w:pStyle w:val="Heading1"/>
        <w:spacing w:after="120"/>
        <w:rPr>
          <w:lang w:val="en-US"/>
        </w:rPr>
      </w:pPr>
      <w:bookmarkStart w:id="4" w:name="_Toc356003221"/>
      <w:r>
        <w:rPr>
          <w:lang w:val="en-US"/>
        </w:rPr>
        <w:lastRenderedPageBreak/>
        <w:t>Các chỉ số phát triển kinh tế</w:t>
      </w:r>
      <w:bookmarkEnd w:id="4"/>
      <w:r>
        <w:rPr>
          <w:lang w:val="en-US"/>
        </w:rPr>
        <w:t xml:space="preserve"> </w:t>
      </w:r>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3"/>
        <w:gridCol w:w="4961"/>
        <w:gridCol w:w="6109"/>
      </w:tblGrid>
      <w:tr w:rsidR="00D4550A" w:rsidRPr="00C23BA1" w:rsidTr="00F25B87">
        <w:trPr>
          <w:cantSplit/>
          <w:trHeight w:val="300"/>
          <w:tblHeader/>
        </w:trPr>
        <w:tc>
          <w:tcPr>
            <w:tcW w:w="1075" w:type="pct"/>
            <w:shd w:val="clear" w:color="000000" w:fill="C0504D"/>
            <w:hideMark/>
          </w:tcPr>
          <w:p w:rsidR="00D4550A" w:rsidRPr="00D93257" w:rsidRDefault="00D93257" w:rsidP="00136377">
            <w:pPr>
              <w:rPr>
                <w:rFonts w:eastAsia="Times New Roman" w:cs="Arial"/>
                <w:b/>
                <w:bCs/>
                <w:lang w:val="en-US"/>
              </w:rPr>
            </w:pPr>
            <w:r w:rsidRPr="00D93257">
              <w:rPr>
                <w:rFonts w:eastAsia="Times New Roman" w:cs="Arial"/>
                <w:b/>
                <w:bCs/>
                <w:szCs w:val="22"/>
                <w:lang w:val="en-US"/>
              </w:rPr>
              <w:t xml:space="preserve">Tên và ký hiệu của các chỉ số phát triển kinh tế </w:t>
            </w:r>
          </w:p>
        </w:tc>
        <w:tc>
          <w:tcPr>
            <w:tcW w:w="1759" w:type="pct"/>
            <w:shd w:val="clear" w:color="000000" w:fill="C0504D"/>
          </w:tcPr>
          <w:p w:rsidR="00D4550A" w:rsidRPr="00D93257" w:rsidRDefault="00D93257" w:rsidP="00136377">
            <w:pPr>
              <w:rPr>
                <w:rFonts w:eastAsia="Times New Roman" w:cs="Arial"/>
                <w:b/>
                <w:bCs/>
                <w:lang w:val="en-US"/>
              </w:rPr>
            </w:pPr>
            <w:r w:rsidRPr="00D93257">
              <w:rPr>
                <w:rFonts w:eastAsia="Times New Roman" w:cs="Arial"/>
                <w:b/>
                <w:bCs/>
                <w:szCs w:val="22"/>
                <w:lang w:val="en-US"/>
              </w:rPr>
              <w:t>Mô tả</w:t>
            </w:r>
          </w:p>
        </w:tc>
        <w:tc>
          <w:tcPr>
            <w:tcW w:w="2166" w:type="pct"/>
            <w:shd w:val="clear" w:color="000000" w:fill="C0504D"/>
          </w:tcPr>
          <w:p w:rsidR="00D4550A" w:rsidRPr="00D93257" w:rsidRDefault="00D93257" w:rsidP="00136377">
            <w:pPr>
              <w:rPr>
                <w:rFonts w:eastAsia="Times New Roman" w:cs="Arial"/>
                <w:b/>
                <w:bCs/>
                <w:lang w:val="en-US"/>
              </w:rPr>
            </w:pPr>
            <w:r w:rsidRPr="00D93257">
              <w:rPr>
                <w:rFonts w:eastAsia="Times New Roman" w:cs="Arial"/>
                <w:b/>
                <w:bCs/>
                <w:szCs w:val="22"/>
                <w:lang w:val="en-US"/>
              </w:rPr>
              <w:t>Ý nghĩa</w:t>
            </w:r>
          </w:p>
        </w:tc>
      </w:tr>
      <w:tr w:rsidR="00D4550A" w:rsidRPr="00C23BA1" w:rsidTr="00F25B87">
        <w:trPr>
          <w:cantSplit/>
          <w:trHeight w:val="1088"/>
        </w:trPr>
        <w:tc>
          <w:tcPr>
            <w:tcW w:w="1075" w:type="pct"/>
            <w:shd w:val="clear" w:color="auto" w:fill="auto"/>
            <w:hideMark/>
          </w:tcPr>
          <w:p w:rsidR="00D4550A" w:rsidRPr="00D93257" w:rsidRDefault="00D4550A" w:rsidP="00136377">
            <w:pPr>
              <w:rPr>
                <w:rFonts w:eastAsia="Times New Roman" w:cs="Arial"/>
                <w:lang w:val="en-US"/>
              </w:rPr>
            </w:pPr>
            <w:r w:rsidRPr="00D93257">
              <w:rPr>
                <w:rFonts w:eastAsia="Times New Roman" w:cs="Arial"/>
                <w:b/>
                <w:szCs w:val="22"/>
                <w:lang w:val="en-US"/>
              </w:rPr>
              <w:t>EDI-1</w:t>
            </w:r>
            <w:r w:rsidRPr="00D93257">
              <w:rPr>
                <w:rFonts w:eastAsia="Times New Roman" w:cs="Arial"/>
                <w:szCs w:val="22"/>
                <w:lang w:val="en-US"/>
              </w:rPr>
              <w:t xml:space="preserve">: </w:t>
            </w:r>
            <w:r w:rsidR="006861AE" w:rsidRPr="00D93257">
              <w:rPr>
                <w:rFonts w:eastAsia="Times New Roman" w:cs="Arial"/>
                <w:noProof/>
                <w:color w:val="000000"/>
                <w:szCs w:val="22"/>
                <w:lang w:val="en-US" w:eastAsia="en-US"/>
              </w:rPr>
              <w:t xml:space="preserve">Chỉ số của tiểu lưu vực </w:t>
            </w:r>
          </w:p>
        </w:tc>
        <w:tc>
          <w:tcPr>
            <w:tcW w:w="1759" w:type="pct"/>
          </w:tcPr>
          <w:p w:rsidR="006861AE" w:rsidRPr="00D93257" w:rsidRDefault="006861AE" w:rsidP="00136377">
            <w:pPr>
              <w:ind w:left="-57" w:right="-57"/>
              <w:rPr>
                <w:rFonts w:cs="Arial"/>
                <w:noProof/>
                <w:lang w:val="en-US"/>
              </w:rPr>
            </w:pPr>
            <w:r w:rsidRPr="00D93257">
              <w:rPr>
                <w:rFonts w:cs="Arial"/>
                <w:noProof/>
                <w:szCs w:val="22"/>
                <w:lang w:val="en-US"/>
              </w:rPr>
              <w:t xml:space="preserve">GDP của tiểu lưu vực </w:t>
            </w:r>
            <w:r w:rsidRPr="00D93257">
              <w:rPr>
                <w:rFonts w:cs="Arial"/>
                <w:noProof/>
                <w:szCs w:val="22"/>
              </w:rPr>
              <w:t>chia cho</w:t>
            </w:r>
            <w:r w:rsidRPr="00D93257">
              <w:rPr>
                <w:rFonts w:cs="Arial"/>
                <w:noProof/>
                <w:szCs w:val="22"/>
                <w:lang w:val="en-US"/>
              </w:rPr>
              <w:t xml:space="preserve"> GDP của cả lưu vực</w:t>
            </w:r>
            <w:r w:rsidR="00D93257">
              <w:rPr>
                <w:rFonts w:cs="Arial"/>
                <w:noProof/>
                <w:szCs w:val="22"/>
                <w:lang w:val="en-US"/>
              </w:rPr>
              <w:t xml:space="preserve"> theo giá hiện hành</w:t>
            </w:r>
          </w:p>
          <w:p w:rsidR="00D4550A" w:rsidRPr="00D93257" w:rsidRDefault="00D4550A" w:rsidP="00136377">
            <w:pPr>
              <w:rPr>
                <w:rFonts w:eastAsia="Times New Roman" w:cs="Arial"/>
                <w:lang w:val="en-US"/>
              </w:rPr>
            </w:pPr>
          </w:p>
        </w:tc>
        <w:tc>
          <w:tcPr>
            <w:tcW w:w="2166" w:type="pct"/>
          </w:tcPr>
          <w:p w:rsidR="00D4550A" w:rsidRPr="00D93257" w:rsidRDefault="006861AE" w:rsidP="00136377">
            <w:pPr>
              <w:rPr>
                <w:rFonts w:eastAsia="Times New Roman" w:cs="Arial"/>
                <w:lang w:val="en-US"/>
              </w:rPr>
            </w:pPr>
            <w:r w:rsidRPr="00D93257">
              <w:rPr>
                <w:rFonts w:cs="Arial"/>
                <w:noProof/>
                <w:szCs w:val="22"/>
                <w:lang w:val="en-US"/>
              </w:rPr>
              <w:t>Chỉ số này cho biết tầm quan trọng của các hoạt động kinh tế của tiểu lưu vực đối với nền kinh tế của cả lưu vực. Chỉ số cao nghĩa là tiểu lưu vực đó đóng góp đáng kể cho nền kinh tế của cả lưu vực so với các tiểu lưu vực khác</w:t>
            </w:r>
          </w:p>
        </w:tc>
      </w:tr>
      <w:tr w:rsidR="00D4550A" w:rsidRPr="00C23BA1" w:rsidTr="00F25B87">
        <w:trPr>
          <w:cantSplit/>
          <w:trHeight w:val="872"/>
        </w:trPr>
        <w:tc>
          <w:tcPr>
            <w:tcW w:w="1075" w:type="pct"/>
            <w:shd w:val="clear" w:color="auto" w:fill="auto"/>
            <w:hideMark/>
          </w:tcPr>
          <w:p w:rsidR="00D4550A" w:rsidRPr="00D93257" w:rsidRDefault="00D4550A" w:rsidP="00136377">
            <w:pPr>
              <w:rPr>
                <w:rFonts w:eastAsia="Times New Roman" w:cs="Arial"/>
                <w:lang w:val="en-US"/>
              </w:rPr>
            </w:pPr>
            <w:r w:rsidRPr="00D93257">
              <w:rPr>
                <w:rFonts w:eastAsia="Times New Roman" w:cs="Arial"/>
                <w:b/>
                <w:szCs w:val="22"/>
                <w:lang w:val="en-US"/>
              </w:rPr>
              <w:t>EDI-2</w:t>
            </w:r>
            <w:r w:rsidRPr="00D93257">
              <w:rPr>
                <w:rFonts w:eastAsia="Times New Roman" w:cs="Arial"/>
                <w:szCs w:val="22"/>
                <w:lang w:val="en-US"/>
              </w:rPr>
              <w:t xml:space="preserve">: </w:t>
            </w:r>
            <w:r w:rsidR="006861AE" w:rsidRPr="00D93257">
              <w:rPr>
                <w:rFonts w:eastAsia="Times New Roman" w:cs="Arial"/>
                <w:noProof/>
                <w:color w:val="000000"/>
                <w:szCs w:val="22"/>
                <w:lang w:val="en-US" w:eastAsia="en-US"/>
              </w:rPr>
              <w:t>Chỉ số GDP bình quân đầu người</w:t>
            </w:r>
          </w:p>
        </w:tc>
        <w:tc>
          <w:tcPr>
            <w:tcW w:w="1759" w:type="pct"/>
          </w:tcPr>
          <w:p w:rsidR="00D4550A" w:rsidRPr="00D93257" w:rsidRDefault="006861AE" w:rsidP="00136377">
            <w:pPr>
              <w:rPr>
                <w:rFonts w:eastAsia="Times New Roman" w:cs="Arial"/>
                <w:lang w:val="en-US"/>
              </w:rPr>
            </w:pPr>
            <w:r w:rsidRPr="00D93257">
              <w:rPr>
                <w:rFonts w:cs="Arial"/>
                <w:noProof/>
                <w:szCs w:val="22"/>
                <w:lang w:val="en-US"/>
              </w:rPr>
              <w:t xml:space="preserve">GDP của tiểu lưu vực </w:t>
            </w:r>
            <w:r w:rsidR="00D93257">
              <w:rPr>
                <w:rFonts w:cs="Arial"/>
                <w:noProof/>
                <w:szCs w:val="22"/>
                <w:lang w:val="en-US"/>
              </w:rPr>
              <w:t xml:space="preserve">theo giá hiện hành </w:t>
            </w:r>
            <w:r w:rsidRPr="00D93257">
              <w:rPr>
                <w:rFonts w:cs="Arial"/>
                <w:noProof/>
                <w:szCs w:val="22"/>
              </w:rPr>
              <w:t>chia cho</w:t>
            </w:r>
            <w:r w:rsidRPr="00D93257">
              <w:rPr>
                <w:rFonts w:cs="Arial"/>
                <w:noProof/>
                <w:szCs w:val="22"/>
                <w:lang w:val="en-US"/>
              </w:rPr>
              <w:t xml:space="preserve"> </w:t>
            </w:r>
            <w:r w:rsidRPr="00D93257">
              <w:rPr>
                <w:rFonts w:cs="Arial"/>
                <w:noProof/>
                <w:szCs w:val="22"/>
              </w:rPr>
              <w:t xml:space="preserve">dân số </w:t>
            </w:r>
            <w:r w:rsidRPr="00D93257">
              <w:rPr>
                <w:rFonts w:cs="Arial"/>
                <w:noProof/>
                <w:szCs w:val="22"/>
                <w:lang w:val="en-US"/>
              </w:rPr>
              <w:t xml:space="preserve">của </w:t>
            </w:r>
            <w:r w:rsidRPr="00D93257">
              <w:rPr>
                <w:rFonts w:cs="Arial"/>
                <w:noProof/>
                <w:szCs w:val="22"/>
              </w:rPr>
              <w:t xml:space="preserve">tiểu </w:t>
            </w:r>
            <w:r w:rsidRPr="00D93257">
              <w:rPr>
                <w:rFonts w:cs="Arial"/>
                <w:noProof/>
                <w:szCs w:val="22"/>
                <w:lang w:val="en-US"/>
              </w:rPr>
              <w:t>lưu vực</w:t>
            </w:r>
          </w:p>
        </w:tc>
        <w:tc>
          <w:tcPr>
            <w:tcW w:w="2166" w:type="pct"/>
          </w:tcPr>
          <w:p w:rsidR="00D4550A" w:rsidRPr="00D93257" w:rsidRDefault="006861AE" w:rsidP="00136377">
            <w:pPr>
              <w:rPr>
                <w:rFonts w:eastAsia="Times New Roman" w:cs="Arial"/>
                <w:lang w:val="en-US"/>
              </w:rPr>
            </w:pPr>
            <w:r w:rsidRPr="00D93257">
              <w:rPr>
                <w:rFonts w:cs="Arial"/>
                <w:noProof/>
                <w:szCs w:val="22"/>
                <w:lang w:val="en-US"/>
              </w:rPr>
              <w:t xml:space="preserve">Chỉ số này cho biết </w:t>
            </w:r>
            <w:r w:rsidR="00D93257">
              <w:rPr>
                <w:rFonts w:cs="Arial"/>
                <w:noProof/>
                <w:szCs w:val="22"/>
                <w:lang w:val="en-US"/>
              </w:rPr>
              <w:t xml:space="preserve">mức thu nhập bình quân đầu người hiện nay ở lưu vực và các tiểu lưu vực. </w:t>
            </w:r>
            <w:r w:rsidRPr="00D93257">
              <w:rPr>
                <w:rFonts w:cs="Arial"/>
                <w:noProof/>
                <w:szCs w:val="22"/>
                <w:lang w:val="en-US"/>
              </w:rPr>
              <w:t xml:space="preserve">Chỉ số cao nghĩa là </w:t>
            </w:r>
            <w:r w:rsidR="00312F44">
              <w:rPr>
                <w:rFonts w:cs="Arial"/>
                <w:noProof/>
                <w:szCs w:val="22"/>
                <w:lang w:val="en-US"/>
              </w:rPr>
              <w:t xml:space="preserve">tiểu lưu vực đang đóng góp nhiều cho nền </w:t>
            </w:r>
            <w:r w:rsidRPr="00D93257">
              <w:rPr>
                <w:rFonts w:cs="Arial"/>
                <w:noProof/>
                <w:szCs w:val="22"/>
                <w:lang w:val="en-US"/>
              </w:rPr>
              <w:t>kinh tế của cả lưu vực</w:t>
            </w:r>
          </w:p>
        </w:tc>
      </w:tr>
      <w:tr w:rsidR="00D4550A" w:rsidRPr="00C23BA1" w:rsidTr="00F25B87">
        <w:trPr>
          <w:cantSplit/>
          <w:trHeight w:val="818"/>
        </w:trPr>
        <w:tc>
          <w:tcPr>
            <w:tcW w:w="1075" w:type="pct"/>
            <w:shd w:val="clear" w:color="auto" w:fill="auto"/>
            <w:hideMark/>
          </w:tcPr>
          <w:p w:rsidR="00D4550A" w:rsidRPr="00D93257" w:rsidRDefault="00D4550A" w:rsidP="00136377">
            <w:pPr>
              <w:rPr>
                <w:rFonts w:eastAsia="Times New Roman" w:cs="Arial"/>
                <w:lang w:val="en-US"/>
              </w:rPr>
            </w:pPr>
            <w:r w:rsidRPr="00D93257">
              <w:rPr>
                <w:rFonts w:eastAsia="Times New Roman" w:cs="Arial"/>
                <w:b/>
                <w:szCs w:val="22"/>
                <w:lang w:val="en-US"/>
              </w:rPr>
              <w:t>EDI-3</w:t>
            </w:r>
            <w:r w:rsidRPr="00D93257">
              <w:rPr>
                <w:rFonts w:eastAsia="Times New Roman" w:cs="Arial"/>
                <w:szCs w:val="22"/>
                <w:lang w:val="en-US"/>
              </w:rPr>
              <w:t xml:space="preserve">: </w:t>
            </w:r>
            <w:r w:rsidR="006861AE" w:rsidRPr="00D93257">
              <w:rPr>
                <w:rFonts w:eastAsia="Times New Roman" w:cs="Arial"/>
                <w:noProof/>
                <w:color w:val="000000"/>
                <w:szCs w:val="22"/>
                <w:lang w:val="en-US" w:eastAsia="en-US"/>
              </w:rPr>
              <w:t>Chỉ số tăng trưởng GDP</w:t>
            </w:r>
          </w:p>
        </w:tc>
        <w:tc>
          <w:tcPr>
            <w:tcW w:w="1759" w:type="pct"/>
          </w:tcPr>
          <w:p w:rsidR="00D4550A" w:rsidRPr="00D93257" w:rsidRDefault="006861AE" w:rsidP="00136377">
            <w:pPr>
              <w:rPr>
                <w:rFonts w:eastAsia="Times New Roman" w:cs="Arial"/>
                <w:lang w:val="en-US"/>
              </w:rPr>
            </w:pPr>
            <w:r w:rsidRPr="00D93257">
              <w:rPr>
                <w:rFonts w:cs="Arial"/>
                <w:noProof/>
                <w:szCs w:val="22"/>
              </w:rPr>
              <w:t>T</w:t>
            </w:r>
            <w:r w:rsidRPr="00D93257">
              <w:rPr>
                <w:rFonts w:cs="Arial"/>
                <w:noProof/>
                <w:szCs w:val="22"/>
                <w:lang w:val="en-US"/>
              </w:rPr>
              <w:t>ốc độ tăng trưởng GDP trung bình hàng năm trong 5 năm vừa qua</w:t>
            </w:r>
            <w:r w:rsidR="00750973">
              <w:rPr>
                <w:rFonts w:cs="Arial"/>
                <w:noProof/>
                <w:szCs w:val="22"/>
                <w:lang w:val="en-US"/>
              </w:rPr>
              <w:t xml:space="preserve"> (theo giá cố định năm 1994)</w:t>
            </w:r>
          </w:p>
        </w:tc>
        <w:tc>
          <w:tcPr>
            <w:tcW w:w="2166" w:type="pct"/>
          </w:tcPr>
          <w:p w:rsidR="00D4550A" w:rsidRPr="00D93257" w:rsidRDefault="006861AE" w:rsidP="00136377">
            <w:pPr>
              <w:rPr>
                <w:rFonts w:eastAsia="Times New Roman" w:cs="Arial"/>
                <w:lang w:val="en-US"/>
              </w:rPr>
            </w:pPr>
            <w:r w:rsidRPr="00D93257">
              <w:rPr>
                <w:rFonts w:cs="Arial"/>
                <w:noProof/>
                <w:szCs w:val="22"/>
                <w:lang w:val="en-US"/>
              </w:rPr>
              <w:t>Chỉ số này thể hiệ</w:t>
            </w:r>
            <w:r w:rsidR="00750973">
              <w:rPr>
                <w:rFonts w:cs="Arial"/>
                <w:noProof/>
                <w:szCs w:val="22"/>
                <w:lang w:val="en-US"/>
              </w:rPr>
              <w:t xml:space="preserve">n tốc độ tăng trưởng của sản phẩm kinh tế theo thời gian. </w:t>
            </w:r>
            <w:r w:rsidRPr="00D93257">
              <w:rPr>
                <w:rFonts w:cs="Arial"/>
                <w:noProof/>
                <w:szCs w:val="22"/>
                <w:lang w:val="en-US"/>
              </w:rPr>
              <w:t>Tỉ lệ % cao cho thấy tăng trưởng mạnh</w:t>
            </w:r>
            <w:r w:rsidRPr="00D93257">
              <w:rPr>
                <w:rFonts w:eastAsia="Times New Roman" w:cs="Arial"/>
                <w:noProof/>
                <w:color w:val="000000"/>
                <w:szCs w:val="22"/>
              </w:rPr>
              <w:t xml:space="preserve">. Điều này có thể có </w:t>
            </w:r>
            <w:r w:rsidR="00D244F8">
              <w:rPr>
                <w:rFonts w:eastAsia="Times New Roman" w:cs="Arial"/>
                <w:noProof/>
                <w:color w:val="000000"/>
                <w:szCs w:val="22"/>
              </w:rPr>
              <w:t>liên quan đến sức khỏe</w:t>
            </w:r>
            <w:r w:rsidRPr="00D93257">
              <w:rPr>
                <w:rFonts w:eastAsia="Times New Roman" w:cs="Arial"/>
                <w:noProof/>
                <w:color w:val="000000"/>
                <w:szCs w:val="22"/>
              </w:rPr>
              <w:t xml:space="preserve"> của </w:t>
            </w:r>
            <w:r w:rsidR="00D244F8">
              <w:rPr>
                <w:rFonts w:eastAsia="Times New Roman" w:cs="Arial"/>
                <w:noProof/>
                <w:color w:val="000000"/>
                <w:szCs w:val="22"/>
              </w:rPr>
              <w:t xml:space="preserve">dòng </w:t>
            </w:r>
            <w:r w:rsidRPr="00D93257">
              <w:rPr>
                <w:rFonts w:eastAsia="Times New Roman" w:cs="Arial"/>
                <w:noProof/>
                <w:color w:val="000000"/>
                <w:szCs w:val="22"/>
              </w:rPr>
              <w:t xml:space="preserve">sông </w:t>
            </w:r>
          </w:p>
        </w:tc>
      </w:tr>
      <w:tr w:rsidR="00D4550A" w:rsidRPr="00C23BA1" w:rsidTr="00F25B87">
        <w:trPr>
          <w:cantSplit/>
          <w:trHeight w:val="872"/>
        </w:trPr>
        <w:tc>
          <w:tcPr>
            <w:tcW w:w="1075" w:type="pct"/>
            <w:shd w:val="clear" w:color="auto" w:fill="auto"/>
            <w:hideMark/>
          </w:tcPr>
          <w:p w:rsidR="00D4550A" w:rsidRPr="00D93257" w:rsidRDefault="00D4550A" w:rsidP="00136377">
            <w:pPr>
              <w:rPr>
                <w:rFonts w:eastAsia="Times New Roman" w:cs="Arial"/>
                <w:lang w:val="en-US"/>
              </w:rPr>
            </w:pPr>
            <w:r w:rsidRPr="00D93257">
              <w:rPr>
                <w:rFonts w:eastAsia="Times New Roman" w:cs="Arial"/>
                <w:b/>
                <w:szCs w:val="22"/>
                <w:lang w:val="en-US"/>
              </w:rPr>
              <w:t>EDI-4</w:t>
            </w:r>
            <w:r w:rsidRPr="00D93257">
              <w:rPr>
                <w:rFonts w:eastAsia="Times New Roman" w:cs="Arial"/>
                <w:szCs w:val="22"/>
                <w:lang w:val="en-US"/>
              </w:rPr>
              <w:t xml:space="preserve">: </w:t>
            </w:r>
            <w:r w:rsidR="006861AE" w:rsidRPr="00D93257">
              <w:rPr>
                <w:rFonts w:eastAsia="Times New Roman" w:cs="Arial"/>
                <w:noProof/>
                <w:color w:val="000000"/>
                <w:szCs w:val="22"/>
                <w:lang w:val="en-US" w:eastAsia="en-US"/>
              </w:rPr>
              <w:t xml:space="preserve">Chỉ số cơ cấu kinh tế </w:t>
            </w:r>
          </w:p>
        </w:tc>
        <w:tc>
          <w:tcPr>
            <w:tcW w:w="1759" w:type="pct"/>
          </w:tcPr>
          <w:p w:rsidR="00D4550A" w:rsidRPr="00D93257" w:rsidRDefault="00986D60" w:rsidP="00136377">
            <w:pPr>
              <w:rPr>
                <w:rFonts w:eastAsia="Times New Roman" w:cs="Arial"/>
                <w:lang w:val="en-US"/>
              </w:rPr>
            </w:pPr>
            <w:r>
              <w:rPr>
                <w:rFonts w:cs="Arial"/>
                <w:noProof/>
                <w:szCs w:val="22"/>
                <w:lang w:val="en-US"/>
              </w:rPr>
              <w:t>T</w:t>
            </w:r>
            <w:r w:rsidR="006861AE" w:rsidRPr="00D93257">
              <w:rPr>
                <w:rFonts w:cs="Arial"/>
                <w:noProof/>
                <w:szCs w:val="22"/>
                <w:lang w:val="en-US"/>
              </w:rPr>
              <w:t xml:space="preserve">ỉ lệ </w:t>
            </w:r>
            <w:r w:rsidR="006861AE" w:rsidRPr="00D93257">
              <w:rPr>
                <w:rFonts w:cs="Arial"/>
                <w:noProof/>
                <w:szCs w:val="22"/>
              </w:rPr>
              <w:t>%</w:t>
            </w:r>
            <w:r w:rsidR="006861AE" w:rsidRPr="00D93257">
              <w:rPr>
                <w:rFonts w:cs="Arial"/>
                <w:noProof/>
                <w:szCs w:val="22"/>
                <w:lang w:val="en-US"/>
              </w:rPr>
              <w:t xml:space="preserve"> đóng góp cho GDP </w:t>
            </w:r>
            <w:r>
              <w:rPr>
                <w:rFonts w:cs="Arial"/>
                <w:noProof/>
                <w:szCs w:val="22"/>
                <w:lang w:val="en-US"/>
              </w:rPr>
              <w:t xml:space="preserve">(theo giá hiện hành) </w:t>
            </w:r>
            <w:r w:rsidR="006861AE" w:rsidRPr="00D93257">
              <w:rPr>
                <w:rFonts w:cs="Arial"/>
                <w:noProof/>
                <w:szCs w:val="22"/>
                <w:lang w:val="en-US"/>
              </w:rPr>
              <w:t xml:space="preserve">của </w:t>
            </w:r>
            <w:r>
              <w:rPr>
                <w:rFonts w:cs="Arial"/>
                <w:noProof/>
                <w:szCs w:val="22"/>
                <w:lang w:val="en-US"/>
              </w:rPr>
              <w:t xml:space="preserve">ngành </w:t>
            </w:r>
            <w:r w:rsidR="006861AE" w:rsidRPr="00D93257">
              <w:rPr>
                <w:rFonts w:cs="Arial"/>
                <w:noProof/>
                <w:szCs w:val="22"/>
                <w:lang w:val="en-US"/>
              </w:rPr>
              <w:t>nông nghiệp, công nghiệp</w:t>
            </w:r>
            <w:r w:rsidR="006861AE" w:rsidRPr="00D93257">
              <w:rPr>
                <w:rFonts w:cs="Arial"/>
                <w:noProof/>
                <w:szCs w:val="22"/>
              </w:rPr>
              <w:t xml:space="preserve"> </w:t>
            </w:r>
            <w:r w:rsidR="006861AE" w:rsidRPr="00D93257">
              <w:rPr>
                <w:rFonts w:cs="Arial"/>
                <w:noProof/>
                <w:szCs w:val="22"/>
                <w:lang w:val="en-US"/>
              </w:rPr>
              <w:t xml:space="preserve">và dịch vụ </w:t>
            </w:r>
          </w:p>
        </w:tc>
        <w:tc>
          <w:tcPr>
            <w:tcW w:w="2166" w:type="pct"/>
          </w:tcPr>
          <w:p w:rsidR="00D4550A" w:rsidRPr="00D93257" w:rsidRDefault="006861AE" w:rsidP="00136377">
            <w:pPr>
              <w:rPr>
                <w:rFonts w:eastAsia="Times New Roman" w:cs="Arial"/>
                <w:lang w:val="en-US"/>
              </w:rPr>
            </w:pPr>
            <w:r w:rsidRPr="00D93257">
              <w:rPr>
                <w:rFonts w:eastAsia="Times New Roman" w:cs="Arial"/>
                <w:noProof/>
                <w:color w:val="000000"/>
                <w:szCs w:val="22"/>
              </w:rPr>
              <w:t>Chỉ số này cho biết tính chất của hoạt động kinh tế ở lưu vực</w:t>
            </w:r>
            <w:r w:rsidR="00D61902">
              <w:rPr>
                <w:rFonts w:eastAsia="Times New Roman" w:cs="Arial"/>
                <w:noProof/>
                <w:color w:val="000000"/>
                <w:szCs w:val="22"/>
              </w:rPr>
              <w:t xml:space="preserve"> </w:t>
            </w:r>
            <w:r w:rsidR="00986D60">
              <w:rPr>
                <w:rFonts w:eastAsia="Times New Roman" w:cs="Arial"/>
                <w:noProof/>
                <w:color w:val="000000"/>
                <w:szCs w:val="22"/>
              </w:rPr>
              <w:t xml:space="preserve">theo </w:t>
            </w:r>
            <w:r w:rsidRPr="00D93257">
              <w:rPr>
                <w:rFonts w:eastAsia="Times New Roman" w:cs="Arial"/>
                <w:noProof/>
                <w:color w:val="000000"/>
                <w:szCs w:val="22"/>
              </w:rPr>
              <w:t xml:space="preserve">ngành. </w:t>
            </w:r>
            <w:r w:rsidRPr="00D93257">
              <w:rPr>
                <w:rFonts w:cs="Arial"/>
                <w:noProof/>
                <w:szCs w:val="22"/>
                <w:lang w:val="en-US"/>
              </w:rPr>
              <w:t>Chỉ số này xác định những động lực kinh tế đối với tiểu lưu vực và cả những tác động tiềm tàng của các hoạt động kinh tế đối với tài nguyên nước</w:t>
            </w:r>
            <w:r w:rsidRPr="00D93257">
              <w:rPr>
                <w:rFonts w:eastAsia="Times New Roman" w:cs="Arial"/>
                <w:noProof/>
                <w:color w:val="000000"/>
                <w:szCs w:val="22"/>
              </w:rPr>
              <w:t xml:space="preserve"> </w:t>
            </w:r>
          </w:p>
        </w:tc>
      </w:tr>
      <w:tr w:rsidR="00D4550A" w:rsidRPr="00C23BA1" w:rsidTr="00F25B87">
        <w:trPr>
          <w:cantSplit/>
          <w:trHeight w:val="1421"/>
        </w:trPr>
        <w:tc>
          <w:tcPr>
            <w:tcW w:w="1075" w:type="pct"/>
            <w:shd w:val="clear" w:color="auto" w:fill="auto"/>
            <w:hideMark/>
          </w:tcPr>
          <w:p w:rsidR="00D4550A" w:rsidRPr="00D93257" w:rsidRDefault="00D4550A" w:rsidP="00136377">
            <w:pPr>
              <w:rPr>
                <w:rFonts w:eastAsia="Times New Roman" w:cs="Arial"/>
                <w:lang w:val="en-US"/>
              </w:rPr>
            </w:pPr>
            <w:r w:rsidRPr="00D93257">
              <w:rPr>
                <w:rFonts w:eastAsia="Times New Roman" w:cs="Arial"/>
                <w:b/>
                <w:szCs w:val="22"/>
                <w:lang w:val="en-US"/>
              </w:rPr>
              <w:t>EDI-5</w:t>
            </w:r>
            <w:r w:rsidRPr="00D93257">
              <w:rPr>
                <w:rFonts w:eastAsia="Times New Roman" w:cs="Arial"/>
                <w:szCs w:val="22"/>
                <w:lang w:val="en-US"/>
              </w:rPr>
              <w:t xml:space="preserve">: </w:t>
            </w:r>
            <w:r w:rsidR="006861AE" w:rsidRPr="00D93257">
              <w:rPr>
                <w:rFonts w:eastAsia="Times New Roman" w:cs="Arial"/>
                <w:noProof/>
                <w:color w:val="000000"/>
                <w:szCs w:val="22"/>
                <w:lang w:val="en-US" w:eastAsia="en-US"/>
              </w:rPr>
              <w:t xml:space="preserve">Chỉ số sản xuất ngành công nghiệp </w:t>
            </w:r>
          </w:p>
        </w:tc>
        <w:tc>
          <w:tcPr>
            <w:tcW w:w="1759" w:type="pct"/>
          </w:tcPr>
          <w:p w:rsidR="00D4550A" w:rsidRPr="00D93257" w:rsidRDefault="006861AE" w:rsidP="00136377">
            <w:pPr>
              <w:rPr>
                <w:rFonts w:eastAsia="Times New Roman" w:cs="Arial"/>
                <w:lang w:val="en-US"/>
              </w:rPr>
            </w:pPr>
            <w:r w:rsidRPr="00D93257">
              <w:rPr>
                <w:rFonts w:cs="Arial"/>
                <w:noProof/>
                <w:szCs w:val="22"/>
              </w:rPr>
              <w:t>G</w:t>
            </w:r>
            <w:r w:rsidRPr="00D93257">
              <w:rPr>
                <w:rFonts w:cs="Arial"/>
                <w:noProof/>
                <w:szCs w:val="22"/>
                <w:lang w:val="en-US"/>
              </w:rPr>
              <w:t xml:space="preserve">iá trị của sản xuất công nghiệp </w:t>
            </w:r>
            <w:r w:rsidRPr="00D93257">
              <w:rPr>
                <w:rFonts w:cs="Arial"/>
                <w:noProof/>
                <w:szCs w:val="22"/>
              </w:rPr>
              <w:t xml:space="preserve">chia cho lượng nước </w:t>
            </w:r>
            <w:r w:rsidRPr="00D93257">
              <w:rPr>
                <w:rFonts w:cs="Arial"/>
                <w:noProof/>
                <w:szCs w:val="22"/>
                <w:lang w:val="en-US"/>
              </w:rPr>
              <w:t xml:space="preserve">sử dụng cho các hoạt động công nghiệp </w:t>
            </w:r>
          </w:p>
        </w:tc>
        <w:tc>
          <w:tcPr>
            <w:tcW w:w="2166" w:type="pct"/>
          </w:tcPr>
          <w:p w:rsidR="00D4550A" w:rsidRPr="00D93257" w:rsidRDefault="006861AE" w:rsidP="00136377">
            <w:pPr>
              <w:rPr>
                <w:rFonts w:eastAsia="Times New Roman" w:cs="Arial"/>
                <w:lang w:val="en-US"/>
              </w:rPr>
            </w:pPr>
            <w:r w:rsidRPr="00D93257">
              <w:rPr>
                <w:rFonts w:eastAsia="Times New Roman" w:cs="Arial"/>
                <w:noProof/>
                <w:color w:val="000000"/>
                <w:szCs w:val="22"/>
              </w:rPr>
              <w:t xml:space="preserve">Chỉ số này cho biết </w:t>
            </w:r>
            <w:r w:rsidR="00986D60">
              <w:rPr>
                <w:rFonts w:eastAsia="Times New Roman" w:cs="Arial"/>
                <w:noProof/>
                <w:color w:val="000000"/>
                <w:szCs w:val="22"/>
              </w:rPr>
              <w:t xml:space="preserve">giá trị kinh tế của sản lượng công nghiệp </w:t>
            </w:r>
            <w:r w:rsidRPr="00D93257">
              <w:rPr>
                <w:rFonts w:eastAsia="Times New Roman" w:cs="Arial"/>
                <w:noProof/>
                <w:color w:val="000000"/>
                <w:szCs w:val="22"/>
              </w:rPr>
              <w:t xml:space="preserve">trên mỗi đơn vị nước đầu vào </w:t>
            </w:r>
            <w:r w:rsidR="00986D60">
              <w:rPr>
                <w:rFonts w:eastAsia="Times New Roman" w:cs="Arial"/>
                <w:noProof/>
                <w:color w:val="000000"/>
                <w:szCs w:val="22"/>
              </w:rPr>
              <w:t xml:space="preserve">cho các </w:t>
            </w:r>
            <w:r w:rsidR="00986D60" w:rsidRPr="00D93257">
              <w:rPr>
                <w:rFonts w:eastAsia="Times New Roman" w:cs="Arial"/>
                <w:noProof/>
                <w:color w:val="000000"/>
                <w:szCs w:val="22"/>
              </w:rPr>
              <w:t>hoạt động công nghiệp</w:t>
            </w:r>
            <w:r w:rsidR="00986D60">
              <w:rPr>
                <w:rFonts w:eastAsia="Times New Roman" w:cs="Arial"/>
                <w:noProof/>
                <w:color w:val="000000"/>
                <w:szCs w:val="22"/>
              </w:rPr>
              <w:t>.</w:t>
            </w:r>
            <w:r w:rsidR="00986D60" w:rsidRPr="00D93257">
              <w:rPr>
                <w:rFonts w:eastAsia="Times New Roman" w:cs="Arial"/>
                <w:noProof/>
                <w:color w:val="000000"/>
                <w:szCs w:val="22"/>
              </w:rPr>
              <w:t xml:space="preserve"> </w:t>
            </w:r>
            <w:r w:rsidRPr="00D93257">
              <w:rPr>
                <w:rFonts w:cs="Arial"/>
                <w:noProof/>
                <w:szCs w:val="22"/>
                <w:lang w:val="en-US"/>
              </w:rPr>
              <w:t xml:space="preserve">Chỉ số cao cho thấy tiểu lưu vực có thu nhập từ sản </w:t>
            </w:r>
            <w:r w:rsidR="00986D60">
              <w:rPr>
                <w:rFonts w:cs="Arial"/>
                <w:noProof/>
                <w:szCs w:val="22"/>
                <w:lang w:val="en-US"/>
              </w:rPr>
              <w:t>lượng</w:t>
            </w:r>
            <w:r w:rsidRPr="00D93257">
              <w:rPr>
                <w:rFonts w:cs="Arial"/>
                <w:noProof/>
                <w:szCs w:val="22"/>
                <w:lang w:val="en-US"/>
              </w:rPr>
              <w:t xml:space="preserve"> công nghiệp trên 1 đơn vị nước đầu vào cao hơn các tiểu lưu vực khác nhưng không nhất thiết phản ánh sử dụng nước hiệu quả hơn</w:t>
            </w:r>
            <w:r w:rsidR="00986D60">
              <w:rPr>
                <w:rFonts w:cs="Arial"/>
                <w:noProof/>
                <w:szCs w:val="22"/>
                <w:lang w:val="en-US"/>
              </w:rPr>
              <w:t xml:space="preserve">. LƯY Ý: chỉ số này cho rằng 100% giá trị sản phẩm công nghiệp đều liên quan đến nước, điều này sẽ dẫn đến đánh giá quá cao giá trị của nước khi loại trừ tất cả các đầu vào khác cho công nghiệp. </w:t>
            </w:r>
          </w:p>
        </w:tc>
      </w:tr>
      <w:tr w:rsidR="00D4550A" w:rsidRPr="00C23BA1" w:rsidTr="00F25B87">
        <w:trPr>
          <w:cantSplit/>
          <w:trHeight w:val="1421"/>
        </w:trPr>
        <w:tc>
          <w:tcPr>
            <w:tcW w:w="1075" w:type="pct"/>
            <w:shd w:val="clear" w:color="auto" w:fill="auto"/>
            <w:hideMark/>
          </w:tcPr>
          <w:p w:rsidR="00D4550A" w:rsidRPr="00D93257" w:rsidRDefault="00D4550A" w:rsidP="00136377">
            <w:pPr>
              <w:rPr>
                <w:rFonts w:eastAsia="Times New Roman" w:cs="Arial"/>
                <w:lang w:val="en-US"/>
              </w:rPr>
            </w:pPr>
            <w:r w:rsidRPr="00D93257">
              <w:rPr>
                <w:rFonts w:eastAsia="Times New Roman" w:cs="Arial"/>
                <w:b/>
                <w:szCs w:val="22"/>
                <w:lang w:val="en-US"/>
              </w:rPr>
              <w:lastRenderedPageBreak/>
              <w:t>EDI-6</w:t>
            </w:r>
            <w:r w:rsidRPr="00D93257">
              <w:rPr>
                <w:rFonts w:eastAsia="Times New Roman" w:cs="Arial"/>
                <w:szCs w:val="22"/>
                <w:lang w:val="en-US"/>
              </w:rPr>
              <w:t xml:space="preserve">: </w:t>
            </w:r>
            <w:r w:rsidR="006861AE" w:rsidRPr="00D93257">
              <w:rPr>
                <w:rFonts w:eastAsia="Times New Roman" w:cs="Arial"/>
                <w:noProof/>
                <w:color w:val="000000"/>
                <w:szCs w:val="22"/>
                <w:lang w:val="en-US" w:eastAsia="en-US"/>
              </w:rPr>
              <w:t xml:space="preserve">Chỉ số sản xuất ngành tưới </w:t>
            </w:r>
          </w:p>
        </w:tc>
        <w:tc>
          <w:tcPr>
            <w:tcW w:w="1759" w:type="pct"/>
          </w:tcPr>
          <w:p w:rsidR="00D4550A" w:rsidRPr="00D93257" w:rsidRDefault="006861AE" w:rsidP="00136377">
            <w:pPr>
              <w:rPr>
                <w:rFonts w:eastAsia="Times New Roman" w:cs="Arial"/>
                <w:lang w:val="en-US"/>
              </w:rPr>
            </w:pPr>
            <w:r w:rsidRPr="00D93257">
              <w:rPr>
                <w:rFonts w:cs="Arial"/>
                <w:noProof/>
                <w:szCs w:val="22"/>
              </w:rPr>
              <w:t>G</w:t>
            </w:r>
            <w:r w:rsidRPr="00D93257">
              <w:rPr>
                <w:rFonts w:cs="Arial"/>
                <w:noProof/>
                <w:szCs w:val="22"/>
                <w:lang w:val="en-US"/>
              </w:rPr>
              <w:t xml:space="preserve">iá trị sản xuất có tưới </w:t>
            </w:r>
            <w:r w:rsidRPr="00D93257">
              <w:rPr>
                <w:rFonts w:cs="Arial"/>
                <w:noProof/>
                <w:szCs w:val="22"/>
              </w:rPr>
              <w:t xml:space="preserve">chia cho lượng </w:t>
            </w:r>
            <w:r w:rsidRPr="00D93257">
              <w:rPr>
                <w:rFonts w:cs="Arial"/>
                <w:noProof/>
                <w:szCs w:val="22"/>
                <w:lang w:val="en-US"/>
              </w:rPr>
              <w:t>nước sử dụng cho hoạt động tưới</w:t>
            </w:r>
          </w:p>
        </w:tc>
        <w:tc>
          <w:tcPr>
            <w:tcW w:w="2166" w:type="pct"/>
          </w:tcPr>
          <w:p w:rsidR="00D4550A" w:rsidRPr="00D93257" w:rsidRDefault="006861AE" w:rsidP="00136377">
            <w:pPr>
              <w:rPr>
                <w:rFonts w:eastAsia="Times New Roman" w:cs="Arial"/>
                <w:lang w:val="en-US"/>
              </w:rPr>
            </w:pPr>
            <w:r w:rsidRPr="00D93257">
              <w:rPr>
                <w:rFonts w:eastAsia="Times New Roman" w:cs="Arial"/>
                <w:noProof/>
                <w:color w:val="000000"/>
                <w:szCs w:val="22"/>
              </w:rPr>
              <w:t xml:space="preserve">Chỉ số này cho biết </w:t>
            </w:r>
            <w:r w:rsidR="00986D60">
              <w:rPr>
                <w:rFonts w:eastAsia="Times New Roman" w:cs="Arial"/>
                <w:noProof/>
                <w:color w:val="000000"/>
                <w:szCs w:val="22"/>
              </w:rPr>
              <w:t xml:space="preserve">giá trị của sản lượng có tưới </w:t>
            </w:r>
            <w:r w:rsidRPr="00D93257">
              <w:rPr>
                <w:rFonts w:eastAsia="Times New Roman" w:cs="Arial"/>
                <w:noProof/>
                <w:color w:val="000000"/>
                <w:szCs w:val="22"/>
              </w:rPr>
              <w:t>trên mỗi đơn vị nước đầu vào</w:t>
            </w:r>
            <w:r w:rsidR="00A95F21">
              <w:rPr>
                <w:rFonts w:eastAsia="Times New Roman" w:cs="Arial"/>
                <w:noProof/>
                <w:color w:val="000000"/>
                <w:szCs w:val="22"/>
              </w:rPr>
              <w:t xml:space="preserve"> cho các hoạt động tưới</w:t>
            </w:r>
            <w:r w:rsidRPr="00D93257">
              <w:rPr>
                <w:rFonts w:eastAsia="Times New Roman" w:cs="Arial"/>
                <w:noProof/>
                <w:color w:val="000000"/>
                <w:szCs w:val="22"/>
              </w:rPr>
              <w:t>.</w:t>
            </w:r>
            <w:r w:rsidR="00A95F21">
              <w:rPr>
                <w:rFonts w:eastAsia="Times New Roman" w:cs="Arial"/>
                <w:noProof/>
                <w:color w:val="000000"/>
                <w:szCs w:val="22"/>
              </w:rPr>
              <w:t xml:space="preserve"> Thông thường, chỉ số này tính cả nước mặt và nước dưới đất vì khó tách riêng được. </w:t>
            </w:r>
            <w:r w:rsidRPr="00D93257">
              <w:rPr>
                <w:rFonts w:eastAsia="Times New Roman" w:cs="Arial"/>
                <w:noProof/>
                <w:color w:val="000000"/>
                <w:szCs w:val="22"/>
              </w:rPr>
              <w:t xml:space="preserve">Giá trị </w:t>
            </w:r>
            <w:r w:rsidR="00A95F21">
              <w:rPr>
                <w:rFonts w:eastAsia="Times New Roman" w:cs="Arial"/>
                <w:noProof/>
                <w:color w:val="000000"/>
                <w:szCs w:val="22"/>
              </w:rPr>
              <w:t>sản lượng</w:t>
            </w:r>
            <w:r w:rsidRPr="00D93257">
              <w:rPr>
                <w:rFonts w:eastAsia="Times New Roman" w:cs="Arial"/>
                <w:noProof/>
                <w:color w:val="000000"/>
                <w:szCs w:val="22"/>
              </w:rPr>
              <w:t xml:space="preserve"> cao </w:t>
            </w:r>
            <w:r w:rsidR="00A95F21">
              <w:rPr>
                <w:rFonts w:eastAsia="Times New Roman" w:cs="Arial"/>
                <w:noProof/>
                <w:color w:val="000000"/>
                <w:szCs w:val="22"/>
              </w:rPr>
              <w:t xml:space="preserve">trên </w:t>
            </w:r>
            <w:r w:rsidRPr="00D93257">
              <w:rPr>
                <w:rFonts w:eastAsia="Times New Roman" w:cs="Arial"/>
                <w:noProof/>
                <w:color w:val="000000"/>
                <w:szCs w:val="22"/>
              </w:rPr>
              <w:t xml:space="preserve">1 đơn vị nước sử dụng </w:t>
            </w:r>
            <w:r w:rsidR="00A95F21">
              <w:rPr>
                <w:rFonts w:eastAsia="Times New Roman" w:cs="Arial"/>
                <w:noProof/>
                <w:color w:val="000000"/>
                <w:szCs w:val="22"/>
              </w:rPr>
              <w:t xml:space="preserve">có thể cho biết </w:t>
            </w:r>
            <w:r w:rsidRPr="00D93257">
              <w:rPr>
                <w:rFonts w:eastAsia="Times New Roman" w:cs="Arial"/>
                <w:noProof/>
                <w:color w:val="000000"/>
                <w:szCs w:val="22"/>
              </w:rPr>
              <w:t>sử dụng nước hiệu quả hơn</w:t>
            </w:r>
            <w:r w:rsidR="00A95F21">
              <w:rPr>
                <w:rFonts w:eastAsia="Times New Roman" w:cs="Arial"/>
                <w:noProof/>
                <w:color w:val="000000"/>
                <w:szCs w:val="22"/>
              </w:rPr>
              <w:t xml:space="preserve">. </w:t>
            </w:r>
            <w:r w:rsidR="00A95F21">
              <w:rPr>
                <w:rFonts w:cs="Arial"/>
                <w:noProof/>
                <w:szCs w:val="22"/>
                <w:lang w:val="en-US"/>
              </w:rPr>
              <w:t xml:space="preserve">LƯY Ý: chỉ số này cho rằng 100% giá trị sản phẩm nông nghiệp có tưới đều liên quan đến nước, điều này sẽ dẫn đến đánh giá quá cao giá trị của nước khi loại trừ tất cả các đầu vào khác. </w:t>
            </w:r>
          </w:p>
        </w:tc>
      </w:tr>
      <w:tr w:rsidR="00D4550A" w:rsidRPr="00C23BA1" w:rsidTr="00F25B87">
        <w:trPr>
          <w:cantSplit/>
          <w:trHeight w:val="872"/>
        </w:trPr>
        <w:tc>
          <w:tcPr>
            <w:tcW w:w="1075" w:type="pct"/>
            <w:shd w:val="clear" w:color="auto" w:fill="auto"/>
            <w:hideMark/>
          </w:tcPr>
          <w:p w:rsidR="00D4550A" w:rsidRPr="00D93257" w:rsidRDefault="00D4550A" w:rsidP="00136377">
            <w:pPr>
              <w:rPr>
                <w:rFonts w:eastAsia="Times New Roman" w:cs="Arial"/>
                <w:lang w:val="en-US"/>
              </w:rPr>
            </w:pPr>
            <w:r w:rsidRPr="00D93257">
              <w:rPr>
                <w:rFonts w:eastAsia="Times New Roman" w:cs="Arial"/>
                <w:b/>
                <w:szCs w:val="22"/>
                <w:lang w:val="en-US"/>
              </w:rPr>
              <w:t>EDI-7</w:t>
            </w:r>
            <w:r w:rsidRPr="00D93257">
              <w:rPr>
                <w:rFonts w:eastAsia="Times New Roman" w:cs="Arial"/>
                <w:szCs w:val="22"/>
                <w:lang w:val="en-US"/>
              </w:rPr>
              <w:t xml:space="preserve">: </w:t>
            </w:r>
            <w:r w:rsidR="006861AE" w:rsidRPr="00D93257">
              <w:rPr>
                <w:rFonts w:cs="Arial"/>
                <w:noProof/>
                <w:szCs w:val="22"/>
              </w:rPr>
              <w:t>C</w:t>
            </w:r>
            <w:r w:rsidR="006861AE" w:rsidRPr="00D93257">
              <w:rPr>
                <w:rFonts w:cs="Arial"/>
                <w:noProof/>
                <w:szCs w:val="22"/>
                <w:lang w:val="en-US"/>
              </w:rPr>
              <w:t>hỉ số phát triển tưới</w:t>
            </w:r>
          </w:p>
        </w:tc>
        <w:tc>
          <w:tcPr>
            <w:tcW w:w="1759" w:type="pct"/>
          </w:tcPr>
          <w:p w:rsidR="006861AE" w:rsidRPr="00D93257" w:rsidRDefault="006861AE" w:rsidP="00136377">
            <w:pPr>
              <w:rPr>
                <w:rFonts w:eastAsia="Times New Roman" w:cs="Arial"/>
                <w:lang w:val="en-US"/>
              </w:rPr>
            </w:pPr>
            <w:r w:rsidRPr="00D93257">
              <w:rPr>
                <w:rFonts w:cs="Arial"/>
                <w:noProof/>
                <w:szCs w:val="22"/>
              </w:rPr>
              <w:t>Tỉ</w:t>
            </w:r>
            <w:r w:rsidRPr="00D93257">
              <w:rPr>
                <w:rFonts w:cs="Arial"/>
                <w:noProof/>
                <w:szCs w:val="22"/>
                <w:lang w:val="en-US"/>
              </w:rPr>
              <w:t xml:space="preserve"> lệ diện tích hiện đang được tưới so với diện tích tưới thiết kế</w:t>
            </w:r>
            <w:r w:rsidR="00A95F21">
              <w:rPr>
                <w:rFonts w:cs="Arial"/>
                <w:noProof/>
                <w:szCs w:val="22"/>
                <w:lang w:val="en-US"/>
              </w:rPr>
              <w:t xml:space="preserve"> của các hệ thống tưới</w:t>
            </w:r>
          </w:p>
          <w:p w:rsidR="00D4550A" w:rsidRPr="00D93257" w:rsidRDefault="00D4550A" w:rsidP="00136377">
            <w:pPr>
              <w:rPr>
                <w:rFonts w:eastAsia="Times New Roman" w:cs="Arial"/>
                <w:lang w:val="en-US"/>
              </w:rPr>
            </w:pPr>
          </w:p>
        </w:tc>
        <w:tc>
          <w:tcPr>
            <w:tcW w:w="2166" w:type="pct"/>
          </w:tcPr>
          <w:p w:rsidR="00D4550A" w:rsidRPr="00D93257" w:rsidRDefault="006861AE" w:rsidP="00136377">
            <w:pPr>
              <w:rPr>
                <w:rFonts w:eastAsia="Times New Roman" w:cs="Arial"/>
                <w:lang w:val="en-US"/>
              </w:rPr>
            </w:pPr>
            <w:r w:rsidRPr="00D93257">
              <w:rPr>
                <w:rFonts w:eastAsia="Times New Roman" w:cs="Arial"/>
                <w:noProof/>
                <w:color w:val="000000"/>
                <w:szCs w:val="22"/>
              </w:rPr>
              <w:t xml:space="preserve">Chỉ số này cho biết phát triển hiện nay của các hệ thống tưới so với tiềm năng thiết kế </w:t>
            </w:r>
            <w:r w:rsidRPr="00D93257">
              <w:rPr>
                <w:rFonts w:cs="Arial"/>
                <w:noProof/>
                <w:szCs w:val="22"/>
                <w:lang w:val="en-US"/>
              </w:rPr>
              <w:t xml:space="preserve">Chỉ số cao cho thấy các hệ thống </w:t>
            </w:r>
            <w:r w:rsidR="00A95F21">
              <w:rPr>
                <w:rFonts w:cs="Arial"/>
                <w:noProof/>
                <w:szCs w:val="22"/>
                <w:lang w:val="en-US"/>
              </w:rPr>
              <w:t xml:space="preserve">đang vận hành tương đối hiệu quả. </w:t>
            </w:r>
          </w:p>
        </w:tc>
      </w:tr>
      <w:tr w:rsidR="00D4550A" w:rsidRPr="00C23BA1" w:rsidTr="00D2402A">
        <w:trPr>
          <w:cantSplit/>
          <w:trHeight w:val="1070"/>
        </w:trPr>
        <w:tc>
          <w:tcPr>
            <w:tcW w:w="1075" w:type="pct"/>
            <w:shd w:val="clear" w:color="auto" w:fill="auto"/>
            <w:hideMark/>
          </w:tcPr>
          <w:p w:rsidR="00D4550A" w:rsidRPr="00D93257" w:rsidRDefault="00D4550A" w:rsidP="00136377">
            <w:pPr>
              <w:rPr>
                <w:rFonts w:eastAsia="Times New Roman" w:cs="Arial"/>
                <w:lang w:val="en-US"/>
              </w:rPr>
            </w:pPr>
            <w:r w:rsidRPr="00D93257">
              <w:rPr>
                <w:rFonts w:eastAsia="Times New Roman" w:cs="Arial"/>
                <w:b/>
                <w:szCs w:val="22"/>
                <w:lang w:val="en-US"/>
              </w:rPr>
              <w:t>EDI-8</w:t>
            </w:r>
            <w:r w:rsidRPr="00D93257">
              <w:rPr>
                <w:rFonts w:eastAsia="Times New Roman" w:cs="Arial"/>
                <w:szCs w:val="22"/>
                <w:lang w:val="en-US"/>
              </w:rPr>
              <w:t xml:space="preserve">: </w:t>
            </w:r>
            <w:r w:rsidR="00A95F21">
              <w:rPr>
                <w:rFonts w:eastAsia="Times New Roman" w:cs="Arial"/>
                <w:szCs w:val="22"/>
                <w:lang w:val="en-US"/>
              </w:rPr>
              <w:t xml:space="preserve">Chỉ số công suất thủy điện hiện nay </w:t>
            </w:r>
          </w:p>
        </w:tc>
        <w:tc>
          <w:tcPr>
            <w:tcW w:w="1759" w:type="pct"/>
          </w:tcPr>
          <w:p w:rsidR="00D4550A" w:rsidRPr="00D93257" w:rsidRDefault="00A95F21" w:rsidP="00136377">
            <w:pPr>
              <w:rPr>
                <w:rFonts w:eastAsia="Times New Roman" w:cs="Arial"/>
                <w:lang w:val="en-US"/>
              </w:rPr>
            </w:pPr>
            <w:r>
              <w:rPr>
                <w:rFonts w:eastAsia="Times New Roman" w:cs="Arial"/>
                <w:color w:val="000000"/>
                <w:szCs w:val="22"/>
                <w:lang w:val="en-US"/>
              </w:rPr>
              <w:t xml:space="preserve">Công suất thủy điện hiện nay của tiểu lưu vực so với tổng công suât thủy điện của cả lưu vực </w:t>
            </w:r>
          </w:p>
        </w:tc>
        <w:tc>
          <w:tcPr>
            <w:tcW w:w="2166" w:type="pct"/>
          </w:tcPr>
          <w:p w:rsidR="00D4550A" w:rsidRPr="00D93257" w:rsidRDefault="006861AE" w:rsidP="00136377">
            <w:pPr>
              <w:rPr>
                <w:rFonts w:eastAsia="Times New Roman" w:cs="Arial"/>
                <w:lang w:val="en-US"/>
              </w:rPr>
            </w:pPr>
            <w:r w:rsidRPr="00D93257">
              <w:rPr>
                <w:rFonts w:eastAsia="Times New Roman" w:cs="Arial"/>
                <w:noProof/>
                <w:color w:val="000000"/>
                <w:szCs w:val="22"/>
              </w:rPr>
              <w:t xml:space="preserve">Chỉ số này cho biết tỉ lệ % công suất phát điện hiện nay của tiểu lưu vực so với tổng công suất thủy điện của cả lưu vực </w:t>
            </w:r>
            <w:r w:rsidRPr="00D93257">
              <w:rPr>
                <w:rFonts w:cs="Arial"/>
                <w:noProof/>
                <w:szCs w:val="22"/>
                <w:lang w:val="en-US"/>
              </w:rPr>
              <w:t>Tỉ lệ cao cho thấy tiểu lưu vực đó hiện đang đóng góp công suất phát điện lớn cho cả lưu vực</w:t>
            </w:r>
            <w:r w:rsidR="00A95F21">
              <w:rPr>
                <w:rFonts w:cs="Arial"/>
                <w:noProof/>
                <w:szCs w:val="22"/>
                <w:lang w:val="en-US"/>
              </w:rPr>
              <w:t>.</w:t>
            </w:r>
          </w:p>
        </w:tc>
      </w:tr>
      <w:tr w:rsidR="00D4550A" w:rsidRPr="00C23BA1" w:rsidTr="00D2402A">
        <w:trPr>
          <w:cantSplit/>
          <w:trHeight w:val="1160"/>
        </w:trPr>
        <w:tc>
          <w:tcPr>
            <w:tcW w:w="1075" w:type="pct"/>
            <w:shd w:val="clear" w:color="auto" w:fill="auto"/>
            <w:hideMark/>
          </w:tcPr>
          <w:p w:rsidR="00D4550A" w:rsidRPr="00D93257" w:rsidRDefault="00D4550A" w:rsidP="00136377">
            <w:pPr>
              <w:rPr>
                <w:rFonts w:eastAsia="Times New Roman" w:cs="Arial"/>
                <w:lang w:val="en-US"/>
              </w:rPr>
            </w:pPr>
            <w:r w:rsidRPr="00D93257">
              <w:rPr>
                <w:rFonts w:eastAsia="Times New Roman" w:cs="Arial"/>
                <w:b/>
                <w:szCs w:val="22"/>
                <w:lang w:val="en-US"/>
              </w:rPr>
              <w:t>EDI-9</w:t>
            </w:r>
            <w:r w:rsidRPr="00D93257">
              <w:rPr>
                <w:rFonts w:eastAsia="Times New Roman" w:cs="Arial"/>
                <w:szCs w:val="22"/>
                <w:lang w:val="en-US"/>
              </w:rPr>
              <w:t xml:space="preserve">: </w:t>
            </w:r>
            <w:r w:rsidR="00A95F21">
              <w:rPr>
                <w:rFonts w:eastAsia="Times New Roman" w:cs="Arial"/>
                <w:szCs w:val="22"/>
                <w:lang w:val="en-US"/>
              </w:rPr>
              <w:t xml:space="preserve">Chỉ số thủy điện trong tương lai </w:t>
            </w:r>
          </w:p>
        </w:tc>
        <w:tc>
          <w:tcPr>
            <w:tcW w:w="1759" w:type="pct"/>
          </w:tcPr>
          <w:p w:rsidR="00D4550A" w:rsidRPr="00D93257" w:rsidRDefault="00A95F21" w:rsidP="00136377">
            <w:pPr>
              <w:rPr>
                <w:rFonts w:eastAsia="Times New Roman" w:cs="Arial"/>
                <w:lang w:val="en-US"/>
              </w:rPr>
            </w:pPr>
            <w:r>
              <w:rPr>
                <w:rFonts w:eastAsia="Times New Roman" w:cs="Arial"/>
                <w:color w:val="000000"/>
                <w:szCs w:val="22"/>
                <w:lang w:val="en-US"/>
              </w:rPr>
              <w:t xml:space="preserve">Công suất thủy điện dự kiến của tiểu lưu vực đến năm </w:t>
            </w:r>
            <w:r w:rsidR="00D4550A" w:rsidRPr="00D93257">
              <w:rPr>
                <w:rFonts w:eastAsia="Times New Roman" w:cs="Arial"/>
                <w:color w:val="000000"/>
                <w:szCs w:val="22"/>
                <w:lang w:val="en-US"/>
              </w:rPr>
              <w:t xml:space="preserve">2025 </w:t>
            </w:r>
            <w:r>
              <w:rPr>
                <w:rFonts w:eastAsia="Times New Roman" w:cs="Arial"/>
                <w:color w:val="000000"/>
                <w:szCs w:val="22"/>
                <w:lang w:val="en-US"/>
              </w:rPr>
              <w:t xml:space="preserve">so với tổng công suất thủy điện của cả lưu vực đến năm </w:t>
            </w:r>
            <w:r w:rsidR="00D4550A" w:rsidRPr="00D93257">
              <w:rPr>
                <w:rFonts w:eastAsia="Times New Roman" w:cs="Arial"/>
                <w:color w:val="000000"/>
                <w:szCs w:val="22"/>
                <w:lang w:val="en-US"/>
              </w:rPr>
              <w:t>2025.</w:t>
            </w:r>
          </w:p>
        </w:tc>
        <w:tc>
          <w:tcPr>
            <w:tcW w:w="2166" w:type="pct"/>
          </w:tcPr>
          <w:p w:rsidR="00D4550A" w:rsidRPr="00D93257" w:rsidRDefault="006861AE" w:rsidP="00136377">
            <w:pPr>
              <w:rPr>
                <w:rFonts w:eastAsia="Times New Roman" w:cs="Arial"/>
                <w:lang w:val="en-US"/>
              </w:rPr>
            </w:pPr>
            <w:r w:rsidRPr="00D93257">
              <w:rPr>
                <w:rFonts w:cs="Arial"/>
                <w:noProof/>
                <w:szCs w:val="22"/>
                <w:lang w:val="en-US"/>
              </w:rPr>
              <w:t xml:space="preserve">Chỉ số này cho biết tỉ lệ </w:t>
            </w:r>
            <w:r w:rsidR="00A95F21">
              <w:rPr>
                <w:rFonts w:cs="Arial"/>
                <w:noProof/>
                <w:szCs w:val="22"/>
                <w:lang w:val="en-US"/>
              </w:rPr>
              <w:t xml:space="preserve">% </w:t>
            </w:r>
            <w:r w:rsidRPr="00D93257">
              <w:rPr>
                <w:rFonts w:cs="Arial"/>
                <w:noProof/>
                <w:szCs w:val="22"/>
                <w:lang w:val="en-US"/>
              </w:rPr>
              <w:t>giữa công suất thủy điện dự kiến ở tiểu lưu vực với tổng công suất thủy điện của lưu vực</w:t>
            </w:r>
            <w:r w:rsidRPr="00D93257">
              <w:rPr>
                <w:rFonts w:cs="Arial"/>
                <w:noProof/>
                <w:szCs w:val="22"/>
              </w:rPr>
              <w:t xml:space="preserve"> </w:t>
            </w:r>
            <w:r w:rsidR="00A95F21" w:rsidRPr="00D93257">
              <w:rPr>
                <w:rFonts w:cs="Arial"/>
                <w:noProof/>
                <w:szCs w:val="22"/>
                <w:lang w:val="en-US"/>
              </w:rPr>
              <w:t>năm 2025</w:t>
            </w:r>
            <w:r w:rsidR="00A95F21">
              <w:rPr>
                <w:rFonts w:cs="Arial"/>
                <w:noProof/>
                <w:szCs w:val="22"/>
                <w:lang w:val="en-US"/>
              </w:rPr>
              <w:t>.</w:t>
            </w:r>
            <w:r w:rsidR="00A95F21" w:rsidRPr="00D93257">
              <w:rPr>
                <w:rFonts w:cs="Arial"/>
                <w:noProof/>
                <w:szCs w:val="22"/>
                <w:lang w:val="en-US"/>
              </w:rPr>
              <w:t xml:space="preserve"> </w:t>
            </w:r>
            <w:r w:rsidRPr="00D93257">
              <w:rPr>
                <w:rFonts w:eastAsia="Times New Roman" w:cs="Arial"/>
                <w:noProof/>
                <w:color w:val="000000"/>
                <w:szCs w:val="22"/>
              </w:rPr>
              <w:t xml:space="preserve">Tỉ </w:t>
            </w:r>
            <w:r w:rsidR="00A95F21">
              <w:rPr>
                <w:rFonts w:eastAsia="Times New Roman" w:cs="Arial"/>
                <w:noProof/>
                <w:color w:val="000000"/>
                <w:szCs w:val="22"/>
              </w:rPr>
              <w:t xml:space="preserve">lệ % cao cho thấy tiểu lưu vực sẽ </w:t>
            </w:r>
            <w:r w:rsidRPr="00D93257">
              <w:rPr>
                <w:rFonts w:eastAsia="Times New Roman" w:cs="Arial"/>
                <w:noProof/>
                <w:color w:val="000000"/>
                <w:szCs w:val="22"/>
              </w:rPr>
              <w:t>đóng góp phần lớn cho công suất thủy điện của lưu vực</w:t>
            </w:r>
            <w:r w:rsidR="00A95F21">
              <w:rPr>
                <w:rFonts w:eastAsia="Times New Roman" w:cs="Arial"/>
                <w:noProof/>
                <w:color w:val="000000"/>
                <w:szCs w:val="22"/>
              </w:rPr>
              <w:t>.</w:t>
            </w:r>
          </w:p>
        </w:tc>
      </w:tr>
      <w:tr w:rsidR="00D4550A" w:rsidRPr="00C23BA1" w:rsidTr="00F25B87">
        <w:trPr>
          <w:cantSplit/>
          <w:trHeight w:val="1421"/>
        </w:trPr>
        <w:tc>
          <w:tcPr>
            <w:tcW w:w="1075" w:type="pct"/>
            <w:shd w:val="clear" w:color="auto" w:fill="auto"/>
            <w:hideMark/>
          </w:tcPr>
          <w:p w:rsidR="00D4550A" w:rsidRPr="00D93257" w:rsidRDefault="00D4550A" w:rsidP="00136377">
            <w:pPr>
              <w:rPr>
                <w:rFonts w:eastAsia="Times New Roman" w:cs="Arial"/>
                <w:lang w:val="en-US"/>
              </w:rPr>
            </w:pPr>
            <w:r w:rsidRPr="00D93257">
              <w:rPr>
                <w:rFonts w:eastAsia="Times New Roman" w:cs="Arial"/>
                <w:b/>
                <w:szCs w:val="22"/>
                <w:lang w:val="en-US"/>
              </w:rPr>
              <w:t>EDI-10</w:t>
            </w:r>
            <w:r w:rsidRPr="00D93257">
              <w:rPr>
                <w:rFonts w:eastAsia="Times New Roman" w:cs="Arial"/>
                <w:szCs w:val="22"/>
                <w:lang w:val="en-US"/>
              </w:rPr>
              <w:t xml:space="preserve">: </w:t>
            </w:r>
            <w:r w:rsidR="006861AE" w:rsidRPr="00D93257">
              <w:rPr>
                <w:rFonts w:eastAsia="Times New Roman" w:cs="Arial"/>
                <w:noProof/>
                <w:color w:val="000000"/>
                <w:szCs w:val="22"/>
              </w:rPr>
              <w:t xml:space="preserve">Chỉ số phát triển thủy điện </w:t>
            </w:r>
          </w:p>
        </w:tc>
        <w:tc>
          <w:tcPr>
            <w:tcW w:w="1759" w:type="pct"/>
          </w:tcPr>
          <w:p w:rsidR="00D4550A" w:rsidRPr="00D93257" w:rsidRDefault="006861AE" w:rsidP="00136377">
            <w:pPr>
              <w:rPr>
                <w:rFonts w:eastAsia="Times New Roman" w:cs="Arial"/>
                <w:lang w:val="en-US"/>
              </w:rPr>
            </w:pPr>
            <w:r w:rsidRPr="00D93257">
              <w:rPr>
                <w:rFonts w:cs="Arial"/>
                <w:noProof/>
                <w:szCs w:val="22"/>
              </w:rPr>
              <w:t>Tỉ</w:t>
            </w:r>
            <w:r w:rsidRPr="00D93257">
              <w:rPr>
                <w:rFonts w:cs="Arial"/>
                <w:noProof/>
                <w:szCs w:val="22"/>
                <w:lang w:val="en-US"/>
              </w:rPr>
              <w:t xml:space="preserve"> lệ tổng t</w:t>
            </w:r>
            <w:r w:rsidR="00D244F8">
              <w:rPr>
                <w:rFonts w:cs="Arial"/>
                <w:noProof/>
                <w:szCs w:val="22"/>
                <w:lang w:val="en-US"/>
              </w:rPr>
              <w:t>rữ</w:t>
            </w:r>
            <w:r w:rsidRPr="00D93257">
              <w:rPr>
                <w:rFonts w:cs="Arial"/>
                <w:noProof/>
                <w:szCs w:val="22"/>
                <w:lang w:val="en-US"/>
              </w:rPr>
              <w:t xml:space="preserve"> năng kỹ thuật và kinh tế để phát triển thuỷ điện của tiểu lưu vực hiện đã phát triể</w:t>
            </w:r>
            <w:r w:rsidRPr="00D93257">
              <w:rPr>
                <w:rFonts w:cs="Arial"/>
                <w:noProof/>
                <w:szCs w:val="22"/>
              </w:rPr>
              <w:t xml:space="preserve">n, và dự kiến </w:t>
            </w:r>
            <w:r w:rsidRPr="00D93257">
              <w:rPr>
                <w:rFonts w:cs="Arial"/>
                <w:noProof/>
                <w:szCs w:val="22"/>
                <w:lang w:val="en-US"/>
              </w:rPr>
              <w:t>phát triển đến năm 2025</w:t>
            </w:r>
            <w:r w:rsidRPr="00D93257">
              <w:rPr>
                <w:rFonts w:cs="Arial"/>
                <w:noProof/>
                <w:szCs w:val="22"/>
              </w:rPr>
              <w:t xml:space="preserve"> </w:t>
            </w:r>
          </w:p>
        </w:tc>
        <w:tc>
          <w:tcPr>
            <w:tcW w:w="2166" w:type="pct"/>
          </w:tcPr>
          <w:p w:rsidR="00D4550A" w:rsidRPr="00D93257" w:rsidRDefault="00A95F21" w:rsidP="00136377">
            <w:pPr>
              <w:rPr>
                <w:rFonts w:eastAsia="Times New Roman" w:cs="Arial"/>
                <w:lang w:val="en-US"/>
              </w:rPr>
            </w:pPr>
            <w:r>
              <w:rPr>
                <w:rFonts w:eastAsia="Times New Roman" w:cs="Arial"/>
                <w:color w:val="000000"/>
                <w:szCs w:val="22"/>
                <w:lang w:val="en-US"/>
              </w:rPr>
              <w:t xml:space="preserve">Chỉ số này cho biết bao </w:t>
            </w:r>
            <w:r w:rsidR="006861AE" w:rsidRPr="00D93257">
              <w:rPr>
                <w:rFonts w:eastAsia="Times New Roman" w:cs="Arial"/>
                <w:noProof/>
                <w:color w:val="000000"/>
                <w:szCs w:val="22"/>
              </w:rPr>
              <w:t xml:space="preserve">nhiêu </w:t>
            </w:r>
            <w:r w:rsidR="00D244F8">
              <w:rPr>
                <w:rFonts w:eastAsia="Times New Roman" w:cs="Arial"/>
                <w:noProof/>
                <w:color w:val="000000"/>
                <w:szCs w:val="22"/>
              </w:rPr>
              <w:t>phần trăm của</w:t>
            </w:r>
            <w:r w:rsidR="006861AE" w:rsidRPr="00D93257">
              <w:rPr>
                <w:rFonts w:eastAsia="Times New Roman" w:cs="Arial"/>
                <w:noProof/>
                <w:color w:val="000000"/>
                <w:szCs w:val="22"/>
              </w:rPr>
              <w:t xml:space="preserve"> tổng </w:t>
            </w:r>
            <w:r w:rsidR="006861AE" w:rsidRPr="00D93257">
              <w:rPr>
                <w:rFonts w:cs="Arial"/>
                <w:noProof/>
                <w:szCs w:val="22"/>
                <w:lang w:val="en-US"/>
              </w:rPr>
              <w:t xml:space="preserve">tiềm </w:t>
            </w:r>
            <w:r>
              <w:rPr>
                <w:rFonts w:cs="Arial"/>
                <w:noProof/>
                <w:szCs w:val="22"/>
                <w:lang w:val="en-US"/>
              </w:rPr>
              <w:t>năng</w:t>
            </w:r>
            <w:r w:rsidR="00D244F8">
              <w:rPr>
                <w:rFonts w:cs="Arial"/>
                <w:noProof/>
                <w:szCs w:val="22"/>
                <w:lang w:val="en-US"/>
              </w:rPr>
              <w:t xml:space="preserve"> thủy điện</w:t>
            </w:r>
            <w:r>
              <w:rPr>
                <w:rFonts w:cs="Arial"/>
                <w:noProof/>
                <w:szCs w:val="22"/>
                <w:lang w:val="en-US"/>
              </w:rPr>
              <w:t xml:space="preserve"> </w:t>
            </w:r>
            <w:r w:rsidR="006861AE" w:rsidRPr="00D93257">
              <w:rPr>
                <w:rFonts w:cs="Arial"/>
                <w:noProof/>
                <w:szCs w:val="22"/>
                <w:lang w:val="en-US"/>
              </w:rPr>
              <w:t xml:space="preserve">của tiểu lưu vực hiện đã phát triển, và </w:t>
            </w:r>
            <w:r w:rsidR="006861AE" w:rsidRPr="00D93257">
              <w:rPr>
                <w:rFonts w:cs="Arial"/>
                <w:noProof/>
                <w:szCs w:val="22"/>
              </w:rPr>
              <w:t>dự kiến</w:t>
            </w:r>
            <w:r>
              <w:rPr>
                <w:rFonts w:cs="Arial"/>
                <w:noProof/>
                <w:szCs w:val="22"/>
              </w:rPr>
              <w:t xml:space="preserve"> </w:t>
            </w:r>
            <w:r w:rsidR="006861AE" w:rsidRPr="00D93257">
              <w:rPr>
                <w:rFonts w:cs="Arial"/>
                <w:noProof/>
                <w:szCs w:val="22"/>
                <w:lang w:val="en-US"/>
              </w:rPr>
              <w:t xml:space="preserve">phát triển </w:t>
            </w:r>
            <w:r w:rsidR="006861AE" w:rsidRPr="00D93257">
              <w:rPr>
                <w:rFonts w:cs="Arial"/>
                <w:noProof/>
                <w:szCs w:val="22"/>
              </w:rPr>
              <w:t>đ</w:t>
            </w:r>
            <w:r w:rsidR="006861AE" w:rsidRPr="00D93257">
              <w:rPr>
                <w:rFonts w:cs="Arial"/>
                <w:noProof/>
                <w:szCs w:val="22"/>
                <w:lang w:val="en-US"/>
              </w:rPr>
              <w:t xml:space="preserve">ến năm 2025. </w:t>
            </w:r>
            <w:r w:rsidR="006861AE" w:rsidRPr="00D93257">
              <w:rPr>
                <w:rFonts w:eastAsia="Times New Roman" w:cs="Arial"/>
                <w:noProof/>
                <w:color w:val="000000"/>
                <w:szCs w:val="22"/>
              </w:rPr>
              <w:t>Tỉ lệ % cao cho thấy</w:t>
            </w:r>
            <w:r w:rsidR="00D244F8">
              <w:rPr>
                <w:rFonts w:eastAsia="Times New Roman" w:cs="Arial"/>
                <w:noProof/>
                <w:color w:val="000000"/>
                <w:szCs w:val="22"/>
              </w:rPr>
              <w:t xml:space="preserve"> tiềm năng</w:t>
            </w:r>
            <w:r w:rsidR="006861AE" w:rsidRPr="00D93257">
              <w:rPr>
                <w:rFonts w:eastAsia="Times New Roman" w:cs="Arial"/>
                <w:noProof/>
                <w:color w:val="000000"/>
                <w:szCs w:val="22"/>
              </w:rPr>
              <w:t xml:space="preserve"> phát triển thủy điện của tiểu lưu vực </w:t>
            </w:r>
            <w:r w:rsidR="00D244F8">
              <w:rPr>
                <w:rFonts w:eastAsia="Times New Roman" w:cs="Arial"/>
                <w:noProof/>
                <w:color w:val="000000"/>
                <w:szCs w:val="22"/>
              </w:rPr>
              <w:t>đã được</w:t>
            </w:r>
            <w:r w:rsidR="002522C0">
              <w:rPr>
                <w:rFonts w:eastAsia="Times New Roman" w:cs="Arial"/>
                <w:noProof/>
                <w:color w:val="000000"/>
                <w:szCs w:val="22"/>
              </w:rPr>
              <w:t xml:space="preserve"> phát triển tối đa</w:t>
            </w:r>
            <w:r w:rsidR="006861AE" w:rsidRPr="00D93257">
              <w:rPr>
                <w:rFonts w:eastAsia="Times New Roman" w:cs="Arial"/>
                <w:noProof/>
                <w:color w:val="000000"/>
                <w:szCs w:val="22"/>
              </w:rPr>
              <w:t xml:space="preserve">. Điều này có thể gây </w:t>
            </w:r>
            <w:r w:rsidR="002522C0">
              <w:rPr>
                <w:rFonts w:eastAsia="Times New Roman" w:cs="Arial"/>
                <w:noProof/>
                <w:color w:val="000000"/>
                <w:szCs w:val="22"/>
              </w:rPr>
              <w:t xml:space="preserve">ra </w:t>
            </w:r>
            <w:r w:rsidR="006861AE" w:rsidRPr="00D93257">
              <w:rPr>
                <w:rFonts w:eastAsia="Times New Roman" w:cs="Arial"/>
                <w:noProof/>
                <w:color w:val="000000"/>
                <w:szCs w:val="22"/>
              </w:rPr>
              <w:t>hậu quả về mặt môi trường đối với hệ thống sông</w:t>
            </w:r>
            <w:r w:rsidR="002522C0">
              <w:rPr>
                <w:rFonts w:eastAsia="Times New Roman" w:cs="Arial"/>
                <w:noProof/>
                <w:color w:val="000000"/>
                <w:szCs w:val="22"/>
              </w:rPr>
              <w:t>.</w:t>
            </w:r>
          </w:p>
        </w:tc>
      </w:tr>
      <w:tr w:rsidR="00D4550A" w:rsidRPr="00C23BA1" w:rsidTr="00D2402A">
        <w:trPr>
          <w:cantSplit/>
          <w:trHeight w:val="638"/>
        </w:trPr>
        <w:tc>
          <w:tcPr>
            <w:tcW w:w="1075" w:type="pct"/>
            <w:shd w:val="clear" w:color="auto" w:fill="auto"/>
            <w:hideMark/>
          </w:tcPr>
          <w:p w:rsidR="00D4550A" w:rsidRPr="00D93257" w:rsidRDefault="00D4550A" w:rsidP="00136377">
            <w:pPr>
              <w:rPr>
                <w:rFonts w:eastAsia="Times New Roman" w:cs="Arial"/>
                <w:lang w:val="en-US"/>
              </w:rPr>
            </w:pPr>
            <w:r w:rsidRPr="00D93257">
              <w:rPr>
                <w:rFonts w:eastAsia="Times New Roman" w:cs="Arial"/>
                <w:b/>
                <w:szCs w:val="22"/>
                <w:lang w:val="en-US"/>
              </w:rPr>
              <w:t>EDI-11</w:t>
            </w:r>
            <w:r w:rsidRPr="00D93257">
              <w:rPr>
                <w:rFonts w:eastAsia="Times New Roman" w:cs="Arial"/>
                <w:szCs w:val="22"/>
                <w:lang w:val="en-US"/>
              </w:rPr>
              <w:t xml:space="preserve">: </w:t>
            </w:r>
            <w:r w:rsidR="006861AE" w:rsidRPr="00D93257">
              <w:rPr>
                <w:rFonts w:eastAsia="Times New Roman" w:cs="Arial"/>
                <w:noProof/>
                <w:color w:val="000000"/>
                <w:szCs w:val="22"/>
              </w:rPr>
              <w:t xml:space="preserve">Chỉ số giao thông thủy </w:t>
            </w:r>
          </w:p>
        </w:tc>
        <w:tc>
          <w:tcPr>
            <w:tcW w:w="1759" w:type="pct"/>
          </w:tcPr>
          <w:p w:rsidR="00D4550A" w:rsidRPr="00D93257" w:rsidRDefault="006861AE" w:rsidP="00136377">
            <w:pPr>
              <w:rPr>
                <w:rFonts w:eastAsia="Times New Roman" w:cs="Arial"/>
                <w:lang w:val="en-US"/>
              </w:rPr>
            </w:pPr>
            <w:r w:rsidRPr="00D93257">
              <w:rPr>
                <w:rFonts w:cs="Arial"/>
                <w:noProof/>
                <w:szCs w:val="22"/>
              </w:rPr>
              <w:t>Tỉ lệ g</w:t>
            </w:r>
            <w:r w:rsidRPr="00D93257">
              <w:rPr>
                <w:rFonts w:cs="Arial"/>
                <w:noProof/>
                <w:szCs w:val="22"/>
                <w:lang w:val="en-US"/>
              </w:rPr>
              <w:t>iá trị kinh tế của vận chuyển hàng hoá nội địa của tiểu lưu vực so với tổng của cả lưu vực</w:t>
            </w:r>
            <w:r w:rsidRPr="00D93257">
              <w:rPr>
                <w:rFonts w:cs="Arial"/>
                <w:noProof/>
                <w:szCs w:val="22"/>
              </w:rPr>
              <w:t xml:space="preserve"> </w:t>
            </w:r>
          </w:p>
        </w:tc>
        <w:tc>
          <w:tcPr>
            <w:tcW w:w="2166" w:type="pct"/>
          </w:tcPr>
          <w:p w:rsidR="00D4550A" w:rsidRPr="00D93257" w:rsidRDefault="006861AE" w:rsidP="00136377">
            <w:pPr>
              <w:rPr>
                <w:rFonts w:eastAsia="Times New Roman" w:cs="Arial"/>
                <w:lang w:val="en-US"/>
              </w:rPr>
            </w:pPr>
            <w:r w:rsidRPr="00D93257">
              <w:rPr>
                <w:rFonts w:eastAsia="Times New Roman" w:cs="Arial"/>
                <w:noProof/>
                <w:color w:val="000000"/>
                <w:szCs w:val="22"/>
              </w:rPr>
              <w:t xml:space="preserve">Chỉ số này cho biết giá trị kinh tế của vận tải thủy hiện nay ở tiểu lưu vực tính bằng % của tổng toàn lưu vực </w:t>
            </w:r>
          </w:p>
        </w:tc>
      </w:tr>
      <w:tr w:rsidR="00D4550A" w:rsidRPr="00C23BA1" w:rsidTr="00D2402A">
        <w:trPr>
          <w:cantSplit/>
          <w:trHeight w:val="827"/>
        </w:trPr>
        <w:tc>
          <w:tcPr>
            <w:tcW w:w="1075" w:type="pct"/>
            <w:shd w:val="clear" w:color="auto" w:fill="auto"/>
            <w:hideMark/>
          </w:tcPr>
          <w:p w:rsidR="00D4550A" w:rsidRPr="00D93257" w:rsidRDefault="00D4550A" w:rsidP="00136377">
            <w:pPr>
              <w:rPr>
                <w:rFonts w:eastAsia="Times New Roman" w:cs="Arial"/>
                <w:lang w:val="en-US"/>
              </w:rPr>
            </w:pPr>
            <w:r w:rsidRPr="00D93257">
              <w:rPr>
                <w:rFonts w:eastAsia="Times New Roman" w:cs="Arial"/>
                <w:b/>
                <w:szCs w:val="22"/>
                <w:lang w:val="en-US"/>
              </w:rPr>
              <w:t>EDI-12</w:t>
            </w:r>
            <w:r w:rsidRPr="00D93257">
              <w:rPr>
                <w:rFonts w:eastAsia="Times New Roman" w:cs="Arial"/>
                <w:szCs w:val="22"/>
                <w:lang w:val="en-US"/>
              </w:rPr>
              <w:t xml:space="preserve">: </w:t>
            </w:r>
            <w:r w:rsidR="006861AE" w:rsidRPr="00D93257">
              <w:rPr>
                <w:rFonts w:eastAsia="Times New Roman" w:cs="Arial"/>
                <w:noProof/>
                <w:color w:val="000000"/>
                <w:szCs w:val="22"/>
              </w:rPr>
              <w:t xml:space="preserve">Chỉ số nuôi trồng thủy sản </w:t>
            </w:r>
          </w:p>
        </w:tc>
        <w:tc>
          <w:tcPr>
            <w:tcW w:w="1759" w:type="pct"/>
          </w:tcPr>
          <w:p w:rsidR="00D4550A" w:rsidRPr="00D93257" w:rsidRDefault="006861AE" w:rsidP="00136377">
            <w:pPr>
              <w:rPr>
                <w:rFonts w:eastAsia="Times New Roman" w:cs="Arial"/>
                <w:lang w:val="en-US"/>
              </w:rPr>
            </w:pPr>
            <w:r w:rsidRPr="00D93257">
              <w:rPr>
                <w:rFonts w:cs="Arial"/>
                <w:noProof/>
                <w:szCs w:val="22"/>
              </w:rPr>
              <w:t>G</w:t>
            </w:r>
            <w:r w:rsidRPr="00D93257">
              <w:rPr>
                <w:rFonts w:cs="Arial"/>
                <w:noProof/>
                <w:szCs w:val="22"/>
                <w:lang w:val="en-US"/>
              </w:rPr>
              <w:t>iá trị kinh tế của nuôi trồng thuỷ sản chia cho lượng nước sử dụng cho nuôi trồng thuỷ sản</w:t>
            </w:r>
            <w:r w:rsidRPr="00D93257">
              <w:rPr>
                <w:rFonts w:cs="Arial"/>
                <w:noProof/>
                <w:szCs w:val="22"/>
              </w:rPr>
              <w:t xml:space="preserve"> </w:t>
            </w:r>
          </w:p>
        </w:tc>
        <w:tc>
          <w:tcPr>
            <w:tcW w:w="2166" w:type="pct"/>
          </w:tcPr>
          <w:p w:rsidR="00D4550A" w:rsidRPr="00D93257" w:rsidRDefault="006861AE" w:rsidP="00136377">
            <w:pPr>
              <w:rPr>
                <w:rFonts w:eastAsia="Times New Roman" w:cs="Arial"/>
                <w:lang w:val="en-US"/>
              </w:rPr>
            </w:pPr>
            <w:r w:rsidRPr="00D93257">
              <w:rPr>
                <w:rFonts w:cs="Arial"/>
                <w:noProof/>
                <w:szCs w:val="22"/>
                <w:lang w:val="en-US"/>
              </w:rPr>
              <w:t>Chỉ số này cho biết</w:t>
            </w:r>
            <w:r w:rsidRPr="00D93257">
              <w:rPr>
                <w:rFonts w:cs="Arial"/>
                <w:noProof/>
                <w:szCs w:val="22"/>
              </w:rPr>
              <w:t xml:space="preserve"> lợi nhuận kinh tế từ </w:t>
            </w:r>
            <w:r w:rsidRPr="00D93257">
              <w:rPr>
                <w:rFonts w:cs="Arial"/>
                <w:noProof/>
                <w:szCs w:val="22"/>
                <w:lang w:val="en-US"/>
              </w:rPr>
              <w:t xml:space="preserve">sử dụng </w:t>
            </w:r>
            <w:r w:rsidRPr="00D93257">
              <w:rPr>
                <w:rFonts w:cs="Arial"/>
                <w:noProof/>
                <w:szCs w:val="22"/>
              </w:rPr>
              <w:t xml:space="preserve">nước hiện nay </w:t>
            </w:r>
            <w:r w:rsidRPr="00D93257">
              <w:rPr>
                <w:rFonts w:cs="Arial"/>
                <w:noProof/>
                <w:szCs w:val="22"/>
                <w:lang w:val="en-US"/>
              </w:rPr>
              <w:t xml:space="preserve">cho nuôi trồng thuỷ sản Giá trị chỉ số cao </w:t>
            </w:r>
            <w:r w:rsidRPr="00D93257">
              <w:rPr>
                <w:rFonts w:cs="Arial"/>
                <w:noProof/>
                <w:szCs w:val="22"/>
              </w:rPr>
              <w:t xml:space="preserve">cho biết lợi nhuận cao từ đầu tư cho nuôi trồng thủy sản. </w:t>
            </w:r>
          </w:p>
        </w:tc>
      </w:tr>
    </w:tbl>
    <w:p w:rsidR="006A15BC" w:rsidRPr="00C23BA1" w:rsidRDefault="006A15BC" w:rsidP="00136377">
      <w:pPr>
        <w:rPr>
          <w:lang w:val="en-US"/>
        </w:rPr>
      </w:pPr>
    </w:p>
    <w:p w:rsidR="00C71E8E" w:rsidRPr="00C23BA1" w:rsidRDefault="00C71E8E" w:rsidP="00136377">
      <w:pPr>
        <w:pStyle w:val="Heading1"/>
        <w:rPr>
          <w:lang w:val="en-US"/>
        </w:rPr>
        <w:sectPr w:rsidR="00C71E8E" w:rsidRPr="00C23BA1" w:rsidSect="00DA420C">
          <w:type w:val="nextColumn"/>
          <w:pgSz w:w="16839" w:h="11907" w:orient="landscape" w:code="9"/>
          <w:pgMar w:top="1418" w:right="1134" w:bottom="1418" w:left="1701" w:header="720" w:footer="720" w:gutter="0"/>
          <w:cols w:space="720"/>
          <w:docGrid w:linePitch="360"/>
        </w:sectPr>
      </w:pPr>
    </w:p>
    <w:p w:rsidR="00D4550A" w:rsidRPr="00C23BA1" w:rsidRDefault="00AE04D6" w:rsidP="00B801BA">
      <w:pPr>
        <w:pStyle w:val="Heading1"/>
        <w:spacing w:after="120"/>
        <w:rPr>
          <w:lang w:val="en-US"/>
        </w:rPr>
      </w:pPr>
      <w:bookmarkStart w:id="5" w:name="_Toc356003222"/>
      <w:r>
        <w:rPr>
          <w:lang w:val="en-US"/>
        </w:rPr>
        <w:lastRenderedPageBreak/>
        <w:t>Các chỉ số phát triển xã hội</w:t>
      </w:r>
      <w:bookmarkEnd w:id="5"/>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3"/>
        <w:gridCol w:w="4961"/>
        <w:gridCol w:w="6109"/>
      </w:tblGrid>
      <w:tr w:rsidR="00D4550A" w:rsidRPr="00C23BA1" w:rsidTr="00D2402A">
        <w:trPr>
          <w:cantSplit/>
          <w:trHeight w:val="300"/>
          <w:tblHeader/>
        </w:trPr>
        <w:tc>
          <w:tcPr>
            <w:tcW w:w="1075" w:type="pct"/>
            <w:shd w:val="clear" w:color="000000" w:fill="B2A1C7"/>
            <w:hideMark/>
          </w:tcPr>
          <w:p w:rsidR="00D4550A" w:rsidRPr="00AE04D6" w:rsidRDefault="00AE04D6" w:rsidP="00136377">
            <w:pPr>
              <w:rPr>
                <w:rFonts w:eastAsia="Times New Roman"/>
                <w:b/>
                <w:bCs/>
                <w:lang w:val="en-US"/>
              </w:rPr>
            </w:pPr>
            <w:r w:rsidRPr="00AE04D6">
              <w:rPr>
                <w:rFonts w:eastAsia="Times New Roman"/>
                <w:b/>
                <w:bCs/>
                <w:szCs w:val="22"/>
                <w:lang w:val="en-US"/>
              </w:rPr>
              <w:t xml:space="preserve">Tên và ký hiệu của các chỉ số xã hội </w:t>
            </w:r>
          </w:p>
        </w:tc>
        <w:tc>
          <w:tcPr>
            <w:tcW w:w="1759" w:type="pct"/>
            <w:shd w:val="clear" w:color="000000" w:fill="B2A1C7"/>
          </w:tcPr>
          <w:p w:rsidR="00D4550A" w:rsidRPr="00AE04D6" w:rsidRDefault="00AE04D6" w:rsidP="00136377">
            <w:pPr>
              <w:rPr>
                <w:rFonts w:eastAsia="Times New Roman"/>
                <w:b/>
                <w:bCs/>
                <w:lang w:val="en-US"/>
              </w:rPr>
            </w:pPr>
            <w:r w:rsidRPr="00AE04D6">
              <w:rPr>
                <w:rFonts w:eastAsia="Times New Roman"/>
                <w:b/>
                <w:bCs/>
                <w:szCs w:val="22"/>
                <w:lang w:val="en-US"/>
              </w:rPr>
              <w:t>Mô tả</w:t>
            </w:r>
          </w:p>
        </w:tc>
        <w:tc>
          <w:tcPr>
            <w:tcW w:w="2166" w:type="pct"/>
            <w:shd w:val="clear" w:color="000000" w:fill="B2A1C7"/>
          </w:tcPr>
          <w:p w:rsidR="00D4550A" w:rsidRPr="00AE04D6" w:rsidRDefault="00AE04D6" w:rsidP="00136377">
            <w:pPr>
              <w:rPr>
                <w:rFonts w:eastAsia="Times New Roman"/>
                <w:b/>
                <w:bCs/>
                <w:lang w:val="en-US"/>
              </w:rPr>
            </w:pPr>
            <w:r w:rsidRPr="00AE04D6">
              <w:rPr>
                <w:rFonts w:eastAsia="Times New Roman"/>
                <w:b/>
                <w:bCs/>
                <w:szCs w:val="22"/>
                <w:lang w:val="en-US"/>
              </w:rPr>
              <w:t>Ý nghĩa</w:t>
            </w:r>
          </w:p>
        </w:tc>
      </w:tr>
      <w:tr w:rsidR="00D4550A" w:rsidRPr="00C23BA1" w:rsidTr="00D2402A">
        <w:trPr>
          <w:cantSplit/>
          <w:trHeight w:val="1070"/>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SDI-1</w:t>
            </w:r>
            <w:r w:rsidRPr="00AE04D6">
              <w:rPr>
                <w:rFonts w:eastAsia="Times New Roman"/>
                <w:szCs w:val="22"/>
                <w:lang w:val="en-US"/>
              </w:rPr>
              <w:t xml:space="preserve">: </w:t>
            </w:r>
            <w:r w:rsidR="006861AE" w:rsidRPr="00AE04D6">
              <w:rPr>
                <w:rFonts w:eastAsia="Times New Roman" w:cs="Arial"/>
                <w:noProof/>
                <w:color w:val="000000"/>
                <w:szCs w:val="22"/>
                <w:lang w:val="en-US" w:eastAsia="en-US"/>
              </w:rPr>
              <w:t xml:space="preserve">Chỉ số dân số của lưu vực </w:t>
            </w:r>
          </w:p>
        </w:tc>
        <w:tc>
          <w:tcPr>
            <w:tcW w:w="1759" w:type="pct"/>
          </w:tcPr>
          <w:p w:rsidR="00D4550A" w:rsidRPr="00AE04D6" w:rsidRDefault="00464972" w:rsidP="00136377">
            <w:pPr>
              <w:rPr>
                <w:rFonts w:eastAsia="Times New Roman"/>
                <w:lang w:val="en-US"/>
              </w:rPr>
            </w:pPr>
            <w:r w:rsidRPr="00AE04D6">
              <w:rPr>
                <w:rFonts w:cs="Arial"/>
                <w:noProof/>
                <w:szCs w:val="22"/>
              </w:rPr>
              <w:t>Tỉ lệ dân số của tiểu lưu vực so với dân số của lưu vực</w:t>
            </w:r>
            <w:r w:rsidRPr="00AE04D6">
              <w:rPr>
                <w:rFonts w:eastAsia="Times New Roman" w:cs="Arial"/>
                <w:noProof/>
                <w:color w:val="000000"/>
                <w:szCs w:val="22"/>
              </w:rPr>
              <w:t>, hiện tại và đến năm 2025</w:t>
            </w:r>
          </w:p>
        </w:tc>
        <w:tc>
          <w:tcPr>
            <w:tcW w:w="2166" w:type="pct"/>
          </w:tcPr>
          <w:p w:rsidR="00D4550A" w:rsidRPr="00AE04D6" w:rsidRDefault="00464972" w:rsidP="00136377">
            <w:pPr>
              <w:rPr>
                <w:rFonts w:eastAsia="Times New Roman"/>
                <w:lang w:val="en-US"/>
              </w:rPr>
            </w:pPr>
            <w:r w:rsidRPr="00AE04D6">
              <w:rPr>
                <w:rFonts w:cs="Arial"/>
                <w:noProof/>
                <w:szCs w:val="22"/>
                <w:lang w:val="en-US"/>
              </w:rPr>
              <w:t>Chỉ số này cho biết tỉ lệ dân số của lưu vực sống ở tiểu lưu vực</w:t>
            </w:r>
            <w:r w:rsidRPr="00AE04D6">
              <w:rPr>
                <w:rFonts w:eastAsia="Times New Roman" w:cs="Arial"/>
                <w:noProof/>
                <w:color w:val="000000"/>
                <w:szCs w:val="22"/>
              </w:rPr>
              <w:t>, hiện tại và đến năm 2025</w:t>
            </w:r>
            <w:r w:rsidR="00F47C1D">
              <w:rPr>
                <w:rFonts w:eastAsia="Times New Roman" w:cs="Arial"/>
                <w:noProof/>
                <w:color w:val="000000"/>
                <w:szCs w:val="22"/>
              </w:rPr>
              <w:t>.</w:t>
            </w:r>
            <w:r w:rsidR="00D61902">
              <w:rPr>
                <w:rFonts w:eastAsia="Times New Roman" w:cs="Arial"/>
                <w:noProof/>
                <w:color w:val="000000"/>
                <w:szCs w:val="22"/>
              </w:rPr>
              <w:t xml:space="preserve"> </w:t>
            </w:r>
            <w:r w:rsidRPr="00AE04D6">
              <w:rPr>
                <w:rFonts w:cs="Arial"/>
                <w:noProof/>
                <w:szCs w:val="22"/>
                <w:lang w:val="en-US"/>
              </w:rPr>
              <w:t>Tỉ lệ càng cao thì ý nghĩa đối với toàn lưu vực càng lớn xét về khía cạnh gây sức ép lên tài nguyên nước và các tài nguyên liên quan</w:t>
            </w:r>
            <w:r w:rsidR="00F47C1D">
              <w:rPr>
                <w:rFonts w:cs="Arial"/>
                <w:noProof/>
                <w:szCs w:val="22"/>
                <w:lang w:val="en-US"/>
              </w:rPr>
              <w:t>.</w:t>
            </w:r>
          </w:p>
        </w:tc>
      </w:tr>
      <w:tr w:rsidR="00D4550A" w:rsidRPr="00C23BA1" w:rsidTr="00752678">
        <w:trPr>
          <w:cantSplit/>
          <w:trHeight w:val="605"/>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SDI-2</w:t>
            </w:r>
            <w:r w:rsidRPr="00AE04D6">
              <w:rPr>
                <w:rFonts w:eastAsia="Times New Roman"/>
                <w:szCs w:val="22"/>
                <w:lang w:val="en-US"/>
              </w:rPr>
              <w:t xml:space="preserve">: </w:t>
            </w:r>
            <w:r w:rsidR="006861AE" w:rsidRPr="00AE04D6">
              <w:rPr>
                <w:rFonts w:eastAsia="Times New Roman" w:cs="Arial"/>
                <w:noProof/>
                <w:color w:val="000000"/>
                <w:szCs w:val="22"/>
                <w:lang w:val="en-US" w:eastAsia="en-US"/>
              </w:rPr>
              <w:t xml:space="preserve">Chỉ số tăng dân số </w:t>
            </w:r>
          </w:p>
        </w:tc>
        <w:tc>
          <w:tcPr>
            <w:tcW w:w="1759" w:type="pct"/>
          </w:tcPr>
          <w:p w:rsidR="00D4550A" w:rsidRPr="00AE04D6" w:rsidRDefault="00F47C1D" w:rsidP="00136377">
            <w:pPr>
              <w:rPr>
                <w:rFonts w:eastAsia="Times New Roman"/>
                <w:lang w:val="en-US"/>
              </w:rPr>
            </w:pPr>
            <w:r>
              <w:rPr>
                <w:rFonts w:eastAsia="Times New Roman"/>
                <w:color w:val="000000"/>
                <w:szCs w:val="22"/>
                <w:lang w:val="en-US"/>
              </w:rPr>
              <w:t>Tỉ lệ</w:t>
            </w:r>
            <w:r w:rsidR="00464972" w:rsidRPr="00AE04D6">
              <w:rPr>
                <w:rFonts w:eastAsia="Times New Roman"/>
                <w:color w:val="000000"/>
                <w:szCs w:val="22"/>
                <w:lang w:val="en-US"/>
              </w:rPr>
              <w:t xml:space="preserve"> </w:t>
            </w:r>
            <w:r w:rsidR="00464972" w:rsidRPr="00AE04D6">
              <w:rPr>
                <w:rFonts w:cs="Arial"/>
                <w:noProof/>
                <w:szCs w:val="22"/>
              </w:rPr>
              <w:t xml:space="preserve">% </w:t>
            </w:r>
            <w:r w:rsidR="00464972" w:rsidRPr="00AE04D6">
              <w:rPr>
                <w:rFonts w:cs="Arial"/>
                <w:noProof/>
                <w:szCs w:val="22"/>
                <w:lang w:val="en-US"/>
              </w:rPr>
              <w:t>tăng trưởng dân số ở lưu vực</w:t>
            </w:r>
            <w:r w:rsidR="00464972" w:rsidRPr="00AE04D6">
              <w:rPr>
                <w:rFonts w:cs="Arial"/>
                <w:noProof/>
                <w:szCs w:val="22"/>
              </w:rPr>
              <w:t xml:space="preserve"> </w:t>
            </w:r>
          </w:p>
        </w:tc>
        <w:tc>
          <w:tcPr>
            <w:tcW w:w="2166" w:type="pct"/>
          </w:tcPr>
          <w:p w:rsidR="00D4550A" w:rsidRPr="00AE04D6" w:rsidRDefault="00464972" w:rsidP="00136377">
            <w:pPr>
              <w:rPr>
                <w:rFonts w:eastAsia="Times New Roman"/>
                <w:lang w:val="en-US"/>
              </w:rPr>
            </w:pPr>
            <w:r w:rsidRPr="00AE04D6">
              <w:rPr>
                <w:rFonts w:cs="Arial"/>
                <w:noProof/>
                <w:szCs w:val="22"/>
                <w:lang w:val="en-US"/>
              </w:rPr>
              <w:t>Chỉ số này cho biết tỉ lệ tăng dân số</w:t>
            </w:r>
            <w:r w:rsidR="00F47C1D">
              <w:rPr>
                <w:rFonts w:cs="Arial"/>
                <w:noProof/>
                <w:szCs w:val="22"/>
                <w:lang w:val="en-US"/>
              </w:rPr>
              <w:t>.</w:t>
            </w:r>
            <w:r w:rsidRPr="00AE04D6">
              <w:rPr>
                <w:rFonts w:cs="Arial"/>
                <w:noProof/>
                <w:szCs w:val="22"/>
              </w:rPr>
              <w:t xml:space="preserve"> </w:t>
            </w:r>
            <w:r w:rsidRPr="00AE04D6">
              <w:rPr>
                <w:rFonts w:cs="Arial"/>
                <w:noProof/>
                <w:szCs w:val="22"/>
                <w:lang w:val="en-US"/>
              </w:rPr>
              <w:t xml:space="preserve">Tỉ lệ </w:t>
            </w:r>
            <w:r w:rsidR="00F47C1D">
              <w:rPr>
                <w:rFonts w:cs="Arial"/>
                <w:noProof/>
                <w:szCs w:val="22"/>
                <w:lang w:val="en-US"/>
              </w:rPr>
              <w:t xml:space="preserve">% </w:t>
            </w:r>
            <w:r w:rsidRPr="00AE04D6">
              <w:rPr>
                <w:rFonts w:cs="Arial"/>
                <w:noProof/>
                <w:szCs w:val="22"/>
                <w:lang w:val="en-US"/>
              </w:rPr>
              <w:t xml:space="preserve">cao có nghĩa là tăng trưởng dân số nhanh hơn và tác động lên lưu vực sẽ </w:t>
            </w:r>
            <w:r w:rsidRPr="00AE04D6">
              <w:rPr>
                <w:rFonts w:cs="Arial"/>
                <w:noProof/>
                <w:szCs w:val="22"/>
              </w:rPr>
              <w:t>lớn hơn</w:t>
            </w:r>
            <w:r w:rsidRPr="00AE04D6">
              <w:rPr>
                <w:rFonts w:cs="Arial"/>
                <w:noProof/>
                <w:szCs w:val="22"/>
                <w:lang w:val="en-US"/>
              </w:rPr>
              <w:t>.</w:t>
            </w:r>
          </w:p>
        </w:tc>
      </w:tr>
      <w:tr w:rsidR="00D4550A" w:rsidRPr="00C23BA1" w:rsidTr="00752678">
        <w:trPr>
          <w:cantSplit/>
          <w:trHeight w:val="626"/>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SDI-3</w:t>
            </w:r>
            <w:r w:rsidRPr="00AE04D6">
              <w:rPr>
                <w:rFonts w:eastAsia="Times New Roman"/>
                <w:szCs w:val="22"/>
                <w:lang w:val="en-US"/>
              </w:rPr>
              <w:t xml:space="preserve">: </w:t>
            </w:r>
            <w:r w:rsidR="006861AE" w:rsidRPr="00AE04D6">
              <w:rPr>
                <w:rFonts w:eastAsia="Times New Roman" w:cs="Arial"/>
                <w:noProof/>
                <w:color w:val="000000"/>
                <w:szCs w:val="22"/>
                <w:lang w:val="en-US" w:eastAsia="en-US"/>
              </w:rPr>
              <w:t xml:space="preserve">Chỉ số mật độ dân số </w:t>
            </w:r>
          </w:p>
        </w:tc>
        <w:tc>
          <w:tcPr>
            <w:tcW w:w="1759" w:type="pct"/>
          </w:tcPr>
          <w:p w:rsidR="00D4550A" w:rsidRPr="00AE04D6" w:rsidRDefault="00F47C1D" w:rsidP="00136377">
            <w:pPr>
              <w:rPr>
                <w:rFonts w:eastAsia="Times New Roman"/>
                <w:lang w:val="en-US"/>
              </w:rPr>
            </w:pPr>
            <w:r>
              <w:rPr>
                <w:rFonts w:cs="Arial"/>
                <w:noProof/>
                <w:szCs w:val="22"/>
                <w:lang w:val="en-US"/>
              </w:rPr>
              <w:t>D</w:t>
            </w:r>
            <w:r w:rsidR="00464972" w:rsidRPr="00AE04D6">
              <w:rPr>
                <w:rFonts w:cs="Arial"/>
                <w:noProof/>
                <w:szCs w:val="22"/>
                <w:lang w:val="en-US"/>
              </w:rPr>
              <w:t>ân số chia cho diện tích</w:t>
            </w:r>
            <w:r w:rsidR="00464972" w:rsidRPr="00AE04D6">
              <w:rPr>
                <w:rFonts w:cs="Arial"/>
                <w:noProof/>
                <w:szCs w:val="22"/>
              </w:rPr>
              <w:t xml:space="preserve"> </w:t>
            </w:r>
            <w:r w:rsidR="00464972" w:rsidRPr="00AE04D6">
              <w:rPr>
                <w:rFonts w:cs="Arial"/>
                <w:noProof/>
                <w:szCs w:val="22"/>
                <w:lang w:val="en-US"/>
              </w:rPr>
              <w:t xml:space="preserve">của tiểu lưu vực </w:t>
            </w:r>
          </w:p>
        </w:tc>
        <w:tc>
          <w:tcPr>
            <w:tcW w:w="2166" w:type="pct"/>
          </w:tcPr>
          <w:p w:rsidR="00D4550A" w:rsidRPr="00AE04D6" w:rsidRDefault="00464972" w:rsidP="00136377">
            <w:pPr>
              <w:rPr>
                <w:rFonts w:eastAsia="Times New Roman"/>
                <w:lang w:val="en-US"/>
              </w:rPr>
            </w:pPr>
            <w:r w:rsidRPr="00AE04D6">
              <w:rPr>
                <w:rFonts w:cs="Arial"/>
                <w:noProof/>
                <w:szCs w:val="22"/>
                <w:lang w:val="en-US"/>
              </w:rPr>
              <w:t>Chỉ số này cho biết sức ép của mật độ dân số lên lưu vực</w:t>
            </w:r>
            <w:r w:rsidR="00F47C1D">
              <w:rPr>
                <w:rFonts w:eastAsia="Times New Roman" w:cs="Arial"/>
                <w:noProof/>
                <w:color w:val="000000"/>
                <w:szCs w:val="22"/>
              </w:rPr>
              <w:t>.</w:t>
            </w:r>
            <w:r w:rsidRPr="00AE04D6">
              <w:rPr>
                <w:rFonts w:eastAsia="Times New Roman" w:cs="Arial"/>
                <w:noProof/>
                <w:color w:val="000000"/>
                <w:szCs w:val="22"/>
              </w:rPr>
              <w:t xml:space="preserve"> </w:t>
            </w:r>
            <w:r w:rsidRPr="00AE04D6">
              <w:rPr>
                <w:rFonts w:cs="Arial"/>
                <w:noProof/>
                <w:szCs w:val="22"/>
                <w:lang w:val="en-US"/>
              </w:rPr>
              <w:t xml:space="preserve">Tỉ lệ % cao có nghĩa là tác động tiềm năng </w:t>
            </w:r>
            <w:r w:rsidRPr="00AE04D6">
              <w:rPr>
                <w:rFonts w:cs="Arial"/>
                <w:noProof/>
                <w:szCs w:val="22"/>
              </w:rPr>
              <w:t xml:space="preserve">đối với </w:t>
            </w:r>
            <w:r w:rsidR="00D244F8">
              <w:rPr>
                <w:rFonts w:cs="Arial"/>
                <w:noProof/>
                <w:szCs w:val="22"/>
              </w:rPr>
              <w:t xml:space="preserve">tiểu </w:t>
            </w:r>
            <w:r w:rsidRPr="00AE04D6">
              <w:rPr>
                <w:rFonts w:cs="Arial"/>
                <w:noProof/>
                <w:szCs w:val="22"/>
              </w:rPr>
              <w:t xml:space="preserve">lưu vực </w:t>
            </w:r>
            <w:r w:rsidRPr="00AE04D6">
              <w:rPr>
                <w:rFonts w:cs="Arial"/>
                <w:noProof/>
                <w:szCs w:val="22"/>
                <w:lang w:val="en-US"/>
              </w:rPr>
              <w:t>lớn hơn</w:t>
            </w:r>
            <w:r w:rsidRPr="00AE04D6">
              <w:rPr>
                <w:rFonts w:eastAsia="Times New Roman" w:cs="Arial"/>
                <w:noProof/>
                <w:color w:val="000000"/>
                <w:szCs w:val="22"/>
              </w:rPr>
              <w:t xml:space="preserve">. </w:t>
            </w:r>
          </w:p>
        </w:tc>
      </w:tr>
      <w:tr w:rsidR="00D4550A" w:rsidRPr="00C23BA1" w:rsidTr="00F47C1D">
        <w:trPr>
          <w:cantSplit/>
          <w:trHeight w:val="619"/>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SDI-4</w:t>
            </w:r>
            <w:r w:rsidRPr="00AE04D6">
              <w:rPr>
                <w:rFonts w:eastAsia="Times New Roman"/>
                <w:szCs w:val="22"/>
                <w:lang w:val="en-US"/>
              </w:rPr>
              <w:t xml:space="preserve">: </w:t>
            </w:r>
            <w:r w:rsidR="00464972" w:rsidRPr="00AE04D6">
              <w:rPr>
                <w:rFonts w:eastAsia="Times New Roman" w:cs="Arial"/>
                <w:noProof/>
                <w:color w:val="000000"/>
                <w:szCs w:val="22"/>
                <w:lang w:val="en-US" w:eastAsia="en-US"/>
              </w:rPr>
              <w:t xml:space="preserve">Chỉ số thành thị-nông thôn </w:t>
            </w:r>
          </w:p>
        </w:tc>
        <w:tc>
          <w:tcPr>
            <w:tcW w:w="1759" w:type="pct"/>
          </w:tcPr>
          <w:p w:rsidR="00D4550A" w:rsidRPr="00AE04D6" w:rsidRDefault="00464972" w:rsidP="00136377">
            <w:pPr>
              <w:rPr>
                <w:rFonts w:eastAsia="Times New Roman"/>
                <w:lang w:val="en-US"/>
              </w:rPr>
            </w:pPr>
            <w:r w:rsidRPr="00AE04D6">
              <w:rPr>
                <w:rFonts w:cs="Arial"/>
                <w:noProof/>
                <w:szCs w:val="22"/>
              </w:rPr>
              <w:t>T</w:t>
            </w:r>
            <w:r w:rsidRPr="00AE04D6">
              <w:rPr>
                <w:rFonts w:cs="Arial"/>
                <w:noProof/>
                <w:szCs w:val="22"/>
                <w:lang w:val="en-US"/>
              </w:rPr>
              <w:t>ỉ lệ dân số sống ở thành thị và nông thôn</w:t>
            </w:r>
          </w:p>
        </w:tc>
        <w:tc>
          <w:tcPr>
            <w:tcW w:w="2166" w:type="pct"/>
          </w:tcPr>
          <w:p w:rsidR="00D4550A" w:rsidRPr="00AE04D6" w:rsidRDefault="00464972" w:rsidP="00136377">
            <w:pPr>
              <w:rPr>
                <w:rFonts w:eastAsia="Times New Roman"/>
                <w:lang w:val="en-US"/>
              </w:rPr>
            </w:pPr>
            <w:r w:rsidRPr="00AE04D6">
              <w:rPr>
                <w:rFonts w:cs="Arial"/>
                <w:noProof/>
                <w:szCs w:val="22"/>
                <w:lang w:val="en-US"/>
              </w:rPr>
              <w:t xml:space="preserve">Chỉ số này cho biết </w:t>
            </w:r>
            <w:r w:rsidRPr="00AE04D6">
              <w:rPr>
                <w:rFonts w:cs="Arial"/>
                <w:noProof/>
                <w:szCs w:val="22"/>
              </w:rPr>
              <w:t>t</w:t>
            </w:r>
            <w:r w:rsidRPr="00AE04D6">
              <w:rPr>
                <w:rFonts w:cs="Arial"/>
                <w:noProof/>
                <w:szCs w:val="22"/>
                <w:lang w:val="en-US"/>
              </w:rPr>
              <w:t xml:space="preserve">ỉ lệ dân số sống ở thành thị và nông thôn </w:t>
            </w:r>
            <w:r w:rsidRPr="00AE04D6">
              <w:rPr>
                <w:rFonts w:cs="Arial"/>
                <w:noProof/>
                <w:szCs w:val="22"/>
              </w:rPr>
              <w:t xml:space="preserve">và </w:t>
            </w:r>
            <w:r w:rsidRPr="00AE04D6">
              <w:rPr>
                <w:rFonts w:cs="Arial"/>
                <w:noProof/>
                <w:szCs w:val="22"/>
                <w:lang w:val="en-US"/>
              </w:rPr>
              <w:t>mức dịch vụ nước họ cần</w:t>
            </w:r>
            <w:r w:rsidR="007F1970">
              <w:rPr>
                <w:rFonts w:cs="Arial"/>
                <w:noProof/>
                <w:szCs w:val="22"/>
                <w:lang w:val="en-US"/>
              </w:rPr>
              <w:t>.</w:t>
            </w:r>
            <w:r w:rsidRPr="00AE04D6">
              <w:rPr>
                <w:rFonts w:cs="Arial"/>
                <w:noProof/>
                <w:szCs w:val="22"/>
              </w:rPr>
              <w:t xml:space="preserve"> </w:t>
            </w:r>
          </w:p>
        </w:tc>
      </w:tr>
      <w:tr w:rsidR="00D4550A" w:rsidRPr="00C23BA1" w:rsidTr="00D2402A">
        <w:trPr>
          <w:cantSplit/>
          <w:trHeight w:val="1160"/>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SDI-5</w:t>
            </w:r>
            <w:r w:rsidRPr="00AE04D6">
              <w:rPr>
                <w:rFonts w:eastAsia="Times New Roman"/>
                <w:szCs w:val="22"/>
                <w:lang w:val="en-US"/>
              </w:rPr>
              <w:t xml:space="preserve">: </w:t>
            </w:r>
            <w:r w:rsidR="00464972" w:rsidRPr="00AE04D6">
              <w:rPr>
                <w:rFonts w:eastAsia="Times New Roman" w:cs="Arial"/>
                <w:noProof/>
                <w:color w:val="000000"/>
                <w:szCs w:val="22"/>
                <w:lang w:val="en-US" w:eastAsia="en-US"/>
              </w:rPr>
              <w:t xml:space="preserve">Chỉ số số người nghèo </w:t>
            </w:r>
          </w:p>
        </w:tc>
        <w:tc>
          <w:tcPr>
            <w:tcW w:w="1759" w:type="pct"/>
          </w:tcPr>
          <w:p w:rsidR="00D4550A" w:rsidRPr="00AE04D6" w:rsidRDefault="00464972" w:rsidP="00136377">
            <w:pPr>
              <w:rPr>
                <w:rFonts w:eastAsia="Times New Roman"/>
                <w:lang w:val="en-US"/>
              </w:rPr>
            </w:pPr>
            <w:r w:rsidRPr="00AE04D6">
              <w:rPr>
                <w:rFonts w:cs="Arial"/>
                <w:noProof/>
                <w:szCs w:val="22"/>
              </w:rPr>
              <w:t>S</w:t>
            </w:r>
            <w:r w:rsidRPr="00AE04D6">
              <w:rPr>
                <w:rFonts w:cs="Arial"/>
                <w:noProof/>
                <w:szCs w:val="22"/>
                <w:lang w:val="en-US"/>
              </w:rPr>
              <w:t xml:space="preserve">ố người </w:t>
            </w:r>
            <w:r w:rsidRPr="00AE04D6">
              <w:rPr>
                <w:rFonts w:cs="Arial"/>
                <w:noProof/>
                <w:szCs w:val="22"/>
              </w:rPr>
              <w:t xml:space="preserve">được đánh giá là sống dưới chuẩn nghèo </w:t>
            </w:r>
            <w:r w:rsidRPr="00AE04D6">
              <w:rPr>
                <w:rFonts w:cs="Arial"/>
                <w:noProof/>
                <w:szCs w:val="22"/>
                <w:lang w:val="en-US"/>
              </w:rPr>
              <w:t>và tỉ lệ % số hộ nghèo ở tiểu lưu vực</w:t>
            </w:r>
            <w:r w:rsidRPr="00AE04D6">
              <w:rPr>
                <w:rFonts w:cs="Arial"/>
                <w:noProof/>
                <w:szCs w:val="22"/>
              </w:rPr>
              <w:t xml:space="preserve"> </w:t>
            </w:r>
          </w:p>
        </w:tc>
        <w:tc>
          <w:tcPr>
            <w:tcW w:w="2166" w:type="pct"/>
          </w:tcPr>
          <w:p w:rsidR="00D4550A" w:rsidRPr="00AE04D6" w:rsidRDefault="00464972" w:rsidP="00136377">
            <w:pPr>
              <w:rPr>
                <w:rFonts w:eastAsia="Times New Roman"/>
                <w:lang w:val="en-US"/>
              </w:rPr>
            </w:pPr>
            <w:r w:rsidRPr="00AE04D6">
              <w:rPr>
                <w:rFonts w:cs="Arial"/>
                <w:noProof/>
                <w:szCs w:val="22"/>
                <w:lang w:val="en-US"/>
              </w:rPr>
              <w:t xml:space="preserve">Chỉ số này cho biết số người và tỉ lệ % số hộ sống </w:t>
            </w:r>
            <w:r w:rsidRPr="00AE04D6">
              <w:rPr>
                <w:rFonts w:cs="Arial"/>
                <w:noProof/>
                <w:szCs w:val="22"/>
              </w:rPr>
              <w:t xml:space="preserve">dưới chuẩn </w:t>
            </w:r>
            <w:r w:rsidRPr="00AE04D6">
              <w:rPr>
                <w:rFonts w:cs="Arial"/>
                <w:noProof/>
                <w:szCs w:val="22"/>
                <w:lang w:val="en-US"/>
              </w:rPr>
              <w:t>nghèo ở tiểu lưu vực</w:t>
            </w:r>
            <w:r w:rsidR="00F47C1D">
              <w:rPr>
                <w:rFonts w:eastAsia="Times New Roman" w:cs="Arial"/>
                <w:noProof/>
                <w:color w:val="000000"/>
                <w:szCs w:val="22"/>
              </w:rPr>
              <w:t>.</w:t>
            </w:r>
            <w:r w:rsidRPr="00AE04D6">
              <w:rPr>
                <w:rFonts w:eastAsia="Times New Roman" w:cs="Arial"/>
                <w:bCs/>
                <w:noProof/>
                <w:color w:val="000000"/>
                <w:szCs w:val="22"/>
              </w:rPr>
              <w:t xml:space="preserve"> </w:t>
            </w:r>
            <w:r w:rsidRPr="00AE04D6">
              <w:rPr>
                <w:rFonts w:cs="Arial"/>
                <w:noProof/>
                <w:szCs w:val="22"/>
                <w:lang w:val="en-US"/>
              </w:rPr>
              <w:t>Chỉ số cao có nghĩa là rất nhiều người ở tiểu lưu vực sống trong điều kiện cực kỳ nghèo</w:t>
            </w:r>
            <w:r w:rsidR="00F47C1D">
              <w:rPr>
                <w:rFonts w:cs="Arial"/>
                <w:noProof/>
                <w:szCs w:val="22"/>
                <w:lang w:val="en-US"/>
              </w:rPr>
              <w:t xml:space="preserve">, điều này </w:t>
            </w:r>
            <w:r w:rsidR="00F47C1D">
              <w:rPr>
                <w:rFonts w:eastAsia="Times New Roman" w:cs="Arial"/>
                <w:noProof/>
                <w:color w:val="000000"/>
                <w:szCs w:val="22"/>
              </w:rPr>
              <w:t>ảnh hưởng đến</w:t>
            </w:r>
            <w:r w:rsidRPr="00AE04D6">
              <w:rPr>
                <w:rFonts w:eastAsia="Times New Roman" w:cs="Arial"/>
                <w:noProof/>
                <w:color w:val="000000"/>
                <w:szCs w:val="22"/>
                <w:lang w:val="vi-VN"/>
              </w:rPr>
              <w:t xml:space="preserve"> tiếp cậ</w:t>
            </w:r>
            <w:r w:rsidRPr="00AE04D6">
              <w:rPr>
                <w:rFonts w:eastAsia="Times New Roman" w:cs="Arial"/>
                <w:noProof/>
                <w:color w:val="000000"/>
                <w:szCs w:val="22"/>
              </w:rPr>
              <w:t xml:space="preserve">n </w:t>
            </w:r>
            <w:r w:rsidR="00F47C1D">
              <w:rPr>
                <w:rFonts w:eastAsia="Times New Roman" w:cs="Arial"/>
                <w:noProof/>
                <w:color w:val="000000"/>
                <w:szCs w:val="22"/>
              </w:rPr>
              <w:t xml:space="preserve">lương thực an toàn, nước an toàn và </w:t>
            </w:r>
            <w:r w:rsidRPr="00AE04D6">
              <w:rPr>
                <w:rFonts w:eastAsia="Times New Roman" w:cs="Arial"/>
                <w:noProof/>
                <w:color w:val="000000"/>
                <w:szCs w:val="22"/>
              </w:rPr>
              <w:t xml:space="preserve">vệ sinh môi trường </w:t>
            </w:r>
            <w:r w:rsidR="00F47C1D">
              <w:rPr>
                <w:rFonts w:eastAsia="Times New Roman" w:cs="Arial"/>
                <w:noProof/>
                <w:color w:val="000000"/>
                <w:szCs w:val="22"/>
              </w:rPr>
              <w:t>sạch</w:t>
            </w:r>
            <w:r w:rsidR="007F1970">
              <w:rPr>
                <w:rFonts w:eastAsia="Times New Roman" w:cs="Arial"/>
                <w:noProof/>
                <w:color w:val="000000"/>
                <w:szCs w:val="22"/>
              </w:rPr>
              <w:t>.</w:t>
            </w:r>
            <w:r w:rsidR="00F47C1D">
              <w:rPr>
                <w:rFonts w:eastAsia="Times New Roman" w:cs="Arial"/>
                <w:noProof/>
                <w:color w:val="000000"/>
                <w:szCs w:val="22"/>
              </w:rPr>
              <w:t xml:space="preserve"> </w:t>
            </w:r>
          </w:p>
        </w:tc>
      </w:tr>
      <w:tr w:rsidR="00D4550A" w:rsidRPr="00C23BA1" w:rsidTr="00D2402A">
        <w:trPr>
          <w:cantSplit/>
          <w:trHeight w:val="1070"/>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SDI-6</w:t>
            </w:r>
            <w:r w:rsidRPr="00AE04D6">
              <w:rPr>
                <w:rFonts w:eastAsia="Times New Roman"/>
                <w:szCs w:val="22"/>
                <w:lang w:val="en-US"/>
              </w:rPr>
              <w:t xml:space="preserve">: </w:t>
            </w:r>
            <w:r w:rsidR="00464972" w:rsidRPr="00AE04D6">
              <w:rPr>
                <w:rFonts w:eastAsia="Times New Roman" w:cs="Arial"/>
                <w:noProof/>
                <w:color w:val="000000"/>
                <w:szCs w:val="22"/>
                <w:lang w:val="en-US" w:eastAsia="en-US"/>
              </w:rPr>
              <w:t xml:space="preserve">Chỉ số dân tộc thiểu số </w:t>
            </w:r>
          </w:p>
        </w:tc>
        <w:tc>
          <w:tcPr>
            <w:tcW w:w="1759" w:type="pct"/>
          </w:tcPr>
          <w:p w:rsidR="00D4550A" w:rsidRPr="00AE04D6" w:rsidRDefault="0000133F" w:rsidP="00136377">
            <w:pPr>
              <w:rPr>
                <w:rFonts w:eastAsia="Times New Roman"/>
                <w:lang w:val="en-US"/>
              </w:rPr>
            </w:pPr>
            <w:r>
              <w:rPr>
                <w:rFonts w:eastAsia="Times New Roman"/>
                <w:color w:val="000000"/>
                <w:szCs w:val="22"/>
                <w:lang w:val="en-US"/>
              </w:rPr>
              <w:t>Tỉ lệ</w:t>
            </w:r>
            <w:r w:rsidR="00464972" w:rsidRPr="00AE04D6">
              <w:rPr>
                <w:rFonts w:eastAsia="Times New Roman"/>
                <w:color w:val="000000"/>
                <w:szCs w:val="22"/>
                <w:lang w:val="en-US"/>
              </w:rPr>
              <w:t xml:space="preserve"> </w:t>
            </w:r>
            <w:r w:rsidR="00464972" w:rsidRPr="00AE04D6">
              <w:rPr>
                <w:rFonts w:eastAsia="Times New Roman" w:cs="Arial"/>
                <w:noProof/>
                <w:color w:val="000000"/>
                <w:szCs w:val="22"/>
              </w:rPr>
              <w:t>% ng</w:t>
            </w:r>
            <w:r w:rsidR="00464972" w:rsidRPr="00AE04D6">
              <w:rPr>
                <w:rFonts w:eastAsia="Times New Roman" w:cs="Arial"/>
                <w:noProof/>
                <w:color w:val="000000"/>
                <w:szCs w:val="22"/>
                <w:lang w:val="vi-VN"/>
              </w:rPr>
              <w:t>ười dân tộc thiểu số so</w:t>
            </w:r>
            <w:r w:rsidR="00464972" w:rsidRPr="00AE04D6">
              <w:rPr>
                <w:rFonts w:eastAsia="Times New Roman" w:cs="Arial"/>
                <w:noProof/>
                <w:color w:val="000000"/>
                <w:szCs w:val="22"/>
              </w:rPr>
              <w:t xml:space="preserve"> </w:t>
            </w:r>
            <w:r w:rsidR="00464972" w:rsidRPr="00AE04D6">
              <w:rPr>
                <w:rFonts w:eastAsia="Times New Roman" w:cs="Arial"/>
                <w:noProof/>
                <w:color w:val="000000"/>
                <w:szCs w:val="22"/>
                <w:lang w:val="vi-VN"/>
              </w:rPr>
              <w:t>v</w:t>
            </w:r>
            <w:r w:rsidR="00464972" w:rsidRPr="00AE04D6">
              <w:rPr>
                <w:rFonts w:eastAsia="Times New Roman" w:cs="Arial"/>
                <w:noProof/>
                <w:color w:val="000000"/>
                <w:szCs w:val="22"/>
              </w:rPr>
              <w:t>ới</w:t>
            </w:r>
            <w:r w:rsidR="00464972" w:rsidRPr="00AE04D6">
              <w:rPr>
                <w:rFonts w:eastAsia="Times New Roman" w:cs="Arial"/>
                <w:noProof/>
                <w:color w:val="000000"/>
                <w:szCs w:val="22"/>
                <w:lang w:val="vi-VN"/>
              </w:rPr>
              <w:t xml:space="preserve"> tổng dân số </w:t>
            </w:r>
          </w:p>
        </w:tc>
        <w:tc>
          <w:tcPr>
            <w:tcW w:w="2166" w:type="pct"/>
          </w:tcPr>
          <w:p w:rsidR="00D4550A" w:rsidRPr="00AE04D6" w:rsidRDefault="00752678" w:rsidP="00136377">
            <w:pPr>
              <w:rPr>
                <w:rFonts w:eastAsia="Times New Roman"/>
                <w:lang w:val="en-US"/>
              </w:rPr>
            </w:pPr>
            <w:r>
              <w:rPr>
                <w:noProof/>
                <w:szCs w:val="22"/>
                <w:lang w:val="en-US"/>
              </w:rPr>
              <w:t>C</w:t>
            </w:r>
            <w:r w:rsidR="00464972" w:rsidRPr="00AE04D6">
              <w:rPr>
                <w:noProof/>
                <w:szCs w:val="22"/>
                <w:lang w:val="en-US"/>
              </w:rPr>
              <w:t xml:space="preserve">hỉ số này cho thấy sự cần thiết của việc cung cấp các dịch vụ nước và mức độ khó khăn trong cung cấp dịch vụ. </w:t>
            </w:r>
            <w:r w:rsidR="00464972" w:rsidRPr="00AE04D6">
              <w:rPr>
                <w:rFonts w:cs="Arial"/>
                <w:noProof/>
                <w:szCs w:val="22"/>
                <w:lang w:val="en-US"/>
              </w:rPr>
              <w:t xml:space="preserve">Tỉ lệ % </w:t>
            </w:r>
            <w:r>
              <w:rPr>
                <w:rFonts w:cs="Arial"/>
                <w:noProof/>
                <w:szCs w:val="22"/>
                <w:lang w:val="en-US"/>
              </w:rPr>
              <w:t xml:space="preserve">cho thấy tiểu lưu vực </w:t>
            </w:r>
            <w:r w:rsidR="00464972" w:rsidRPr="00AE04D6">
              <w:rPr>
                <w:rFonts w:cs="Arial"/>
                <w:noProof/>
                <w:szCs w:val="22"/>
                <w:lang w:val="en-US"/>
              </w:rPr>
              <w:t>cần</w:t>
            </w:r>
            <w:r w:rsidR="00464972" w:rsidRPr="00AE04D6">
              <w:rPr>
                <w:rFonts w:cs="Arial"/>
                <w:noProof/>
                <w:szCs w:val="22"/>
              </w:rPr>
              <w:t xml:space="preserve"> xem xét đặc biệt về </w:t>
            </w:r>
            <w:r w:rsidR="00464972" w:rsidRPr="00AE04D6">
              <w:rPr>
                <w:rFonts w:cs="Arial"/>
                <w:noProof/>
                <w:szCs w:val="22"/>
                <w:lang w:val="en-US"/>
              </w:rPr>
              <w:t>cung cấp các dịch vụ nước</w:t>
            </w:r>
            <w:r w:rsidR="007F1970">
              <w:rPr>
                <w:rFonts w:cs="Arial"/>
                <w:noProof/>
                <w:szCs w:val="22"/>
                <w:lang w:val="en-US"/>
              </w:rPr>
              <w:t>.</w:t>
            </w:r>
            <w:r w:rsidR="00464972" w:rsidRPr="00AE04D6">
              <w:rPr>
                <w:rFonts w:cs="Arial"/>
                <w:noProof/>
                <w:szCs w:val="22"/>
                <w:lang w:val="en-US"/>
              </w:rPr>
              <w:t xml:space="preserve"> </w:t>
            </w:r>
          </w:p>
        </w:tc>
      </w:tr>
      <w:tr w:rsidR="00D4550A" w:rsidRPr="00C23BA1" w:rsidTr="00D2402A">
        <w:trPr>
          <w:cantSplit/>
          <w:trHeight w:val="1070"/>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SDI-7</w:t>
            </w:r>
            <w:r w:rsidRPr="00AE04D6">
              <w:rPr>
                <w:rFonts w:eastAsia="Times New Roman"/>
                <w:szCs w:val="22"/>
                <w:lang w:val="en-US"/>
              </w:rPr>
              <w:t xml:space="preserve">: </w:t>
            </w:r>
            <w:r w:rsidR="008A1F31" w:rsidRPr="00AE04D6">
              <w:rPr>
                <w:rFonts w:cs="Arial"/>
                <w:noProof/>
                <w:szCs w:val="22"/>
              </w:rPr>
              <w:t>C</w:t>
            </w:r>
            <w:r w:rsidR="008A1F31" w:rsidRPr="00AE04D6">
              <w:rPr>
                <w:rFonts w:cs="Arial"/>
                <w:noProof/>
                <w:szCs w:val="22"/>
                <w:lang w:val="en-US"/>
              </w:rPr>
              <w:t>hỉ số việc làm</w:t>
            </w:r>
          </w:p>
        </w:tc>
        <w:tc>
          <w:tcPr>
            <w:tcW w:w="1759" w:type="pct"/>
          </w:tcPr>
          <w:p w:rsidR="00D4550A" w:rsidRPr="00AE04D6" w:rsidRDefault="008A1F31" w:rsidP="00136377">
            <w:pPr>
              <w:rPr>
                <w:rFonts w:eastAsia="Times New Roman"/>
                <w:lang w:val="en-US"/>
              </w:rPr>
            </w:pPr>
            <w:r w:rsidRPr="00AE04D6">
              <w:rPr>
                <w:rFonts w:cs="Arial"/>
                <w:noProof/>
                <w:szCs w:val="22"/>
              </w:rPr>
              <w:t>T</w:t>
            </w:r>
            <w:r w:rsidRPr="00AE04D6">
              <w:rPr>
                <w:rFonts w:cs="Arial"/>
                <w:noProof/>
                <w:szCs w:val="22"/>
                <w:lang w:val="en-US"/>
              </w:rPr>
              <w:t>ỉ lệ % số người có việc làm trong các ngành nông nghiệp, công nghiệp và dịch vụ</w:t>
            </w:r>
          </w:p>
          <w:p w:rsidR="00D4550A" w:rsidRPr="00AE04D6" w:rsidRDefault="00D4550A" w:rsidP="00136377">
            <w:pPr>
              <w:rPr>
                <w:rFonts w:eastAsia="Times New Roman"/>
                <w:lang w:val="en-US"/>
              </w:rPr>
            </w:pPr>
          </w:p>
        </w:tc>
        <w:tc>
          <w:tcPr>
            <w:tcW w:w="2166" w:type="pct"/>
          </w:tcPr>
          <w:p w:rsidR="00D4550A" w:rsidRPr="00AE04D6" w:rsidRDefault="008A1F31" w:rsidP="00136377">
            <w:pPr>
              <w:rPr>
                <w:rFonts w:eastAsia="Times New Roman"/>
                <w:lang w:val="en-US"/>
              </w:rPr>
            </w:pPr>
            <w:r w:rsidRPr="00AE04D6">
              <w:rPr>
                <w:rFonts w:cs="Arial"/>
                <w:noProof/>
                <w:szCs w:val="22"/>
              </w:rPr>
              <w:t xml:space="preserve">Chỉ số này cho biết </w:t>
            </w:r>
            <w:r w:rsidRPr="00AE04D6">
              <w:rPr>
                <w:rFonts w:cs="Arial"/>
                <w:noProof/>
                <w:szCs w:val="22"/>
                <w:lang w:val="en-US"/>
              </w:rPr>
              <w:t>tỉ lệ người làm</w:t>
            </w:r>
            <w:r w:rsidRPr="00AE04D6">
              <w:rPr>
                <w:rFonts w:cs="Arial"/>
                <w:noProof/>
                <w:szCs w:val="22"/>
              </w:rPr>
              <w:t xml:space="preserve"> việc</w:t>
            </w:r>
            <w:r w:rsidRPr="00AE04D6">
              <w:rPr>
                <w:rFonts w:cs="Arial"/>
                <w:noProof/>
                <w:szCs w:val="22"/>
                <w:lang w:val="en-US"/>
              </w:rPr>
              <w:t xml:space="preserve"> trong </w:t>
            </w:r>
            <w:r w:rsidRPr="00AE04D6">
              <w:rPr>
                <w:rFonts w:cs="Arial"/>
                <w:noProof/>
                <w:szCs w:val="22"/>
              </w:rPr>
              <w:t xml:space="preserve">3 </w:t>
            </w:r>
            <w:r w:rsidRPr="00AE04D6">
              <w:rPr>
                <w:rFonts w:cs="Arial"/>
                <w:noProof/>
                <w:szCs w:val="22"/>
                <w:lang w:val="en-US"/>
              </w:rPr>
              <w:t>ngành</w:t>
            </w:r>
            <w:r w:rsidRPr="00AE04D6">
              <w:rPr>
                <w:rFonts w:cs="Arial"/>
                <w:noProof/>
                <w:szCs w:val="22"/>
              </w:rPr>
              <w:t xml:space="preserve"> này - số này có thể liên quan đến lượng nước sử dụng và </w:t>
            </w:r>
            <w:r w:rsidRPr="00AE04D6">
              <w:rPr>
                <w:rFonts w:eastAsia="Times New Roman" w:cs="Arial"/>
                <w:noProof/>
                <w:color w:val="000000"/>
                <w:szCs w:val="22"/>
              </w:rPr>
              <w:t>GDP</w:t>
            </w:r>
            <w:r w:rsidR="00752678">
              <w:rPr>
                <w:rFonts w:eastAsia="Times New Roman" w:cs="Arial"/>
                <w:noProof/>
                <w:color w:val="000000"/>
                <w:szCs w:val="22"/>
              </w:rPr>
              <w:t>.</w:t>
            </w:r>
            <w:r w:rsidR="00D61902">
              <w:rPr>
                <w:rFonts w:eastAsia="Times New Roman" w:cs="Arial"/>
                <w:noProof/>
                <w:color w:val="000000"/>
                <w:szCs w:val="22"/>
              </w:rPr>
              <w:t xml:space="preserve"> </w:t>
            </w:r>
            <w:r w:rsidR="00752678">
              <w:rPr>
                <w:rFonts w:eastAsia="Times New Roman" w:cs="Arial"/>
                <w:noProof/>
                <w:color w:val="000000"/>
                <w:szCs w:val="22"/>
              </w:rPr>
              <w:t xml:space="preserve">Tỉ lệ % cao cho thấy tầm quan trọng tương đối của một ngành </w:t>
            </w:r>
            <w:r w:rsidR="007F1970">
              <w:rPr>
                <w:rFonts w:eastAsia="Times New Roman" w:cs="Arial"/>
                <w:noProof/>
                <w:color w:val="000000"/>
                <w:szCs w:val="22"/>
              </w:rPr>
              <w:t>đối với việc làm ở tiểu lưu vực.</w:t>
            </w:r>
          </w:p>
        </w:tc>
      </w:tr>
      <w:tr w:rsidR="00D4550A" w:rsidRPr="00C23BA1" w:rsidTr="00D2402A">
        <w:trPr>
          <w:cantSplit/>
          <w:trHeight w:val="845"/>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SDI-8</w:t>
            </w:r>
            <w:r w:rsidRPr="00AE04D6">
              <w:rPr>
                <w:rFonts w:eastAsia="Times New Roman"/>
                <w:szCs w:val="22"/>
                <w:lang w:val="en-US"/>
              </w:rPr>
              <w:t xml:space="preserve">: </w:t>
            </w:r>
            <w:r w:rsidR="008A1F31" w:rsidRPr="00AE04D6">
              <w:rPr>
                <w:rFonts w:eastAsia="Times New Roman" w:cs="Arial"/>
                <w:noProof/>
                <w:color w:val="000000"/>
                <w:szCs w:val="22"/>
              </w:rPr>
              <w:t>Chỉ số thất nghiệp</w:t>
            </w:r>
          </w:p>
        </w:tc>
        <w:tc>
          <w:tcPr>
            <w:tcW w:w="1759" w:type="pct"/>
          </w:tcPr>
          <w:p w:rsidR="00D4550A" w:rsidRPr="00AE04D6" w:rsidRDefault="008A1F31" w:rsidP="00136377">
            <w:pPr>
              <w:rPr>
                <w:rFonts w:eastAsia="Times New Roman"/>
                <w:lang w:val="en-US"/>
              </w:rPr>
            </w:pPr>
            <w:r w:rsidRPr="00AE04D6">
              <w:rPr>
                <w:rFonts w:cs="Arial"/>
                <w:noProof/>
                <w:szCs w:val="22"/>
                <w:lang w:val="en-US"/>
              </w:rPr>
              <w:t xml:space="preserve">Tỉ lệ % người không có việc làm </w:t>
            </w:r>
          </w:p>
        </w:tc>
        <w:tc>
          <w:tcPr>
            <w:tcW w:w="2166" w:type="pct"/>
          </w:tcPr>
          <w:p w:rsidR="00D4550A" w:rsidRPr="00AE04D6" w:rsidRDefault="008A1F31" w:rsidP="00136377">
            <w:pPr>
              <w:rPr>
                <w:rFonts w:eastAsia="Times New Roman"/>
                <w:lang w:val="en-US"/>
              </w:rPr>
            </w:pPr>
            <w:r w:rsidRPr="00AE04D6">
              <w:rPr>
                <w:rFonts w:cs="Arial"/>
                <w:noProof/>
                <w:szCs w:val="22"/>
              </w:rPr>
              <w:t xml:space="preserve">Chỉ số này cho biết </w:t>
            </w:r>
            <w:r w:rsidRPr="00AE04D6">
              <w:rPr>
                <w:rFonts w:cs="Arial"/>
                <w:noProof/>
                <w:szCs w:val="22"/>
                <w:lang w:val="en-US"/>
              </w:rPr>
              <w:t xml:space="preserve">tỉ lệ người không có việc làm </w:t>
            </w:r>
            <w:r w:rsidRPr="00AE04D6">
              <w:rPr>
                <w:rFonts w:cs="Arial"/>
                <w:noProof/>
                <w:szCs w:val="22"/>
              </w:rPr>
              <w:t>và do đó sống trong hoàn cảnh khó khăn</w:t>
            </w:r>
            <w:r w:rsidR="00D61902">
              <w:rPr>
                <w:rFonts w:cs="Arial"/>
                <w:noProof/>
                <w:szCs w:val="22"/>
              </w:rPr>
              <w:t>.</w:t>
            </w:r>
            <w:r w:rsidRPr="00AE04D6">
              <w:rPr>
                <w:rFonts w:cs="Arial"/>
                <w:noProof/>
                <w:szCs w:val="22"/>
              </w:rPr>
              <w:t xml:space="preserve"> </w:t>
            </w:r>
            <w:r w:rsidRPr="00AE04D6">
              <w:rPr>
                <w:rFonts w:cs="Arial"/>
                <w:noProof/>
                <w:szCs w:val="22"/>
                <w:lang w:val="en-US"/>
              </w:rPr>
              <w:t>Tỉ lệ % cao có nghĩa là tiểu lưu vực này có thể cần quan tâm đặc biệt tới những phát triển hỗ trợ người nghèo</w:t>
            </w:r>
            <w:r w:rsidR="007F1970">
              <w:rPr>
                <w:rFonts w:cs="Arial"/>
                <w:noProof/>
                <w:szCs w:val="22"/>
                <w:lang w:val="en-US"/>
              </w:rPr>
              <w:t>.</w:t>
            </w:r>
          </w:p>
        </w:tc>
      </w:tr>
      <w:tr w:rsidR="00D4550A" w:rsidRPr="00C23BA1" w:rsidTr="00D2402A">
        <w:trPr>
          <w:cantSplit/>
          <w:trHeight w:val="890"/>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lastRenderedPageBreak/>
              <w:t>SDI-9</w:t>
            </w:r>
            <w:r w:rsidRPr="00AE04D6">
              <w:rPr>
                <w:rFonts w:eastAsia="Times New Roman"/>
                <w:szCs w:val="22"/>
                <w:lang w:val="en-US"/>
              </w:rPr>
              <w:t xml:space="preserve">: </w:t>
            </w:r>
            <w:r w:rsidR="008A1F31" w:rsidRPr="00AE04D6">
              <w:rPr>
                <w:rFonts w:eastAsia="Times New Roman" w:cs="Arial"/>
                <w:noProof/>
                <w:color w:val="000000"/>
                <w:szCs w:val="22"/>
              </w:rPr>
              <w:t xml:space="preserve">Chỉ số nước sạch đô thị </w:t>
            </w:r>
          </w:p>
        </w:tc>
        <w:tc>
          <w:tcPr>
            <w:tcW w:w="1759" w:type="pct"/>
          </w:tcPr>
          <w:p w:rsidR="00D4550A" w:rsidRPr="00AE04D6" w:rsidRDefault="008A1F31" w:rsidP="00136377">
            <w:pPr>
              <w:rPr>
                <w:rFonts w:eastAsia="Times New Roman"/>
                <w:lang w:val="en-US"/>
              </w:rPr>
            </w:pPr>
            <w:r w:rsidRPr="00AE04D6">
              <w:rPr>
                <w:rFonts w:cs="Arial"/>
                <w:noProof/>
                <w:szCs w:val="22"/>
              </w:rPr>
              <w:t>Tỉ</w:t>
            </w:r>
            <w:r w:rsidRPr="00AE04D6">
              <w:rPr>
                <w:rFonts w:cs="Arial"/>
                <w:noProof/>
                <w:szCs w:val="22"/>
                <w:lang w:val="en-US"/>
              </w:rPr>
              <w:t xml:space="preserve"> lệ người dân được tiếp cận nước sạch tại các khu đô thị trực thuộc trung ương</w:t>
            </w:r>
            <w:r w:rsidR="009B1659">
              <w:rPr>
                <w:rFonts w:cs="Arial"/>
                <w:noProof/>
                <w:szCs w:val="22"/>
              </w:rPr>
              <w:t xml:space="preserve"> và cấp </w:t>
            </w:r>
            <w:r w:rsidRPr="00AE04D6">
              <w:rPr>
                <w:rFonts w:cs="Arial"/>
                <w:noProof/>
                <w:szCs w:val="22"/>
                <w:lang w:val="en-US"/>
              </w:rPr>
              <w:t>tỉnh</w:t>
            </w:r>
          </w:p>
        </w:tc>
        <w:tc>
          <w:tcPr>
            <w:tcW w:w="2166" w:type="pct"/>
          </w:tcPr>
          <w:p w:rsidR="00D4550A" w:rsidRPr="00AE04D6" w:rsidRDefault="008A1F31" w:rsidP="00136377">
            <w:pPr>
              <w:rPr>
                <w:rFonts w:eastAsia="Times New Roman"/>
                <w:lang w:val="en-US"/>
              </w:rPr>
            </w:pPr>
            <w:r w:rsidRPr="00AE04D6">
              <w:rPr>
                <w:rFonts w:cs="Arial"/>
                <w:noProof/>
                <w:szCs w:val="22"/>
                <w:lang w:val="en-US"/>
              </w:rPr>
              <w:t>Chỉ số này cho biết tỉ lệ % người dân được tiếp cận nước sạch tại các khu đô thị</w:t>
            </w:r>
            <w:r w:rsidRPr="00AE04D6">
              <w:rPr>
                <w:rFonts w:cs="Arial"/>
                <w:noProof/>
                <w:szCs w:val="22"/>
              </w:rPr>
              <w:t xml:space="preserve"> ở các cấp khác nhau</w:t>
            </w:r>
            <w:r w:rsidR="00D61902">
              <w:rPr>
                <w:rFonts w:cs="Arial"/>
                <w:noProof/>
                <w:szCs w:val="22"/>
              </w:rPr>
              <w:t>.</w:t>
            </w:r>
            <w:r w:rsidRPr="00AE04D6">
              <w:rPr>
                <w:rFonts w:cs="Arial"/>
                <w:noProof/>
                <w:szCs w:val="22"/>
              </w:rPr>
              <w:t xml:space="preserve"> </w:t>
            </w:r>
            <w:r w:rsidRPr="00AE04D6">
              <w:rPr>
                <w:rFonts w:cs="Arial"/>
                <w:noProof/>
                <w:szCs w:val="22"/>
                <w:lang w:val="en-US"/>
              </w:rPr>
              <w:t xml:space="preserve">Tỉ lệ cao cho thấy khả năng tiếp cận </w:t>
            </w:r>
            <w:r w:rsidRPr="00AE04D6">
              <w:rPr>
                <w:rFonts w:cs="Arial"/>
                <w:noProof/>
                <w:szCs w:val="22"/>
              </w:rPr>
              <w:t xml:space="preserve">tới </w:t>
            </w:r>
            <w:r w:rsidRPr="00AE04D6">
              <w:rPr>
                <w:rFonts w:cs="Arial"/>
                <w:noProof/>
                <w:szCs w:val="22"/>
                <w:lang w:val="en-US"/>
              </w:rPr>
              <w:t xml:space="preserve">các dịch vụ </w:t>
            </w:r>
            <w:r w:rsidRPr="00AE04D6">
              <w:rPr>
                <w:rFonts w:cs="Arial"/>
                <w:noProof/>
                <w:szCs w:val="22"/>
              </w:rPr>
              <w:t>cơ bản</w:t>
            </w:r>
            <w:r w:rsidRPr="00AE04D6">
              <w:rPr>
                <w:rFonts w:cs="Arial"/>
                <w:noProof/>
                <w:szCs w:val="22"/>
                <w:lang w:val="en-US"/>
              </w:rPr>
              <w:t xml:space="preserve"> tốt</w:t>
            </w:r>
            <w:r w:rsidR="007F1970">
              <w:rPr>
                <w:rFonts w:cs="Arial"/>
                <w:noProof/>
                <w:szCs w:val="22"/>
                <w:lang w:val="en-US"/>
              </w:rPr>
              <w:t>.</w:t>
            </w:r>
            <w:r w:rsidRPr="00AE04D6">
              <w:rPr>
                <w:rFonts w:cs="Arial"/>
                <w:noProof/>
                <w:szCs w:val="22"/>
              </w:rPr>
              <w:t xml:space="preserve"> </w:t>
            </w:r>
          </w:p>
        </w:tc>
      </w:tr>
      <w:tr w:rsidR="00D4550A" w:rsidRPr="00C23BA1" w:rsidTr="00D2402A">
        <w:trPr>
          <w:cantSplit/>
          <w:trHeight w:val="890"/>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SDI-10</w:t>
            </w:r>
            <w:r w:rsidRPr="00AE04D6">
              <w:rPr>
                <w:rFonts w:eastAsia="Times New Roman"/>
                <w:szCs w:val="22"/>
                <w:lang w:val="en-US"/>
              </w:rPr>
              <w:t xml:space="preserve">: </w:t>
            </w:r>
            <w:r w:rsidR="008A1F31" w:rsidRPr="00AE04D6">
              <w:rPr>
                <w:rFonts w:eastAsia="Times New Roman" w:cs="Arial"/>
                <w:noProof/>
                <w:color w:val="000000"/>
                <w:szCs w:val="22"/>
              </w:rPr>
              <w:t xml:space="preserve">Chỉ số nước </w:t>
            </w:r>
            <w:r w:rsidR="009B1659">
              <w:rPr>
                <w:rFonts w:eastAsia="Times New Roman" w:cs="Arial"/>
                <w:noProof/>
                <w:color w:val="000000"/>
                <w:szCs w:val="22"/>
              </w:rPr>
              <w:t>sạch</w:t>
            </w:r>
            <w:r w:rsidR="008A1F31" w:rsidRPr="00AE04D6">
              <w:rPr>
                <w:rFonts w:eastAsia="Times New Roman" w:cs="Arial"/>
                <w:noProof/>
                <w:color w:val="000000"/>
                <w:szCs w:val="22"/>
              </w:rPr>
              <w:t xml:space="preserve"> nông thôn </w:t>
            </w:r>
          </w:p>
          <w:p w:rsidR="00D4550A" w:rsidRPr="00AE04D6" w:rsidRDefault="00D4550A" w:rsidP="00136377">
            <w:pPr>
              <w:rPr>
                <w:rFonts w:eastAsia="Times New Roman"/>
                <w:lang w:val="en-US"/>
              </w:rPr>
            </w:pPr>
          </w:p>
        </w:tc>
        <w:tc>
          <w:tcPr>
            <w:tcW w:w="1759" w:type="pct"/>
          </w:tcPr>
          <w:p w:rsidR="00D4550A" w:rsidRPr="00AE04D6" w:rsidRDefault="008A1F31" w:rsidP="00136377">
            <w:pPr>
              <w:tabs>
                <w:tab w:val="left" w:pos="1133"/>
              </w:tabs>
              <w:rPr>
                <w:rFonts w:eastAsia="Times New Roman"/>
                <w:lang w:val="en-US"/>
              </w:rPr>
            </w:pPr>
            <w:r w:rsidRPr="00AE04D6">
              <w:rPr>
                <w:rFonts w:cs="Arial"/>
                <w:noProof/>
                <w:szCs w:val="22"/>
              </w:rPr>
              <w:t>Tỉ</w:t>
            </w:r>
            <w:r w:rsidRPr="00AE04D6">
              <w:rPr>
                <w:rFonts w:cs="Arial"/>
                <w:noProof/>
                <w:szCs w:val="22"/>
                <w:lang w:val="en-US"/>
              </w:rPr>
              <w:t xml:space="preserve"> lệ người dân được tiếp cận nước</w:t>
            </w:r>
            <w:r w:rsidRPr="00AE04D6">
              <w:rPr>
                <w:rFonts w:cs="Arial"/>
                <w:noProof/>
                <w:szCs w:val="22"/>
              </w:rPr>
              <w:t xml:space="preserve"> sạch ở</w:t>
            </w:r>
            <w:r w:rsidRPr="00AE04D6">
              <w:rPr>
                <w:rFonts w:eastAsia="Times New Roman" w:cs="Arial"/>
                <w:noProof/>
                <w:color w:val="000000"/>
                <w:szCs w:val="22"/>
              </w:rPr>
              <w:t xml:space="preserve"> </w:t>
            </w:r>
            <w:r w:rsidRPr="00AE04D6">
              <w:rPr>
                <w:rFonts w:cs="Arial"/>
                <w:noProof/>
                <w:szCs w:val="22"/>
                <w:lang w:val="en-US"/>
              </w:rPr>
              <w:t>nông thôn</w:t>
            </w:r>
          </w:p>
        </w:tc>
        <w:tc>
          <w:tcPr>
            <w:tcW w:w="2166" w:type="pct"/>
          </w:tcPr>
          <w:p w:rsidR="00D4550A" w:rsidRPr="00AE04D6" w:rsidRDefault="008A1F31" w:rsidP="00136377">
            <w:pPr>
              <w:rPr>
                <w:rFonts w:eastAsia="Times New Roman"/>
                <w:lang w:val="en-US"/>
              </w:rPr>
            </w:pPr>
            <w:r w:rsidRPr="00AE04D6">
              <w:rPr>
                <w:rFonts w:cs="Arial"/>
                <w:noProof/>
                <w:szCs w:val="22"/>
                <w:lang w:val="en-US"/>
              </w:rPr>
              <w:t xml:space="preserve">Chỉ số này cho biết tỉ lệ </w:t>
            </w:r>
            <w:r w:rsidRPr="00AE04D6">
              <w:rPr>
                <w:rFonts w:cs="Arial"/>
                <w:noProof/>
                <w:szCs w:val="22"/>
              </w:rPr>
              <w:t xml:space="preserve">% </w:t>
            </w:r>
            <w:r w:rsidRPr="00AE04D6">
              <w:rPr>
                <w:rFonts w:cs="Arial"/>
                <w:noProof/>
                <w:szCs w:val="22"/>
                <w:lang w:val="en-US"/>
              </w:rPr>
              <w:t xml:space="preserve">người dân được tiếp cận nước </w:t>
            </w:r>
            <w:r w:rsidRPr="00AE04D6">
              <w:rPr>
                <w:rFonts w:cs="Arial"/>
                <w:noProof/>
                <w:szCs w:val="22"/>
              </w:rPr>
              <w:t>sạch (theo tiêu chuẩn của B</w:t>
            </w:r>
            <w:r w:rsidR="009B1659">
              <w:rPr>
                <w:rFonts w:cs="Arial"/>
                <w:noProof/>
                <w:szCs w:val="22"/>
              </w:rPr>
              <w:t>YT</w:t>
            </w:r>
            <w:r w:rsidRPr="00AE04D6">
              <w:rPr>
                <w:rFonts w:cs="Arial"/>
                <w:noProof/>
                <w:szCs w:val="22"/>
              </w:rPr>
              <w:t>)</w:t>
            </w:r>
            <w:r w:rsidRPr="00AE04D6">
              <w:rPr>
                <w:rFonts w:cs="Arial"/>
                <w:noProof/>
                <w:szCs w:val="22"/>
                <w:lang w:val="en-US"/>
              </w:rPr>
              <w:t xml:space="preserve"> tại nông thôn </w:t>
            </w:r>
            <w:r w:rsidRPr="00AE04D6">
              <w:rPr>
                <w:rFonts w:cs="Arial"/>
                <w:noProof/>
                <w:szCs w:val="22"/>
              </w:rPr>
              <w:t xml:space="preserve">và tính chất của tiếp cận đó </w:t>
            </w:r>
            <w:r w:rsidRPr="00AE04D6">
              <w:rPr>
                <w:rFonts w:cs="Arial"/>
                <w:noProof/>
                <w:szCs w:val="22"/>
                <w:lang w:val="en-US"/>
              </w:rPr>
              <w:t>Tỉ lệ % cao cho biết khả năng tiếp cận tới các dịch vụ cơ bản tốt</w:t>
            </w:r>
            <w:r w:rsidR="00D61902">
              <w:rPr>
                <w:rFonts w:cs="Arial"/>
                <w:noProof/>
                <w:szCs w:val="22"/>
                <w:lang w:val="en-US"/>
              </w:rPr>
              <w:t>.</w:t>
            </w:r>
            <w:r w:rsidRPr="00AE04D6">
              <w:rPr>
                <w:rFonts w:cs="Arial"/>
                <w:noProof/>
                <w:szCs w:val="22"/>
              </w:rPr>
              <w:t xml:space="preserve"> </w:t>
            </w:r>
          </w:p>
        </w:tc>
      </w:tr>
      <w:tr w:rsidR="00D4550A" w:rsidRPr="00C23BA1" w:rsidTr="00D2402A">
        <w:trPr>
          <w:cantSplit/>
          <w:trHeight w:val="890"/>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SDI-11</w:t>
            </w:r>
            <w:r w:rsidRPr="00AE04D6">
              <w:rPr>
                <w:rFonts w:eastAsia="Times New Roman"/>
                <w:szCs w:val="22"/>
                <w:lang w:val="en-US"/>
              </w:rPr>
              <w:t xml:space="preserve">: </w:t>
            </w:r>
            <w:r w:rsidR="008A1F31" w:rsidRPr="00AE04D6">
              <w:rPr>
                <w:rFonts w:eastAsia="Times New Roman" w:cs="Arial"/>
                <w:noProof/>
                <w:color w:val="000000"/>
                <w:szCs w:val="22"/>
              </w:rPr>
              <w:t xml:space="preserve">Chỉ số vệ sinh môi trường đô thị </w:t>
            </w:r>
          </w:p>
        </w:tc>
        <w:tc>
          <w:tcPr>
            <w:tcW w:w="1759" w:type="pct"/>
          </w:tcPr>
          <w:p w:rsidR="00D4550A" w:rsidRPr="00AE04D6" w:rsidRDefault="008A1F31" w:rsidP="00136377">
            <w:pPr>
              <w:rPr>
                <w:rFonts w:eastAsia="Times New Roman"/>
                <w:lang w:val="en-US"/>
              </w:rPr>
            </w:pPr>
            <w:r w:rsidRPr="00AE04D6">
              <w:rPr>
                <w:rFonts w:cs="Arial"/>
                <w:noProof/>
                <w:szCs w:val="22"/>
              </w:rPr>
              <w:t>Tỉ</w:t>
            </w:r>
            <w:r w:rsidRPr="00AE04D6">
              <w:rPr>
                <w:rFonts w:cs="Arial"/>
                <w:noProof/>
                <w:szCs w:val="22"/>
                <w:lang w:val="en-US"/>
              </w:rPr>
              <w:t xml:space="preserve"> lệ </w:t>
            </w:r>
            <w:r w:rsidRPr="00AE04D6">
              <w:rPr>
                <w:rFonts w:cs="Arial"/>
                <w:noProof/>
                <w:szCs w:val="22"/>
              </w:rPr>
              <w:t xml:space="preserve">người </w:t>
            </w:r>
            <w:r w:rsidRPr="00AE04D6">
              <w:rPr>
                <w:rFonts w:cs="Arial"/>
                <w:noProof/>
                <w:szCs w:val="22"/>
                <w:lang w:val="en-US"/>
              </w:rPr>
              <w:t>dân được tiếp cận vệ sinh môi trường</w:t>
            </w:r>
            <w:r w:rsidRPr="00AE04D6">
              <w:rPr>
                <w:rFonts w:cs="Arial"/>
                <w:noProof/>
                <w:szCs w:val="22"/>
              </w:rPr>
              <w:t xml:space="preserve"> </w:t>
            </w:r>
            <w:r w:rsidRPr="00AE04D6">
              <w:rPr>
                <w:rFonts w:cs="Arial"/>
                <w:noProof/>
                <w:szCs w:val="22"/>
                <w:lang w:val="en-US"/>
              </w:rPr>
              <w:t xml:space="preserve">ở khu vực đô thị </w:t>
            </w:r>
          </w:p>
        </w:tc>
        <w:tc>
          <w:tcPr>
            <w:tcW w:w="2166" w:type="pct"/>
          </w:tcPr>
          <w:p w:rsidR="00D4550A" w:rsidRPr="00AE04D6" w:rsidRDefault="008A1F31" w:rsidP="00136377">
            <w:pPr>
              <w:rPr>
                <w:rFonts w:eastAsia="Times New Roman"/>
                <w:lang w:val="en-US"/>
              </w:rPr>
            </w:pPr>
            <w:r w:rsidRPr="00AE04D6">
              <w:rPr>
                <w:rFonts w:cs="Arial"/>
                <w:noProof/>
                <w:szCs w:val="22"/>
                <w:lang w:val="en-US"/>
              </w:rPr>
              <w:t xml:space="preserve">Chỉ số này cho biết tỉ lệ </w:t>
            </w:r>
            <w:r w:rsidRPr="00AE04D6">
              <w:rPr>
                <w:rFonts w:cs="Arial"/>
                <w:noProof/>
                <w:szCs w:val="22"/>
              </w:rPr>
              <w:t xml:space="preserve">người </w:t>
            </w:r>
            <w:r w:rsidRPr="00AE04D6">
              <w:rPr>
                <w:rFonts w:cs="Arial"/>
                <w:noProof/>
                <w:szCs w:val="22"/>
                <w:lang w:val="en-US"/>
              </w:rPr>
              <w:t>dân được tiếp cận dịch vụ vệ sinh môi trường</w:t>
            </w:r>
            <w:r w:rsidRPr="00AE04D6">
              <w:rPr>
                <w:rFonts w:cs="Arial"/>
                <w:noProof/>
                <w:szCs w:val="22"/>
              </w:rPr>
              <w:t xml:space="preserve"> </w:t>
            </w:r>
            <w:r w:rsidRPr="00AE04D6">
              <w:rPr>
                <w:rFonts w:cs="Arial"/>
                <w:noProof/>
                <w:szCs w:val="22"/>
                <w:lang w:val="en-US"/>
              </w:rPr>
              <w:t>ở khu vực đô thị của tiểu lưu vực</w:t>
            </w:r>
            <w:r w:rsidRPr="00AE04D6">
              <w:rPr>
                <w:rFonts w:cs="Arial"/>
                <w:noProof/>
                <w:szCs w:val="22"/>
              </w:rPr>
              <w:t>, ở các cấp khác nhau</w:t>
            </w:r>
            <w:r w:rsidR="00166D8A">
              <w:rPr>
                <w:rFonts w:cs="Arial"/>
                <w:noProof/>
                <w:szCs w:val="22"/>
              </w:rPr>
              <w:t>.</w:t>
            </w:r>
            <w:r w:rsidRPr="00AE04D6">
              <w:rPr>
                <w:rFonts w:cs="Arial"/>
                <w:noProof/>
                <w:szCs w:val="22"/>
              </w:rPr>
              <w:t xml:space="preserve"> </w:t>
            </w:r>
            <w:r w:rsidRPr="00AE04D6">
              <w:rPr>
                <w:rFonts w:cs="Arial"/>
                <w:noProof/>
                <w:szCs w:val="22"/>
                <w:lang w:val="en-US"/>
              </w:rPr>
              <w:t xml:space="preserve">Tỉ lệ cao cho thấy khả năng tiếp cận </w:t>
            </w:r>
            <w:r w:rsidRPr="00AE04D6">
              <w:rPr>
                <w:rFonts w:cs="Arial"/>
                <w:noProof/>
                <w:szCs w:val="22"/>
              </w:rPr>
              <w:t xml:space="preserve">tới </w:t>
            </w:r>
            <w:r w:rsidRPr="00AE04D6">
              <w:rPr>
                <w:rFonts w:cs="Arial"/>
                <w:noProof/>
                <w:szCs w:val="22"/>
                <w:lang w:val="en-US"/>
              </w:rPr>
              <w:t xml:space="preserve">các dịch vụ </w:t>
            </w:r>
            <w:r w:rsidRPr="00AE04D6">
              <w:rPr>
                <w:rFonts w:cs="Arial"/>
                <w:noProof/>
                <w:szCs w:val="22"/>
              </w:rPr>
              <w:t>cơ bản</w:t>
            </w:r>
            <w:r w:rsidRPr="00AE04D6">
              <w:rPr>
                <w:rFonts w:cs="Arial"/>
                <w:noProof/>
                <w:szCs w:val="22"/>
                <w:lang w:val="en-US"/>
              </w:rPr>
              <w:t xml:space="preserve"> tốt</w:t>
            </w:r>
            <w:r w:rsidR="007F1970">
              <w:rPr>
                <w:rFonts w:cs="Arial"/>
                <w:noProof/>
                <w:szCs w:val="22"/>
                <w:lang w:val="en-US"/>
              </w:rPr>
              <w:t>.</w:t>
            </w:r>
            <w:r w:rsidRPr="00AE04D6">
              <w:rPr>
                <w:rFonts w:cs="Arial"/>
                <w:noProof/>
                <w:szCs w:val="22"/>
              </w:rPr>
              <w:t xml:space="preserve"> </w:t>
            </w:r>
          </w:p>
        </w:tc>
      </w:tr>
      <w:tr w:rsidR="00D4550A" w:rsidRPr="00C23BA1" w:rsidTr="00166D8A">
        <w:trPr>
          <w:cantSplit/>
          <w:trHeight w:val="848"/>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SDI-12</w:t>
            </w:r>
            <w:r w:rsidRPr="00AE04D6">
              <w:rPr>
                <w:rFonts w:eastAsia="Times New Roman"/>
                <w:szCs w:val="22"/>
                <w:lang w:val="en-US"/>
              </w:rPr>
              <w:t xml:space="preserve">: </w:t>
            </w:r>
            <w:r w:rsidR="008A1F31" w:rsidRPr="00AE04D6">
              <w:rPr>
                <w:rFonts w:eastAsia="Times New Roman" w:cs="Arial"/>
                <w:noProof/>
                <w:color w:val="000000"/>
                <w:szCs w:val="22"/>
              </w:rPr>
              <w:t xml:space="preserve">Chỉ số vệ sinh môi trường nông thôn </w:t>
            </w:r>
          </w:p>
        </w:tc>
        <w:tc>
          <w:tcPr>
            <w:tcW w:w="1759" w:type="pct"/>
          </w:tcPr>
          <w:p w:rsidR="00D4550A" w:rsidRPr="00AE04D6" w:rsidRDefault="008A1F31" w:rsidP="00136377">
            <w:pPr>
              <w:rPr>
                <w:rFonts w:eastAsia="Times New Roman"/>
                <w:lang w:val="en-US"/>
              </w:rPr>
            </w:pPr>
            <w:r w:rsidRPr="00AE04D6">
              <w:rPr>
                <w:rFonts w:cs="Arial"/>
                <w:noProof/>
                <w:szCs w:val="22"/>
              </w:rPr>
              <w:t>Tỉ</w:t>
            </w:r>
            <w:r w:rsidRPr="00AE04D6">
              <w:rPr>
                <w:rFonts w:cs="Arial"/>
                <w:noProof/>
                <w:szCs w:val="22"/>
                <w:lang w:val="en-US"/>
              </w:rPr>
              <w:t xml:space="preserve"> lệ </w:t>
            </w:r>
            <w:r w:rsidRPr="00AE04D6">
              <w:rPr>
                <w:rFonts w:cs="Arial"/>
                <w:noProof/>
                <w:szCs w:val="22"/>
              </w:rPr>
              <w:t xml:space="preserve">người </w:t>
            </w:r>
            <w:r w:rsidRPr="00AE04D6">
              <w:rPr>
                <w:rFonts w:cs="Arial"/>
                <w:noProof/>
                <w:szCs w:val="22"/>
                <w:lang w:val="en-US"/>
              </w:rPr>
              <w:t>dân được tiếp cận vệ sinh môi trường</w:t>
            </w:r>
            <w:r w:rsidRPr="00AE04D6">
              <w:rPr>
                <w:rFonts w:cs="Arial"/>
                <w:noProof/>
                <w:szCs w:val="22"/>
              </w:rPr>
              <w:t xml:space="preserve"> </w:t>
            </w:r>
            <w:r w:rsidRPr="00AE04D6">
              <w:rPr>
                <w:rFonts w:cs="Arial"/>
                <w:noProof/>
                <w:szCs w:val="22"/>
                <w:lang w:val="en-US"/>
              </w:rPr>
              <w:t xml:space="preserve">ở khu vực </w:t>
            </w:r>
            <w:r w:rsidRPr="00AE04D6">
              <w:rPr>
                <w:rFonts w:cs="Arial"/>
                <w:noProof/>
                <w:szCs w:val="22"/>
              </w:rPr>
              <w:t>nông thôn</w:t>
            </w:r>
          </w:p>
        </w:tc>
        <w:tc>
          <w:tcPr>
            <w:tcW w:w="2166" w:type="pct"/>
          </w:tcPr>
          <w:p w:rsidR="00D4550A" w:rsidRPr="00AE04D6" w:rsidRDefault="008A1F31" w:rsidP="00136377">
            <w:pPr>
              <w:rPr>
                <w:rFonts w:eastAsia="Times New Roman"/>
                <w:lang w:val="en-US"/>
              </w:rPr>
            </w:pPr>
            <w:r w:rsidRPr="00AE04D6">
              <w:rPr>
                <w:rFonts w:cs="Arial"/>
                <w:noProof/>
                <w:szCs w:val="22"/>
                <w:lang w:val="en-US"/>
              </w:rPr>
              <w:t xml:space="preserve">Chỉ số này cho biết </w:t>
            </w:r>
            <w:r w:rsidRPr="00AE04D6">
              <w:rPr>
                <w:rFonts w:cs="Arial"/>
                <w:noProof/>
                <w:szCs w:val="22"/>
              </w:rPr>
              <w:t>%</w:t>
            </w:r>
            <w:r w:rsidRPr="00AE04D6">
              <w:rPr>
                <w:rFonts w:cs="Arial"/>
                <w:noProof/>
                <w:szCs w:val="22"/>
                <w:lang w:val="en-US"/>
              </w:rPr>
              <w:t xml:space="preserve"> người dân được tiếp cận với dịch vụ vệ sinh môi trường ở nông thôn</w:t>
            </w:r>
            <w:r w:rsidRPr="00AE04D6">
              <w:rPr>
                <w:rFonts w:cs="Arial"/>
                <w:noProof/>
                <w:szCs w:val="22"/>
              </w:rPr>
              <w:t xml:space="preserve"> và tính chất của tiếp cận đó</w:t>
            </w:r>
            <w:r w:rsidR="00D61902">
              <w:rPr>
                <w:rFonts w:cs="Arial"/>
                <w:noProof/>
                <w:szCs w:val="22"/>
              </w:rPr>
              <w:t>.</w:t>
            </w:r>
            <w:r w:rsidRPr="00AE04D6">
              <w:rPr>
                <w:rFonts w:cs="Arial"/>
                <w:noProof/>
                <w:szCs w:val="22"/>
              </w:rPr>
              <w:t xml:space="preserve"> </w:t>
            </w:r>
            <w:r w:rsidRPr="00AE04D6">
              <w:rPr>
                <w:rFonts w:cs="Arial"/>
                <w:noProof/>
                <w:szCs w:val="22"/>
                <w:lang w:val="en-US"/>
              </w:rPr>
              <w:t xml:space="preserve">Tỉ lệ cao cho thấy khả năng tiếp cận </w:t>
            </w:r>
            <w:r w:rsidRPr="00AE04D6">
              <w:rPr>
                <w:rFonts w:cs="Arial"/>
                <w:noProof/>
                <w:szCs w:val="22"/>
              </w:rPr>
              <w:t xml:space="preserve">tới </w:t>
            </w:r>
            <w:r w:rsidRPr="00AE04D6">
              <w:rPr>
                <w:rFonts w:cs="Arial"/>
                <w:noProof/>
                <w:szCs w:val="22"/>
                <w:lang w:val="en-US"/>
              </w:rPr>
              <w:t xml:space="preserve">các dịch vụ </w:t>
            </w:r>
            <w:r w:rsidRPr="00AE04D6">
              <w:rPr>
                <w:rFonts w:cs="Arial"/>
                <w:noProof/>
                <w:szCs w:val="22"/>
              </w:rPr>
              <w:t>cơ bản</w:t>
            </w:r>
            <w:r w:rsidRPr="00AE04D6">
              <w:rPr>
                <w:rFonts w:cs="Arial"/>
                <w:noProof/>
                <w:szCs w:val="22"/>
                <w:lang w:val="en-US"/>
              </w:rPr>
              <w:t xml:space="preserve"> tốt</w:t>
            </w:r>
            <w:r w:rsidR="007F1970">
              <w:rPr>
                <w:rFonts w:cs="Arial"/>
                <w:noProof/>
                <w:szCs w:val="22"/>
                <w:lang w:val="en-US"/>
              </w:rPr>
              <w:t>.</w:t>
            </w:r>
            <w:r w:rsidRPr="00AE04D6">
              <w:rPr>
                <w:rFonts w:cs="Arial"/>
                <w:noProof/>
                <w:szCs w:val="22"/>
              </w:rPr>
              <w:t xml:space="preserve"> </w:t>
            </w:r>
          </w:p>
        </w:tc>
      </w:tr>
      <w:tr w:rsidR="00D4550A" w:rsidRPr="00C23BA1" w:rsidTr="00D2402A">
        <w:trPr>
          <w:cantSplit/>
          <w:trHeight w:val="890"/>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SDI-13</w:t>
            </w:r>
            <w:r w:rsidRPr="00AE04D6">
              <w:rPr>
                <w:rFonts w:eastAsia="Times New Roman"/>
                <w:szCs w:val="22"/>
                <w:lang w:val="en-US"/>
              </w:rPr>
              <w:t xml:space="preserve">: </w:t>
            </w:r>
            <w:r w:rsidR="008A1F31" w:rsidRPr="00AE04D6">
              <w:rPr>
                <w:rFonts w:eastAsia="Times New Roman" w:cs="Arial"/>
                <w:noProof/>
                <w:color w:val="000000"/>
                <w:szCs w:val="22"/>
              </w:rPr>
              <w:t xml:space="preserve">Chỉ số thiệt hại do lũ lụt </w:t>
            </w:r>
          </w:p>
        </w:tc>
        <w:tc>
          <w:tcPr>
            <w:tcW w:w="1759" w:type="pct"/>
          </w:tcPr>
          <w:p w:rsidR="00D4550A" w:rsidRPr="00AE04D6" w:rsidRDefault="008A1F31" w:rsidP="00136377">
            <w:pPr>
              <w:rPr>
                <w:rFonts w:eastAsia="Times New Roman"/>
                <w:lang w:val="en-US"/>
              </w:rPr>
            </w:pPr>
            <w:r w:rsidRPr="00AE04D6">
              <w:rPr>
                <w:rFonts w:eastAsia="Times New Roman" w:cs="Arial"/>
                <w:noProof/>
                <w:color w:val="000000"/>
                <w:szCs w:val="22"/>
              </w:rPr>
              <w:t xml:space="preserve">Tổng thiệt hại lũy tích do lũ lụt gây ra ở tiểu lưu vực trong 10 năm qua, tính bằng % GDP của tiểu lưu vực </w:t>
            </w:r>
          </w:p>
        </w:tc>
        <w:tc>
          <w:tcPr>
            <w:tcW w:w="2166" w:type="pct"/>
          </w:tcPr>
          <w:p w:rsidR="00D4550A" w:rsidRPr="00AE04D6" w:rsidRDefault="008A1F31" w:rsidP="00136377">
            <w:pPr>
              <w:rPr>
                <w:rFonts w:eastAsia="Times New Roman"/>
                <w:lang w:val="en-US"/>
              </w:rPr>
            </w:pPr>
            <w:r w:rsidRPr="00AE04D6">
              <w:rPr>
                <w:rFonts w:cs="Arial"/>
                <w:noProof/>
                <w:szCs w:val="22"/>
                <w:lang w:val="en-US"/>
              </w:rPr>
              <w:t xml:space="preserve">Chỉ số này cho biết </w:t>
            </w:r>
            <w:r w:rsidRPr="00AE04D6">
              <w:rPr>
                <w:rFonts w:cs="Arial"/>
                <w:noProof/>
                <w:szCs w:val="22"/>
              </w:rPr>
              <w:t>thiệt hại do lũ lụt nghiêm trọng gây ra cho cộng đồng ở tiểu lưu vực</w:t>
            </w:r>
            <w:r w:rsidR="00680C62">
              <w:rPr>
                <w:rFonts w:cs="Arial"/>
                <w:noProof/>
                <w:szCs w:val="22"/>
              </w:rPr>
              <w:t>.</w:t>
            </w:r>
            <w:r w:rsidRPr="00AE04D6">
              <w:rPr>
                <w:rFonts w:cs="Arial"/>
                <w:noProof/>
                <w:szCs w:val="22"/>
              </w:rPr>
              <w:t xml:space="preserve"> </w:t>
            </w:r>
            <w:r w:rsidRPr="00AE04D6">
              <w:rPr>
                <w:rFonts w:cs="Arial"/>
                <w:noProof/>
                <w:szCs w:val="22"/>
                <w:lang w:val="en-US"/>
              </w:rPr>
              <w:t xml:space="preserve">Chỉ số </w:t>
            </w:r>
            <w:r w:rsidRPr="00AE04D6">
              <w:rPr>
                <w:rFonts w:cs="Arial"/>
                <w:noProof/>
                <w:szCs w:val="22"/>
              </w:rPr>
              <w:t xml:space="preserve">% </w:t>
            </w:r>
            <w:r w:rsidRPr="00AE04D6">
              <w:rPr>
                <w:rFonts w:cs="Arial"/>
                <w:noProof/>
                <w:szCs w:val="22"/>
                <w:lang w:val="en-US"/>
              </w:rPr>
              <w:t>cao thể hiện</w:t>
            </w:r>
            <w:r w:rsidRPr="00AE04D6">
              <w:rPr>
                <w:rFonts w:cs="Arial"/>
                <w:noProof/>
                <w:szCs w:val="22"/>
              </w:rPr>
              <w:t xml:space="preserve"> phần lớn cộng động của </w:t>
            </w:r>
            <w:r w:rsidRPr="00AE04D6">
              <w:rPr>
                <w:rFonts w:cs="Arial"/>
                <w:noProof/>
                <w:szCs w:val="22"/>
                <w:lang w:val="en-US"/>
              </w:rPr>
              <w:t xml:space="preserve">tiểu lưu vực </w:t>
            </w:r>
            <w:r w:rsidRPr="00AE04D6">
              <w:rPr>
                <w:rFonts w:cs="Arial"/>
                <w:noProof/>
                <w:szCs w:val="22"/>
              </w:rPr>
              <w:t>thường xuyên</w:t>
            </w:r>
            <w:r w:rsidRPr="00AE04D6">
              <w:rPr>
                <w:rFonts w:cs="Arial"/>
                <w:noProof/>
                <w:szCs w:val="22"/>
                <w:lang w:val="en-US"/>
              </w:rPr>
              <w:t xml:space="preserve"> bị lũ lụt nghiêm trọng. </w:t>
            </w:r>
          </w:p>
        </w:tc>
      </w:tr>
    </w:tbl>
    <w:p w:rsidR="00D4550A" w:rsidRPr="00C23BA1" w:rsidRDefault="00D4550A" w:rsidP="00136377">
      <w:pPr>
        <w:rPr>
          <w:lang w:val="en-US"/>
        </w:rPr>
      </w:pPr>
    </w:p>
    <w:p w:rsidR="00C71E8E" w:rsidRPr="00C23BA1" w:rsidRDefault="00C71E8E" w:rsidP="00136377">
      <w:pPr>
        <w:pStyle w:val="Heading1"/>
        <w:rPr>
          <w:lang w:val="en-US"/>
        </w:rPr>
        <w:sectPr w:rsidR="00C71E8E" w:rsidRPr="00C23BA1" w:rsidSect="00DA420C">
          <w:type w:val="nextColumn"/>
          <w:pgSz w:w="16839" w:h="11907" w:orient="landscape" w:code="9"/>
          <w:pgMar w:top="1418" w:right="1134" w:bottom="1418" w:left="1701" w:header="720" w:footer="720" w:gutter="0"/>
          <w:cols w:space="720"/>
          <w:docGrid w:linePitch="360"/>
        </w:sectPr>
      </w:pPr>
    </w:p>
    <w:p w:rsidR="00D4550A" w:rsidRPr="00C23BA1" w:rsidRDefault="006A2995" w:rsidP="00B801BA">
      <w:pPr>
        <w:pStyle w:val="Heading1"/>
        <w:spacing w:after="120"/>
        <w:rPr>
          <w:lang w:val="en-US"/>
        </w:rPr>
      </w:pPr>
      <w:bookmarkStart w:id="6" w:name="_Toc356003223"/>
      <w:r>
        <w:rPr>
          <w:lang w:val="en-US"/>
        </w:rPr>
        <w:lastRenderedPageBreak/>
        <w:t>Các chỉ số môi trường</w:t>
      </w:r>
      <w:bookmarkEnd w:id="6"/>
      <w:r>
        <w:rPr>
          <w:lang w:val="en-US"/>
        </w:rPr>
        <w:t xml:space="preserve"> </w:t>
      </w:r>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3"/>
        <w:gridCol w:w="4961"/>
        <w:gridCol w:w="6109"/>
      </w:tblGrid>
      <w:tr w:rsidR="00D4550A" w:rsidRPr="00C23BA1" w:rsidTr="002F3C4B">
        <w:trPr>
          <w:trHeight w:val="300"/>
          <w:tblHeader/>
        </w:trPr>
        <w:tc>
          <w:tcPr>
            <w:tcW w:w="1075" w:type="pct"/>
            <w:shd w:val="clear" w:color="000000" w:fill="9BBB59"/>
            <w:hideMark/>
          </w:tcPr>
          <w:p w:rsidR="00D4550A" w:rsidRPr="00AE04D6" w:rsidRDefault="006A2995" w:rsidP="00136377">
            <w:pPr>
              <w:rPr>
                <w:rFonts w:eastAsia="Times New Roman"/>
                <w:b/>
                <w:bCs/>
                <w:lang w:val="en-US"/>
              </w:rPr>
            </w:pPr>
            <w:r>
              <w:rPr>
                <w:rFonts w:eastAsia="Times New Roman"/>
                <w:b/>
                <w:bCs/>
                <w:szCs w:val="22"/>
                <w:lang w:val="en-US"/>
              </w:rPr>
              <w:t xml:space="preserve">Tên và ký hiệu chỉ số môi trường </w:t>
            </w:r>
          </w:p>
        </w:tc>
        <w:tc>
          <w:tcPr>
            <w:tcW w:w="1759" w:type="pct"/>
            <w:shd w:val="clear" w:color="000000" w:fill="9BBB59"/>
          </w:tcPr>
          <w:p w:rsidR="00D4550A" w:rsidRPr="00AE04D6" w:rsidRDefault="006A2995" w:rsidP="00136377">
            <w:pPr>
              <w:rPr>
                <w:rFonts w:eastAsia="Times New Roman"/>
                <w:b/>
                <w:bCs/>
                <w:lang w:val="en-US"/>
              </w:rPr>
            </w:pPr>
            <w:r>
              <w:rPr>
                <w:rFonts w:eastAsia="Times New Roman"/>
                <w:b/>
                <w:bCs/>
                <w:szCs w:val="22"/>
                <w:lang w:val="en-US"/>
              </w:rPr>
              <w:t>Mô tả</w:t>
            </w:r>
          </w:p>
        </w:tc>
        <w:tc>
          <w:tcPr>
            <w:tcW w:w="2166" w:type="pct"/>
            <w:shd w:val="clear" w:color="000000" w:fill="9BBB59"/>
          </w:tcPr>
          <w:p w:rsidR="00D4550A" w:rsidRPr="00AE04D6" w:rsidRDefault="006A2995" w:rsidP="00136377">
            <w:pPr>
              <w:rPr>
                <w:rFonts w:eastAsia="Times New Roman"/>
                <w:b/>
                <w:bCs/>
                <w:lang w:val="en-US"/>
              </w:rPr>
            </w:pPr>
            <w:r>
              <w:rPr>
                <w:rFonts w:eastAsia="Times New Roman"/>
                <w:b/>
                <w:bCs/>
                <w:szCs w:val="22"/>
                <w:lang w:val="en-US"/>
              </w:rPr>
              <w:t>Ý nghĩa</w:t>
            </w:r>
          </w:p>
        </w:tc>
      </w:tr>
      <w:tr w:rsidR="00D4550A" w:rsidRPr="00C23BA1" w:rsidTr="007F1970">
        <w:trPr>
          <w:trHeight w:val="801"/>
        </w:trPr>
        <w:tc>
          <w:tcPr>
            <w:tcW w:w="1075" w:type="pct"/>
            <w:shd w:val="clear" w:color="auto" w:fill="auto"/>
            <w:hideMark/>
          </w:tcPr>
          <w:p w:rsidR="008A1F31" w:rsidRPr="00AE04D6" w:rsidRDefault="00D4550A" w:rsidP="00136377">
            <w:pPr>
              <w:rPr>
                <w:rFonts w:eastAsia="Times New Roman"/>
                <w:lang w:val="en-US"/>
              </w:rPr>
            </w:pPr>
            <w:r w:rsidRPr="00AE04D6">
              <w:rPr>
                <w:rFonts w:eastAsia="Times New Roman"/>
                <w:b/>
                <w:szCs w:val="22"/>
                <w:lang w:val="en-US"/>
              </w:rPr>
              <w:t>EVI-1</w:t>
            </w:r>
            <w:r w:rsidRPr="00AE04D6">
              <w:rPr>
                <w:rFonts w:eastAsia="Times New Roman"/>
                <w:szCs w:val="22"/>
                <w:lang w:val="en-US"/>
              </w:rPr>
              <w:t xml:space="preserve">: </w:t>
            </w:r>
            <w:r w:rsidR="008A1F31" w:rsidRPr="00AE04D6">
              <w:rPr>
                <w:rFonts w:cs="Arial"/>
                <w:noProof/>
                <w:szCs w:val="22"/>
              </w:rPr>
              <w:t>Chỉ số sử dụng đất</w:t>
            </w:r>
          </w:p>
          <w:p w:rsidR="00D4550A" w:rsidRPr="00AE04D6" w:rsidRDefault="00D4550A" w:rsidP="00136377">
            <w:pPr>
              <w:rPr>
                <w:rFonts w:eastAsia="Times New Roman"/>
                <w:lang w:val="en-US"/>
              </w:rPr>
            </w:pPr>
          </w:p>
        </w:tc>
        <w:tc>
          <w:tcPr>
            <w:tcW w:w="1759" w:type="pct"/>
          </w:tcPr>
          <w:p w:rsidR="00D4550A" w:rsidRPr="00AE04D6" w:rsidRDefault="008A1F31" w:rsidP="00136377">
            <w:pPr>
              <w:rPr>
                <w:rFonts w:eastAsia="Times New Roman"/>
                <w:lang w:val="en-US"/>
              </w:rPr>
            </w:pPr>
            <w:r w:rsidRPr="00AE04D6">
              <w:rPr>
                <w:rFonts w:cs="Arial"/>
                <w:noProof/>
                <w:szCs w:val="22"/>
              </w:rPr>
              <w:t xml:space="preserve">Tỉ lệ diện tích đất của lưu vực được sử dụng cho lâm nghiệp, nông nghiệp, khu dân cư, các mục đích đặt biệt và ‘khác’ </w:t>
            </w:r>
          </w:p>
        </w:tc>
        <w:tc>
          <w:tcPr>
            <w:tcW w:w="2166" w:type="pct"/>
          </w:tcPr>
          <w:p w:rsidR="00D4550A" w:rsidRPr="00AE04D6" w:rsidRDefault="008A1F31" w:rsidP="00136377">
            <w:pPr>
              <w:rPr>
                <w:rFonts w:eastAsia="Times New Roman"/>
                <w:lang w:val="en-US"/>
              </w:rPr>
            </w:pPr>
            <w:r w:rsidRPr="00AE04D6">
              <w:rPr>
                <w:rFonts w:cs="Arial"/>
                <w:noProof/>
                <w:szCs w:val="22"/>
              </w:rPr>
              <w:t>Chỉ số này cho biết cách sử dụng đất ở lưu vực</w:t>
            </w:r>
            <w:r w:rsidR="006A2995">
              <w:rPr>
                <w:rFonts w:cs="Arial"/>
                <w:noProof/>
                <w:szCs w:val="22"/>
              </w:rPr>
              <w:t>.</w:t>
            </w:r>
            <w:r w:rsidRPr="00AE04D6">
              <w:rPr>
                <w:rFonts w:eastAsia="Times New Roman" w:cs="Arial"/>
                <w:noProof/>
                <w:color w:val="000000"/>
                <w:szCs w:val="22"/>
              </w:rPr>
              <w:t xml:space="preserve"> </w:t>
            </w:r>
            <w:r w:rsidRPr="00AE04D6">
              <w:rPr>
                <w:rFonts w:cs="Arial"/>
                <w:noProof/>
                <w:szCs w:val="22"/>
              </w:rPr>
              <w:t xml:space="preserve">Tỉ lệ rừng cao cho thấy tiểu lưu vực đó có khả năng giữ nước tốt, </w:t>
            </w:r>
            <w:r w:rsidR="006A2995">
              <w:rPr>
                <w:rFonts w:cs="Arial"/>
                <w:noProof/>
                <w:szCs w:val="22"/>
              </w:rPr>
              <w:t>và</w:t>
            </w:r>
            <w:r w:rsidRPr="00AE04D6">
              <w:rPr>
                <w:rFonts w:eastAsia="Times New Roman" w:cs="Arial"/>
                <w:noProof/>
                <w:color w:val="000000"/>
                <w:szCs w:val="22"/>
              </w:rPr>
              <w:t xml:space="preserve"> môi trường ít bị biến đổi</w:t>
            </w:r>
            <w:r w:rsidR="007F1970">
              <w:rPr>
                <w:rFonts w:eastAsia="Times New Roman" w:cs="Arial"/>
                <w:noProof/>
                <w:color w:val="000000"/>
                <w:szCs w:val="22"/>
              </w:rPr>
              <w:t>.</w:t>
            </w:r>
            <w:r w:rsidRPr="00AE04D6">
              <w:rPr>
                <w:rFonts w:eastAsia="Times New Roman" w:cs="Arial"/>
                <w:noProof/>
                <w:color w:val="000000"/>
                <w:szCs w:val="22"/>
              </w:rPr>
              <w:t xml:space="preserve"> </w:t>
            </w:r>
          </w:p>
        </w:tc>
      </w:tr>
      <w:tr w:rsidR="00D4550A" w:rsidRPr="00C23BA1" w:rsidTr="00DE4EB2">
        <w:trPr>
          <w:trHeight w:val="800"/>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EVI-2</w:t>
            </w:r>
            <w:r w:rsidRPr="00AE04D6">
              <w:rPr>
                <w:rFonts w:eastAsia="Times New Roman"/>
                <w:szCs w:val="22"/>
                <w:lang w:val="en-US"/>
              </w:rPr>
              <w:t xml:space="preserve">: </w:t>
            </w:r>
            <w:r w:rsidR="008A1F31" w:rsidRPr="00AE04D6">
              <w:rPr>
                <w:rFonts w:cs="Arial"/>
                <w:noProof/>
                <w:szCs w:val="22"/>
              </w:rPr>
              <w:t>Chỉ số rừng tự nhiên</w:t>
            </w:r>
          </w:p>
        </w:tc>
        <w:tc>
          <w:tcPr>
            <w:tcW w:w="1759" w:type="pct"/>
          </w:tcPr>
          <w:p w:rsidR="00D4550A" w:rsidRPr="00AE04D6" w:rsidRDefault="008A1F31" w:rsidP="00136377">
            <w:pPr>
              <w:rPr>
                <w:rFonts w:eastAsia="Times New Roman"/>
                <w:lang w:val="en-US"/>
              </w:rPr>
            </w:pPr>
            <w:r w:rsidRPr="00AE04D6">
              <w:rPr>
                <w:rFonts w:cs="Arial"/>
                <w:noProof/>
                <w:szCs w:val="22"/>
              </w:rPr>
              <w:t>Diện tích rừng tự nhiên của tiểu lưu vực tính bằng % diện tích của tiểu lưu vực; tỉ lệ % rừng tự nhiên ở tiểu lưu vực so với toàn lưu vực</w:t>
            </w:r>
            <w:r w:rsidRPr="00AE04D6">
              <w:rPr>
                <w:rFonts w:eastAsia="Times New Roman" w:cs="Arial"/>
                <w:noProof/>
                <w:color w:val="000000"/>
                <w:szCs w:val="22"/>
              </w:rPr>
              <w:t xml:space="preserve">; </w:t>
            </w:r>
          </w:p>
        </w:tc>
        <w:tc>
          <w:tcPr>
            <w:tcW w:w="2166" w:type="pct"/>
          </w:tcPr>
          <w:p w:rsidR="00D4550A" w:rsidRPr="00AE04D6" w:rsidRDefault="008A1F31" w:rsidP="00136377">
            <w:pPr>
              <w:rPr>
                <w:rFonts w:eastAsia="Times New Roman"/>
                <w:lang w:val="en-US"/>
              </w:rPr>
            </w:pPr>
            <w:r w:rsidRPr="00AE04D6">
              <w:rPr>
                <w:rFonts w:cs="Arial"/>
                <w:noProof/>
                <w:szCs w:val="22"/>
              </w:rPr>
              <w:t xml:space="preserve">Chỉ số này cho biết </w:t>
            </w:r>
            <w:r w:rsidRPr="00AE04D6">
              <w:rPr>
                <w:rFonts w:eastAsia="Times New Roman" w:cs="Arial"/>
                <w:noProof/>
                <w:color w:val="000000"/>
                <w:szCs w:val="22"/>
              </w:rPr>
              <w:t>% r</w:t>
            </w:r>
            <w:r w:rsidRPr="00AE04D6">
              <w:rPr>
                <w:rFonts w:eastAsia="Times New Roman" w:cs="Arial"/>
                <w:noProof/>
                <w:color w:val="000000"/>
                <w:szCs w:val="22"/>
                <w:lang w:val="vi-VN"/>
              </w:rPr>
              <w:t xml:space="preserve">ừng tự nhiên còn lại và chất lượng của </w:t>
            </w:r>
            <w:r w:rsidRPr="00AE04D6">
              <w:rPr>
                <w:rFonts w:eastAsia="Times New Roman" w:cs="Arial"/>
                <w:noProof/>
                <w:color w:val="000000"/>
                <w:szCs w:val="22"/>
              </w:rPr>
              <w:t xml:space="preserve">lớp phủ rừng </w:t>
            </w:r>
            <w:r w:rsidRPr="00AE04D6">
              <w:rPr>
                <w:rFonts w:cs="Arial"/>
                <w:noProof/>
                <w:szCs w:val="22"/>
              </w:rPr>
              <w:t xml:space="preserve">Giá trị cao thể hiện chất lượng rừng tự nhiên tốt và các quá trình </w:t>
            </w:r>
            <w:r w:rsidR="00D244F8">
              <w:rPr>
                <w:rFonts w:cs="Arial"/>
                <w:noProof/>
                <w:szCs w:val="22"/>
              </w:rPr>
              <w:t xml:space="preserve">giữ nwosc và chậm lũ của </w:t>
            </w:r>
            <w:r w:rsidR="006A2995">
              <w:rPr>
                <w:rFonts w:cs="Arial"/>
                <w:noProof/>
                <w:szCs w:val="22"/>
              </w:rPr>
              <w:t xml:space="preserve">lưu vực </w:t>
            </w:r>
            <w:r w:rsidRPr="00AE04D6">
              <w:rPr>
                <w:rFonts w:cs="Arial"/>
                <w:noProof/>
                <w:szCs w:val="22"/>
              </w:rPr>
              <w:t>tốt</w:t>
            </w:r>
            <w:r w:rsidR="007F1970">
              <w:rPr>
                <w:rFonts w:cs="Arial"/>
                <w:noProof/>
                <w:szCs w:val="22"/>
              </w:rPr>
              <w:t>.</w:t>
            </w:r>
          </w:p>
        </w:tc>
      </w:tr>
      <w:tr w:rsidR="00D4550A" w:rsidRPr="00C23BA1" w:rsidTr="00DE4EB2">
        <w:trPr>
          <w:trHeight w:val="827"/>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EVI-3</w:t>
            </w:r>
            <w:r w:rsidRPr="00AE04D6">
              <w:rPr>
                <w:rFonts w:eastAsia="Times New Roman"/>
                <w:szCs w:val="22"/>
                <w:lang w:val="en-US"/>
              </w:rPr>
              <w:t xml:space="preserve">: </w:t>
            </w:r>
            <w:r w:rsidR="008A1F31" w:rsidRPr="00AE04D6">
              <w:rPr>
                <w:rFonts w:eastAsia="Times New Roman" w:cs="Arial"/>
                <w:noProof/>
                <w:szCs w:val="22"/>
              </w:rPr>
              <w:t>Chỉ số loài</w:t>
            </w:r>
          </w:p>
        </w:tc>
        <w:tc>
          <w:tcPr>
            <w:tcW w:w="1759" w:type="pct"/>
          </w:tcPr>
          <w:p w:rsidR="00D4550A" w:rsidRPr="00AE04D6" w:rsidRDefault="008A1F31" w:rsidP="00136377">
            <w:pPr>
              <w:rPr>
                <w:rFonts w:eastAsia="Times New Roman"/>
                <w:lang w:val="en-US"/>
              </w:rPr>
            </w:pPr>
            <w:r w:rsidRPr="00AE04D6">
              <w:rPr>
                <w:rFonts w:cs="Arial"/>
                <w:noProof/>
                <w:szCs w:val="22"/>
              </w:rPr>
              <w:t>S</w:t>
            </w:r>
            <w:r w:rsidRPr="00AE04D6">
              <w:rPr>
                <w:rFonts w:cs="Arial"/>
                <w:noProof/>
                <w:szCs w:val="22"/>
                <w:lang w:val="en-US"/>
              </w:rPr>
              <w:t>ố loài có trong Sách Đỏ đ</w:t>
            </w:r>
            <w:r w:rsidR="00D244F8">
              <w:rPr>
                <w:rFonts w:cs="Arial"/>
                <w:noProof/>
                <w:szCs w:val="22"/>
                <w:lang w:val="en-US"/>
              </w:rPr>
              <w:t>ược phát hiện</w:t>
            </w:r>
            <w:r w:rsidRPr="00AE04D6">
              <w:rPr>
                <w:rFonts w:cs="Arial"/>
                <w:noProof/>
                <w:szCs w:val="22"/>
              </w:rPr>
              <w:t xml:space="preserve"> </w:t>
            </w:r>
            <w:r w:rsidRPr="00AE04D6">
              <w:rPr>
                <w:rFonts w:cs="Arial"/>
                <w:noProof/>
                <w:szCs w:val="22"/>
                <w:lang w:val="en-US"/>
              </w:rPr>
              <w:t>ở lưu vực</w:t>
            </w:r>
            <w:r w:rsidRPr="00AE04D6">
              <w:rPr>
                <w:rFonts w:cs="Arial"/>
                <w:noProof/>
                <w:szCs w:val="22"/>
              </w:rPr>
              <w:t xml:space="preserve"> </w:t>
            </w:r>
          </w:p>
        </w:tc>
        <w:tc>
          <w:tcPr>
            <w:tcW w:w="2166" w:type="pct"/>
          </w:tcPr>
          <w:p w:rsidR="00D4550A" w:rsidRPr="00AE04D6" w:rsidRDefault="008A1F31" w:rsidP="00136377">
            <w:pPr>
              <w:rPr>
                <w:rFonts w:eastAsia="Times New Roman"/>
                <w:lang w:val="en-US"/>
              </w:rPr>
            </w:pPr>
            <w:r w:rsidRPr="00AE04D6">
              <w:rPr>
                <w:rFonts w:cs="Arial"/>
                <w:noProof/>
                <w:szCs w:val="22"/>
              </w:rPr>
              <w:t>Chỉ số này cho biết tầm quan trọng của lưu vực đối với đa dạng sinh học chung</w:t>
            </w:r>
            <w:r w:rsidRPr="00AE04D6">
              <w:rPr>
                <w:rFonts w:eastAsia="Times New Roman" w:cs="Arial"/>
                <w:noProof/>
                <w:color w:val="000000"/>
                <w:szCs w:val="22"/>
              </w:rPr>
              <w:t xml:space="preserve">. </w:t>
            </w:r>
            <w:r w:rsidRPr="00AE04D6">
              <w:rPr>
                <w:rFonts w:cs="Arial"/>
                <w:noProof/>
                <w:szCs w:val="22"/>
                <w:lang w:val="en-US"/>
              </w:rPr>
              <w:t xml:space="preserve">Chỉ số cao nghĩa là cần quan tâm đặc biệt </w:t>
            </w:r>
            <w:r w:rsidR="007F1970">
              <w:rPr>
                <w:rFonts w:cs="Arial"/>
                <w:noProof/>
                <w:szCs w:val="22"/>
                <w:lang w:val="en-US"/>
              </w:rPr>
              <w:t xml:space="preserve">vì </w:t>
            </w:r>
            <w:r w:rsidR="00FF0769">
              <w:rPr>
                <w:rFonts w:cs="Arial"/>
                <w:noProof/>
                <w:szCs w:val="22"/>
                <w:lang w:val="en-US"/>
              </w:rPr>
              <w:t xml:space="preserve">tiểu lưu vực </w:t>
            </w:r>
            <w:r w:rsidRPr="00AE04D6">
              <w:rPr>
                <w:rFonts w:cs="Arial"/>
                <w:noProof/>
                <w:szCs w:val="22"/>
                <w:lang w:val="en-US"/>
              </w:rPr>
              <w:t>đóng góp quan trọng cho đa dạng sinh học của quốc gia.</w:t>
            </w:r>
          </w:p>
        </w:tc>
      </w:tr>
      <w:tr w:rsidR="00D4550A" w:rsidRPr="00C23BA1" w:rsidTr="00DE4EB2">
        <w:trPr>
          <w:trHeight w:val="827"/>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EVI-4</w:t>
            </w:r>
            <w:r w:rsidRPr="00AE04D6">
              <w:rPr>
                <w:rFonts w:eastAsia="Times New Roman"/>
                <w:szCs w:val="22"/>
                <w:lang w:val="en-US"/>
              </w:rPr>
              <w:t xml:space="preserve">: </w:t>
            </w:r>
            <w:r w:rsidR="008A1F31" w:rsidRPr="00AE04D6">
              <w:rPr>
                <w:rFonts w:cs="Arial"/>
                <w:noProof/>
                <w:szCs w:val="22"/>
              </w:rPr>
              <w:t>C</w:t>
            </w:r>
            <w:r w:rsidR="008A1F31" w:rsidRPr="00AE04D6">
              <w:rPr>
                <w:rFonts w:cs="Arial"/>
                <w:noProof/>
                <w:szCs w:val="22"/>
                <w:lang w:val="en-US"/>
              </w:rPr>
              <w:t>hỉ số diện tích bảo tồn</w:t>
            </w:r>
          </w:p>
        </w:tc>
        <w:tc>
          <w:tcPr>
            <w:tcW w:w="1759" w:type="pct"/>
          </w:tcPr>
          <w:p w:rsidR="00D4550A" w:rsidRPr="00AE04D6" w:rsidRDefault="008A1F31" w:rsidP="00136377">
            <w:pPr>
              <w:rPr>
                <w:rFonts w:eastAsia="Times New Roman"/>
                <w:lang w:val="en-US"/>
              </w:rPr>
            </w:pPr>
            <w:r w:rsidRPr="00AE04D6">
              <w:rPr>
                <w:rFonts w:cs="Arial"/>
                <w:noProof/>
                <w:szCs w:val="22"/>
              </w:rPr>
              <w:t>D</w:t>
            </w:r>
            <w:r w:rsidRPr="00AE04D6">
              <w:rPr>
                <w:rFonts w:cs="Arial"/>
                <w:noProof/>
                <w:szCs w:val="22"/>
                <w:lang w:val="en-US"/>
              </w:rPr>
              <w:t xml:space="preserve">iện tích các vườn quốc gia, khu đất ngập nước quan trọng, và các khu bảo tồn khác hoặc tính theo </w:t>
            </w:r>
            <w:r w:rsidRPr="00AE04D6">
              <w:rPr>
                <w:rFonts w:cs="Arial"/>
                <w:noProof/>
                <w:szCs w:val="22"/>
              </w:rPr>
              <w:t xml:space="preserve">% diện tích </w:t>
            </w:r>
            <w:r w:rsidRPr="00AE04D6">
              <w:rPr>
                <w:rFonts w:cs="Arial"/>
                <w:noProof/>
                <w:szCs w:val="22"/>
                <w:lang w:val="en-US"/>
              </w:rPr>
              <w:t>của</w:t>
            </w:r>
            <w:r w:rsidRPr="00AE04D6">
              <w:rPr>
                <w:rFonts w:cs="Arial"/>
                <w:noProof/>
                <w:szCs w:val="22"/>
              </w:rPr>
              <w:t xml:space="preserve"> tiểu </w:t>
            </w:r>
            <w:r w:rsidRPr="00AE04D6">
              <w:rPr>
                <w:rFonts w:cs="Arial"/>
                <w:noProof/>
                <w:szCs w:val="22"/>
                <w:lang w:val="en-US"/>
              </w:rPr>
              <w:t>lưu vực</w:t>
            </w:r>
            <w:r w:rsidRPr="00AE04D6">
              <w:rPr>
                <w:rFonts w:cs="Arial"/>
                <w:noProof/>
                <w:szCs w:val="22"/>
              </w:rPr>
              <w:t xml:space="preserve"> và tổng của cả lưu vực </w:t>
            </w:r>
          </w:p>
        </w:tc>
        <w:tc>
          <w:tcPr>
            <w:tcW w:w="2166" w:type="pct"/>
          </w:tcPr>
          <w:p w:rsidR="00D4550A" w:rsidRPr="00AE04D6" w:rsidRDefault="008A1F31" w:rsidP="00136377">
            <w:pPr>
              <w:rPr>
                <w:rFonts w:eastAsia="Times New Roman"/>
                <w:lang w:val="en-US"/>
              </w:rPr>
            </w:pPr>
            <w:r w:rsidRPr="00AE04D6">
              <w:rPr>
                <w:rFonts w:cs="Arial"/>
                <w:noProof/>
                <w:szCs w:val="22"/>
                <w:lang w:val="en-US"/>
              </w:rPr>
              <w:t xml:space="preserve">Chỉ số này cho biết giá trị bảo tồn của lưu vực. Tỉ lệ </w:t>
            </w:r>
            <w:r w:rsidRPr="00AE04D6">
              <w:rPr>
                <w:rFonts w:cs="Arial"/>
                <w:noProof/>
                <w:szCs w:val="22"/>
              </w:rPr>
              <w:t>%</w:t>
            </w:r>
            <w:r w:rsidRPr="00AE04D6">
              <w:rPr>
                <w:rFonts w:cs="Arial"/>
                <w:noProof/>
                <w:szCs w:val="22"/>
                <w:lang w:val="en-US"/>
              </w:rPr>
              <w:t xml:space="preserve"> cao cho thấy có những diện tích lớn có giá trị bảo tồn đặc biệt và là tài sản môi trường ở lưu vự</w:t>
            </w:r>
            <w:r w:rsidRPr="00AE04D6">
              <w:rPr>
                <w:rFonts w:cs="Arial"/>
                <w:noProof/>
                <w:szCs w:val="22"/>
              </w:rPr>
              <w:t>c</w:t>
            </w:r>
            <w:r w:rsidR="001265F0">
              <w:rPr>
                <w:rFonts w:cs="Arial"/>
                <w:noProof/>
                <w:szCs w:val="22"/>
              </w:rPr>
              <w:t>.</w:t>
            </w:r>
          </w:p>
        </w:tc>
      </w:tr>
      <w:tr w:rsidR="00D4550A" w:rsidRPr="00C23BA1" w:rsidTr="00DE4EB2">
        <w:trPr>
          <w:trHeight w:val="1070"/>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EVI-5</w:t>
            </w:r>
            <w:r w:rsidRPr="00AE04D6">
              <w:rPr>
                <w:rFonts w:eastAsia="Times New Roman"/>
                <w:szCs w:val="22"/>
                <w:lang w:val="en-US"/>
              </w:rPr>
              <w:t xml:space="preserve">: </w:t>
            </w:r>
            <w:r w:rsidR="008A1F31" w:rsidRPr="00AE04D6">
              <w:rPr>
                <w:rFonts w:eastAsia="Times New Roman" w:cs="Arial"/>
                <w:noProof/>
                <w:szCs w:val="22"/>
              </w:rPr>
              <w:t>Chỉ số dòng chảy tự nhiên</w:t>
            </w:r>
          </w:p>
        </w:tc>
        <w:tc>
          <w:tcPr>
            <w:tcW w:w="1759" w:type="pct"/>
          </w:tcPr>
          <w:p w:rsidR="00D4550A" w:rsidRPr="00AE04D6" w:rsidRDefault="008A1F31" w:rsidP="00136377">
            <w:pPr>
              <w:rPr>
                <w:rFonts w:eastAsia="Times New Roman"/>
                <w:lang w:val="en-US"/>
              </w:rPr>
            </w:pPr>
            <w:r w:rsidRPr="00AE04D6">
              <w:rPr>
                <w:rFonts w:cs="Arial"/>
                <w:noProof/>
                <w:szCs w:val="22"/>
              </w:rPr>
              <w:t>Tỉ</w:t>
            </w:r>
            <w:r w:rsidRPr="00AE04D6">
              <w:rPr>
                <w:rFonts w:cs="Arial"/>
                <w:noProof/>
                <w:szCs w:val="22"/>
                <w:lang w:val="en-US"/>
              </w:rPr>
              <w:t xml:space="preserve"> lệ diện tích của lưu vực nằm ở thượng lưu các đập lớn</w:t>
            </w:r>
            <w:r w:rsidRPr="00AE04D6">
              <w:rPr>
                <w:rFonts w:cs="Arial"/>
                <w:noProof/>
                <w:szCs w:val="22"/>
              </w:rPr>
              <w:t xml:space="preserve"> </w:t>
            </w:r>
          </w:p>
        </w:tc>
        <w:tc>
          <w:tcPr>
            <w:tcW w:w="2166" w:type="pct"/>
          </w:tcPr>
          <w:p w:rsidR="00D4550A" w:rsidRPr="00AE04D6" w:rsidRDefault="008A1F31" w:rsidP="00136377">
            <w:pPr>
              <w:rPr>
                <w:rFonts w:eastAsia="Times New Roman"/>
                <w:lang w:val="en-US"/>
              </w:rPr>
            </w:pPr>
            <w:r w:rsidRPr="00AE04D6">
              <w:rPr>
                <w:rFonts w:cs="Arial"/>
                <w:noProof/>
                <w:szCs w:val="22"/>
                <w:lang w:val="en-US"/>
              </w:rPr>
              <w:t xml:space="preserve">Chỉ số này cho biết </w:t>
            </w:r>
            <w:r w:rsidRPr="00AE04D6">
              <w:rPr>
                <w:rFonts w:eastAsia="Times New Roman" w:cs="Arial"/>
                <w:noProof/>
                <w:color w:val="000000"/>
                <w:szCs w:val="22"/>
              </w:rPr>
              <w:t>% diện tích tiểu l</w:t>
            </w:r>
            <w:r w:rsidR="001265F0">
              <w:rPr>
                <w:rFonts w:eastAsia="Times New Roman" w:cs="Arial"/>
                <w:noProof/>
                <w:color w:val="000000"/>
                <w:szCs w:val="22"/>
              </w:rPr>
              <w:t xml:space="preserve">ưu vực nằm ở thượng lưu các đập. </w:t>
            </w:r>
            <w:r w:rsidRPr="00AE04D6">
              <w:rPr>
                <w:rFonts w:cs="Arial"/>
                <w:noProof/>
                <w:szCs w:val="22"/>
                <w:lang w:val="en-US"/>
              </w:rPr>
              <w:t>Tỉ lệ % cao có nghĩa là phần lớn dòng chảy mặt có thể bị giữ lại bởi các đập và được điều tiết – điều này cho thấy mức độ dòng chảy tự nhiên ở lưu vực sông thấp</w:t>
            </w:r>
            <w:r w:rsidR="007F1970">
              <w:rPr>
                <w:rFonts w:cs="Arial"/>
                <w:noProof/>
                <w:szCs w:val="22"/>
                <w:lang w:val="en-US"/>
              </w:rPr>
              <w:t>.</w:t>
            </w:r>
            <w:r w:rsidRPr="00AE04D6">
              <w:rPr>
                <w:rFonts w:cs="Arial"/>
                <w:noProof/>
                <w:szCs w:val="22"/>
              </w:rPr>
              <w:t xml:space="preserve"> </w:t>
            </w:r>
          </w:p>
        </w:tc>
      </w:tr>
      <w:tr w:rsidR="00D4550A" w:rsidRPr="00C23BA1" w:rsidTr="002F3C4B">
        <w:trPr>
          <w:trHeight w:val="1421"/>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EVI-6</w:t>
            </w:r>
            <w:r w:rsidRPr="00AE04D6">
              <w:rPr>
                <w:rFonts w:eastAsia="Times New Roman"/>
                <w:szCs w:val="22"/>
                <w:lang w:val="en-US"/>
              </w:rPr>
              <w:t xml:space="preserve">: </w:t>
            </w:r>
            <w:r w:rsidR="008A1F31" w:rsidRPr="00AE04D6">
              <w:rPr>
                <w:rFonts w:eastAsia="Times New Roman" w:cs="Arial"/>
                <w:noProof/>
                <w:szCs w:val="22"/>
              </w:rPr>
              <w:t>Chỉ số cản trở dòng chảy</w:t>
            </w:r>
          </w:p>
        </w:tc>
        <w:tc>
          <w:tcPr>
            <w:tcW w:w="1759" w:type="pct"/>
          </w:tcPr>
          <w:p w:rsidR="00D4550A" w:rsidRPr="00AE04D6" w:rsidRDefault="008A1F31" w:rsidP="00136377">
            <w:pPr>
              <w:tabs>
                <w:tab w:val="left" w:pos="1613"/>
              </w:tabs>
              <w:rPr>
                <w:rFonts w:eastAsia="Times New Roman"/>
                <w:lang w:val="en-US"/>
              </w:rPr>
            </w:pPr>
            <w:r w:rsidRPr="00AE04D6">
              <w:rPr>
                <w:rFonts w:cs="Arial"/>
                <w:noProof/>
                <w:szCs w:val="22"/>
              </w:rPr>
              <w:t>Tỉ</w:t>
            </w:r>
            <w:r w:rsidRPr="00AE04D6">
              <w:rPr>
                <w:rFonts w:cs="Arial"/>
                <w:noProof/>
                <w:szCs w:val="22"/>
                <w:lang w:val="en-US"/>
              </w:rPr>
              <w:t xml:space="preserve"> lệ chiều dài sông nằm ở</w:t>
            </w:r>
            <w:r w:rsidR="00D244F8">
              <w:rPr>
                <w:rFonts w:cs="Arial"/>
                <w:noProof/>
                <w:szCs w:val="22"/>
                <w:lang w:val="en-US"/>
              </w:rPr>
              <w:t xml:space="preserve"> phía thượng lưu</w:t>
            </w:r>
            <w:r w:rsidRPr="00AE04D6">
              <w:rPr>
                <w:rFonts w:cs="Arial"/>
                <w:noProof/>
                <w:szCs w:val="22"/>
                <w:lang w:val="en-US"/>
              </w:rPr>
              <w:t xml:space="preserve"> công trình trên sông so với tổng chiều dài của các sông chính trên lưu vực</w:t>
            </w:r>
            <w:r w:rsidRPr="00AE04D6">
              <w:rPr>
                <w:rFonts w:cs="Arial"/>
                <w:noProof/>
                <w:szCs w:val="22"/>
              </w:rPr>
              <w:t xml:space="preserve"> </w:t>
            </w:r>
          </w:p>
        </w:tc>
        <w:tc>
          <w:tcPr>
            <w:tcW w:w="2166" w:type="pct"/>
          </w:tcPr>
          <w:p w:rsidR="00D4550A" w:rsidRPr="00AE04D6" w:rsidRDefault="008A1F31" w:rsidP="00136377">
            <w:pPr>
              <w:rPr>
                <w:rFonts w:eastAsia="Times New Roman"/>
                <w:lang w:val="en-US"/>
              </w:rPr>
            </w:pPr>
            <w:r w:rsidRPr="00AE04D6">
              <w:rPr>
                <w:rFonts w:cs="Arial"/>
                <w:noProof/>
                <w:szCs w:val="22"/>
                <w:lang w:val="en-US"/>
              </w:rPr>
              <w:t xml:space="preserve">Chỉ số này cho biết </w:t>
            </w:r>
            <w:r w:rsidRPr="00AE04D6">
              <w:rPr>
                <w:rFonts w:eastAsia="Times New Roman" w:cs="Arial"/>
                <w:noProof/>
                <w:color w:val="000000"/>
                <w:szCs w:val="22"/>
              </w:rPr>
              <w:t>% chiều dài sông bị ảnh hưởng bởi một công trình cố định chắn ngang sông</w:t>
            </w:r>
            <w:r w:rsidR="009A60FD">
              <w:rPr>
                <w:rFonts w:eastAsia="Times New Roman" w:cs="Arial"/>
                <w:noProof/>
                <w:color w:val="000000"/>
                <w:szCs w:val="22"/>
              </w:rPr>
              <w:t>.</w:t>
            </w:r>
            <w:r w:rsidRPr="00AE04D6">
              <w:rPr>
                <w:rFonts w:eastAsia="Times New Roman" w:cs="Arial"/>
                <w:noProof/>
                <w:color w:val="000000"/>
                <w:szCs w:val="22"/>
              </w:rPr>
              <w:t xml:space="preserve"> Một con sông tự nhiên với ít công trình trên sông sẽ có chỉ số thấp. </w:t>
            </w:r>
            <w:r w:rsidRPr="00AE04D6">
              <w:rPr>
                <w:rFonts w:cs="Arial"/>
                <w:noProof/>
                <w:szCs w:val="22"/>
                <w:lang w:val="en-US"/>
              </w:rPr>
              <w:t>Chỉ số cao cho thấy đoạn sông dài ở phía trên một công trình chặn nước. Điều này sẽ cản trở sự di chuyển của các loài động vật thuỷ sinh/cá, và cũng giảm khả năng đi lại bằng đường thuỷ</w:t>
            </w:r>
            <w:r w:rsidRPr="00AE04D6">
              <w:rPr>
                <w:rFonts w:cs="Arial"/>
                <w:noProof/>
                <w:szCs w:val="22"/>
              </w:rPr>
              <w:t xml:space="preserve">. </w:t>
            </w:r>
          </w:p>
        </w:tc>
      </w:tr>
      <w:tr w:rsidR="00D4550A" w:rsidRPr="00C23BA1" w:rsidTr="00DE4EB2">
        <w:trPr>
          <w:trHeight w:val="1880"/>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lastRenderedPageBreak/>
              <w:t>EVI-7</w:t>
            </w:r>
            <w:r w:rsidRPr="00AE04D6">
              <w:rPr>
                <w:rFonts w:eastAsia="Times New Roman"/>
                <w:szCs w:val="22"/>
                <w:lang w:val="en-US"/>
              </w:rPr>
              <w:t xml:space="preserve">: </w:t>
            </w:r>
            <w:r w:rsidR="008A1F31" w:rsidRPr="00AE04D6">
              <w:rPr>
                <w:rFonts w:cs="Arial"/>
                <w:noProof/>
                <w:szCs w:val="22"/>
              </w:rPr>
              <w:t>C</w:t>
            </w:r>
            <w:r w:rsidR="008A1F31" w:rsidRPr="00AE04D6">
              <w:rPr>
                <w:rFonts w:cs="Arial"/>
                <w:noProof/>
                <w:szCs w:val="22"/>
                <w:lang w:val="en-US"/>
              </w:rPr>
              <w:t>hỉ số mực nước sông</w:t>
            </w:r>
          </w:p>
        </w:tc>
        <w:tc>
          <w:tcPr>
            <w:tcW w:w="1759" w:type="pct"/>
          </w:tcPr>
          <w:p w:rsidR="00D4550A" w:rsidRPr="00AE04D6" w:rsidRDefault="008A1F31" w:rsidP="00136377">
            <w:pPr>
              <w:rPr>
                <w:rFonts w:eastAsia="Times New Roman"/>
                <w:lang w:val="en-US"/>
              </w:rPr>
            </w:pPr>
            <w:r w:rsidRPr="00AE04D6">
              <w:rPr>
                <w:rFonts w:cs="Arial"/>
                <w:noProof/>
                <w:szCs w:val="22"/>
              </w:rPr>
              <w:t>C</w:t>
            </w:r>
            <w:r w:rsidRPr="00AE04D6">
              <w:rPr>
                <w:rFonts w:cs="Arial"/>
                <w:noProof/>
                <w:szCs w:val="22"/>
                <w:lang w:val="en-US"/>
              </w:rPr>
              <w:t>ao trình mực nước thấp nhất hàng năm hiện nay tại các vị trí chính trên tiểu lưu vực, so với mực nước trong quá khứ (tốt nhất là 10 năm trước)</w:t>
            </w:r>
          </w:p>
        </w:tc>
        <w:tc>
          <w:tcPr>
            <w:tcW w:w="2166" w:type="pct"/>
          </w:tcPr>
          <w:p w:rsidR="00D4550A" w:rsidRPr="00AE04D6" w:rsidRDefault="008A1F31" w:rsidP="00136377">
            <w:pPr>
              <w:rPr>
                <w:rFonts w:eastAsia="Times New Roman"/>
                <w:lang w:val="en-US"/>
              </w:rPr>
            </w:pPr>
            <w:r w:rsidRPr="00AE04D6">
              <w:rPr>
                <w:rFonts w:eastAsia="Times New Roman" w:cs="Arial"/>
                <w:noProof/>
                <w:szCs w:val="22"/>
              </w:rPr>
              <w:t xml:space="preserve">Chỉ số này cho biết mức giảm mực nước trong 10 năm qua và lượng dòng chảy mùa khô </w:t>
            </w:r>
            <w:r w:rsidR="009A60FD">
              <w:rPr>
                <w:rFonts w:eastAsia="Times New Roman" w:cs="Arial"/>
                <w:noProof/>
                <w:szCs w:val="22"/>
              </w:rPr>
              <w:t>giảm đi trên các sông ở tiểu lư</w:t>
            </w:r>
            <w:r w:rsidRPr="00AE04D6">
              <w:rPr>
                <w:rFonts w:eastAsia="Times New Roman" w:cs="Arial"/>
                <w:noProof/>
                <w:szCs w:val="22"/>
              </w:rPr>
              <w:t>u vực</w:t>
            </w:r>
            <w:r w:rsidR="00D61902">
              <w:rPr>
                <w:rFonts w:eastAsia="Times New Roman" w:cs="Arial"/>
                <w:noProof/>
                <w:szCs w:val="22"/>
              </w:rPr>
              <w:t xml:space="preserve"> </w:t>
            </w:r>
            <w:r w:rsidRPr="00AE04D6">
              <w:rPr>
                <w:rFonts w:cs="Arial"/>
                <w:noProof/>
                <w:szCs w:val="22"/>
                <w:lang w:val="en-US"/>
              </w:rPr>
              <w:t>Giá trị chỉ số thấp nghĩa là mực nước hiện nay thấp hơn nhiều so với trước kia, dẫn tới có ít nước hơn để phân bổ cho các hoạt động, giảm khả năng đi lại bằng đường thuỷ, có thể không cung cấp được nước cho một số hộ sử dụng nếu như cao trình mực nước hiện nay thấp hơn cao trình của các cử</w:t>
            </w:r>
            <w:r w:rsidR="00D244F8">
              <w:rPr>
                <w:rFonts w:cs="Arial"/>
                <w:noProof/>
                <w:szCs w:val="22"/>
                <w:lang w:val="en-US"/>
              </w:rPr>
              <w:t>a lấy</w:t>
            </w:r>
            <w:r w:rsidRPr="00AE04D6">
              <w:rPr>
                <w:rFonts w:cs="Arial"/>
                <w:noProof/>
                <w:szCs w:val="22"/>
                <w:lang w:val="en-US"/>
              </w:rPr>
              <w:t xml:space="preserve"> nước của các kênh cấp nước, và làm giảm nghiêm trọng sức khoẻ của</w:t>
            </w:r>
            <w:r w:rsidR="00D244F8">
              <w:rPr>
                <w:rFonts w:cs="Arial"/>
                <w:noProof/>
                <w:szCs w:val="22"/>
                <w:lang w:val="en-US"/>
              </w:rPr>
              <w:t xml:space="preserve"> dòng</w:t>
            </w:r>
            <w:r w:rsidRPr="00AE04D6">
              <w:rPr>
                <w:rFonts w:cs="Arial"/>
                <w:noProof/>
                <w:szCs w:val="22"/>
                <w:lang w:val="en-US"/>
              </w:rPr>
              <w:t xml:space="preserve"> sông. </w:t>
            </w:r>
          </w:p>
        </w:tc>
      </w:tr>
      <w:tr w:rsidR="00D4550A" w:rsidRPr="00C23BA1" w:rsidTr="00833093">
        <w:trPr>
          <w:trHeight w:val="1304"/>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EVI-8</w:t>
            </w:r>
            <w:r w:rsidRPr="00AE04D6">
              <w:rPr>
                <w:rFonts w:eastAsia="Times New Roman"/>
                <w:szCs w:val="22"/>
                <w:lang w:val="en-US"/>
              </w:rPr>
              <w:t xml:space="preserve">: </w:t>
            </w:r>
            <w:r w:rsidR="0027457F" w:rsidRPr="00AE04D6">
              <w:rPr>
                <w:rFonts w:eastAsia="Times New Roman" w:cs="Arial"/>
                <w:noProof/>
                <w:szCs w:val="22"/>
              </w:rPr>
              <w:t xml:space="preserve">Chỉ số chất lượng nước sinh học </w:t>
            </w:r>
          </w:p>
        </w:tc>
        <w:tc>
          <w:tcPr>
            <w:tcW w:w="1759" w:type="pct"/>
          </w:tcPr>
          <w:p w:rsidR="00D4550A" w:rsidRPr="00AE04D6" w:rsidRDefault="0027457F" w:rsidP="00136377">
            <w:pPr>
              <w:rPr>
                <w:rFonts w:eastAsia="Times New Roman"/>
                <w:lang w:val="en-US"/>
              </w:rPr>
            </w:pPr>
            <w:r w:rsidRPr="00AE04D6">
              <w:rPr>
                <w:rFonts w:eastAsia="Times New Roman" w:cs="Arial"/>
                <w:noProof/>
                <w:szCs w:val="22"/>
              </w:rPr>
              <w:t xml:space="preserve">Chất lượng nước BOD5 chia cho tiêu chuẩn tương ứng (Loại B) - QCVN 08: 2008/BTNMT Quy chuẩn kỹ thuật quốc gia về chất lượng nước mặt </w:t>
            </w:r>
          </w:p>
        </w:tc>
        <w:tc>
          <w:tcPr>
            <w:tcW w:w="2166" w:type="pct"/>
          </w:tcPr>
          <w:p w:rsidR="00D4550A" w:rsidRPr="00AE04D6" w:rsidRDefault="008A1F31" w:rsidP="00136377">
            <w:pPr>
              <w:rPr>
                <w:rFonts w:eastAsia="Times New Roman"/>
                <w:lang w:val="en-US"/>
              </w:rPr>
            </w:pPr>
            <w:r w:rsidRPr="00AE04D6">
              <w:rPr>
                <w:rFonts w:eastAsia="Times New Roman" w:cs="Arial"/>
                <w:noProof/>
                <w:color w:val="000000"/>
                <w:szCs w:val="22"/>
              </w:rPr>
              <w:t xml:space="preserve">Đây là giá trị BOD đo được chia cho tiêu chuẩn </w:t>
            </w:r>
            <w:r w:rsidR="00D244F8">
              <w:rPr>
                <w:rFonts w:eastAsia="Times New Roman" w:cs="Arial"/>
                <w:noProof/>
                <w:color w:val="000000"/>
                <w:szCs w:val="22"/>
              </w:rPr>
              <w:t>tương ứng</w:t>
            </w:r>
            <w:r w:rsidRPr="00AE04D6">
              <w:rPr>
                <w:rFonts w:eastAsia="Times New Roman" w:cs="Arial"/>
                <w:noProof/>
                <w:color w:val="000000"/>
                <w:szCs w:val="22"/>
              </w:rPr>
              <w:t>- BOD cho biết lượng chất ô nhiễm hữu cơ tìm thấy trong nước mặt</w:t>
            </w:r>
            <w:r w:rsidR="00D244F8">
              <w:rPr>
                <w:rFonts w:eastAsia="Times New Roman" w:cs="Arial"/>
                <w:noProof/>
                <w:color w:val="000000"/>
                <w:szCs w:val="22"/>
              </w:rPr>
              <w:t>.</w:t>
            </w:r>
            <w:r w:rsidRPr="00AE04D6">
              <w:rPr>
                <w:rFonts w:eastAsia="Times New Roman" w:cs="Arial"/>
                <w:noProof/>
                <w:color w:val="000000"/>
                <w:szCs w:val="22"/>
              </w:rPr>
              <w:t xml:space="preserve"> </w:t>
            </w:r>
            <w:r w:rsidR="00060783" w:rsidRPr="00AE04D6">
              <w:rPr>
                <w:rFonts w:cs="Arial"/>
                <w:noProof/>
                <w:szCs w:val="22"/>
                <w:lang w:val="en-US"/>
              </w:rPr>
              <w:t xml:space="preserve">Chỉ số cao có nghĩa là nước có hàm lượng ôxy hoà tan thấp, điều này có thể dẫn tới việc tăng phát thải phốt-pho từ các chất bồi lắng, dẫn tới hiện tượng tảo bùng phát. </w:t>
            </w:r>
          </w:p>
        </w:tc>
      </w:tr>
      <w:tr w:rsidR="00D4550A" w:rsidRPr="00C23BA1" w:rsidTr="007F1970">
        <w:trPr>
          <w:trHeight w:val="1317"/>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EVI-9</w:t>
            </w:r>
            <w:r w:rsidRPr="00AE04D6">
              <w:rPr>
                <w:rFonts w:eastAsia="Times New Roman"/>
                <w:szCs w:val="22"/>
                <w:lang w:val="en-US"/>
              </w:rPr>
              <w:t xml:space="preserve">: </w:t>
            </w:r>
            <w:r w:rsidR="0027457F" w:rsidRPr="00AE04D6">
              <w:rPr>
                <w:rFonts w:cs="Arial"/>
                <w:noProof/>
                <w:szCs w:val="22"/>
              </w:rPr>
              <w:t>C</w:t>
            </w:r>
            <w:r w:rsidR="0027457F" w:rsidRPr="00AE04D6">
              <w:rPr>
                <w:rFonts w:cs="Arial"/>
                <w:noProof/>
                <w:szCs w:val="22"/>
                <w:lang w:val="en-US"/>
              </w:rPr>
              <w:t>hỉ số xử lý nước thải sinh hoạt</w:t>
            </w:r>
          </w:p>
        </w:tc>
        <w:tc>
          <w:tcPr>
            <w:tcW w:w="1759" w:type="pct"/>
          </w:tcPr>
          <w:p w:rsidR="00D4550A" w:rsidRPr="00AE04D6" w:rsidRDefault="00060783" w:rsidP="00136377">
            <w:pPr>
              <w:rPr>
                <w:rFonts w:eastAsia="Times New Roman"/>
                <w:lang w:val="en-US"/>
              </w:rPr>
            </w:pPr>
            <w:r w:rsidRPr="00AE04D6">
              <w:rPr>
                <w:rFonts w:eastAsia="Times New Roman" w:cs="Arial"/>
                <w:noProof/>
                <w:szCs w:val="22"/>
              </w:rPr>
              <w:t xml:space="preserve">Đối với nước thải sinh hoạt, </w:t>
            </w:r>
            <w:r w:rsidRPr="00AE04D6">
              <w:rPr>
                <w:rFonts w:cs="Arial"/>
                <w:noProof/>
                <w:szCs w:val="22"/>
                <w:lang w:val="en-US"/>
              </w:rPr>
              <w:t>tỉ lệ được xử lý và mức độ xử lý</w:t>
            </w:r>
            <w:r w:rsidRPr="00AE04D6">
              <w:rPr>
                <w:rFonts w:cs="Arial"/>
                <w:noProof/>
                <w:szCs w:val="22"/>
              </w:rPr>
              <w:t xml:space="preserve"> (sơ cấp, thứ cấp</w:t>
            </w:r>
            <w:r w:rsidRPr="00AE04D6">
              <w:rPr>
                <w:rFonts w:eastAsia="Times New Roman" w:cs="Arial"/>
                <w:noProof/>
                <w:szCs w:val="22"/>
              </w:rPr>
              <w:t>)</w:t>
            </w:r>
          </w:p>
        </w:tc>
        <w:tc>
          <w:tcPr>
            <w:tcW w:w="2166" w:type="pct"/>
          </w:tcPr>
          <w:p w:rsidR="00D4550A" w:rsidRPr="00AE04D6" w:rsidRDefault="00060783" w:rsidP="00136377">
            <w:pPr>
              <w:rPr>
                <w:rFonts w:eastAsia="Times New Roman"/>
                <w:lang w:val="en-US"/>
              </w:rPr>
            </w:pPr>
            <w:r w:rsidRPr="00AE04D6">
              <w:rPr>
                <w:rFonts w:cs="Arial"/>
                <w:noProof/>
                <w:szCs w:val="22"/>
                <w:lang w:val="en-US"/>
              </w:rPr>
              <w:t>Chỉ số này cho biết tỉ lệ nước sinh hoạt được xử lý trước khi xả v</w:t>
            </w:r>
            <w:r w:rsidR="00D244F8">
              <w:rPr>
                <w:rFonts w:cs="Arial"/>
                <w:noProof/>
                <w:szCs w:val="22"/>
                <w:lang w:val="en-US"/>
              </w:rPr>
              <w:t>ào nguồn nước v</w:t>
            </w:r>
            <w:r w:rsidRPr="00AE04D6">
              <w:rPr>
                <w:rFonts w:cs="Arial"/>
                <w:noProof/>
                <w:szCs w:val="22"/>
                <w:lang w:val="en-US"/>
              </w:rPr>
              <w:t>à mức độ xử</w:t>
            </w:r>
            <w:r w:rsidR="009A60FD">
              <w:rPr>
                <w:rFonts w:cs="Arial"/>
                <w:noProof/>
                <w:szCs w:val="22"/>
                <w:lang w:val="en-US"/>
              </w:rPr>
              <w:t xml:space="preserve"> lý. </w:t>
            </w:r>
            <w:r w:rsidRPr="00AE04D6">
              <w:rPr>
                <w:rFonts w:cs="Arial"/>
                <w:noProof/>
                <w:szCs w:val="22"/>
              </w:rPr>
              <w:t>Điểm</w:t>
            </w:r>
            <w:r w:rsidRPr="00AE04D6">
              <w:rPr>
                <w:rFonts w:cs="Arial"/>
                <w:noProof/>
                <w:szCs w:val="22"/>
                <w:lang w:val="en-US"/>
              </w:rPr>
              <w:t xml:space="preserve"> số thấp đối với nước thải sinh hoạ</w:t>
            </w:r>
            <w:r w:rsidR="009A60FD">
              <w:rPr>
                <w:rFonts w:cs="Arial"/>
                <w:noProof/>
                <w:szCs w:val="22"/>
                <w:lang w:val="en-US"/>
              </w:rPr>
              <w:t>t</w:t>
            </w:r>
            <w:r w:rsidRPr="00AE04D6">
              <w:rPr>
                <w:rFonts w:cs="Arial"/>
                <w:noProof/>
                <w:szCs w:val="22"/>
                <w:lang w:val="en-US"/>
              </w:rPr>
              <w:t xml:space="preserve"> </w:t>
            </w:r>
            <w:r w:rsidRPr="00AE04D6">
              <w:rPr>
                <w:rFonts w:cs="Arial"/>
                <w:noProof/>
                <w:szCs w:val="22"/>
              </w:rPr>
              <w:t xml:space="preserve">và điểm số </w:t>
            </w:r>
            <w:r w:rsidRPr="00AE04D6">
              <w:rPr>
                <w:rFonts w:cs="Arial"/>
                <w:noProof/>
                <w:szCs w:val="22"/>
                <w:lang w:val="en-US"/>
              </w:rPr>
              <w:t>x</w:t>
            </w:r>
            <w:r w:rsidRPr="00AE04D6">
              <w:rPr>
                <w:rFonts w:cs="Arial"/>
                <w:noProof/>
                <w:szCs w:val="22"/>
              </w:rPr>
              <w:t>ử</w:t>
            </w:r>
            <w:r w:rsidRPr="00AE04D6">
              <w:rPr>
                <w:rFonts w:cs="Arial"/>
                <w:noProof/>
                <w:szCs w:val="22"/>
                <w:lang w:val="en-US"/>
              </w:rPr>
              <w:t xml:space="preserve"> lý thứ cấp thấp cho thấy khả năng ô nhiễm cao và nguy cơ tăng chất ô nhiễm hữu cơ hoặc các chất gây ô nhiễm khác vào nguồn nước</w:t>
            </w:r>
            <w:r w:rsidRPr="00AE04D6">
              <w:rPr>
                <w:rFonts w:cs="Arial"/>
                <w:noProof/>
                <w:szCs w:val="22"/>
              </w:rPr>
              <w:t>.</w:t>
            </w:r>
          </w:p>
        </w:tc>
      </w:tr>
      <w:tr w:rsidR="00D4550A" w:rsidRPr="00C23BA1" w:rsidTr="00DE4EB2">
        <w:trPr>
          <w:trHeight w:val="1097"/>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EVI-10</w:t>
            </w:r>
            <w:r w:rsidRPr="00AE04D6">
              <w:rPr>
                <w:rFonts w:eastAsia="Times New Roman"/>
                <w:szCs w:val="22"/>
                <w:lang w:val="en-US"/>
              </w:rPr>
              <w:t xml:space="preserve">: </w:t>
            </w:r>
            <w:r w:rsidR="009A60FD">
              <w:rPr>
                <w:rFonts w:eastAsia="Times New Roman"/>
                <w:szCs w:val="22"/>
                <w:lang w:val="en-US"/>
              </w:rPr>
              <w:t xml:space="preserve">Chỉ số xử lý nước thải bệnh viện </w:t>
            </w:r>
          </w:p>
          <w:p w:rsidR="00D4550A" w:rsidRPr="00AE04D6" w:rsidRDefault="00D4550A" w:rsidP="00136377">
            <w:pPr>
              <w:rPr>
                <w:rFonts w:eastAsia="Times New Roman"/>
                <w:lang w:val="en-US"/>
              </w:rPr>
            </w:pPr>
          </w:p>
        </w:tc>
        <w:tc>
          <w:tcPr>
            <w:tcW w:w="1759" w:type="pct"/>
          </w:tcPr>
          <w:p w:rsidR="00D4550A" w:rsidRPr="00AE04D6" w:rsidRDefault="0027457F" w:rsidP="00136377">
            <w:pPr>
              <w:rPr>
                <w:rFonts w:eastAsia="Times New Roman"/>
                <w:lang w:val="en-US"/>
              </w:rPr>
            </w:pPr>
            <w:r w:rsidRPr="00AE04D6">
              <w:rPr>
                <w:rFonts w:eastAsia="Times New Roman" w:cs="Arial"/>
                <w:noProof/>
                <w:szCs w:val="22"/>
              </w:rPr>
              <w:t xml:space="preserve">Đối với nước thải bệnh viện, </w:t>
            </w:r>
            <w:r w:rsidRPr="00AE04D6">
              <w:rPr>
                <w:rFonts w:cs="Arial"/>
                <w:noProof/>
                <w:szCs w:val="22"/>
                <w:lang w:val="en-US"/>
              </w:rPr>
              <w:t>tỉ lệ được xử lý và mức độ xử lý</w:t>
            </w:r>
            <w:r w:rsidRPr="00AE04D6">
              <w:rPr>
                <w:rFonts w:cs="Arial"/>
                <w:noProof/>
                <w:szCs w:val="22"/>
              </w:rPr>
              <w:t xml:space="preserve"> (sơ cấp, thứ cấp</w:t>
            </w:r>
            <w:r w:rsidRPr="00AE04D6">
              <w:rPr>
                <w:rFonts w:eastAsia="Times New Roman" w:cs="Arial"/>
                <w:noProof/>
                <w:szCs w:val="22"/>
              </w:rPr>
              <w:t>)</w:t>
            </w:r>
          </w:p>
        </w:tc>
        <w:tc>
          <w:tcPr>
            <w:tcW w:w="2166" w:type="pct"/>
          </w:tcPr>
          <w:p w:rsidR="00D4550A" w:rsidRPr="00AE04D6" w:rsidRDefault="0027457F" w:rsidP="00136377">
            <w:pPr>
              <w:rPr>
                <w:rFonts w:eastAsia="Times New Roman"/>
                <w:lang w:val="en-US"/>
              </w:rPr>
            </w:pPr>
            <w:r w:rsidRPr="00AE04D6">
              <w:rPr>
                <w:rFonts w:cs="Arial"/>
                <w:noProof/>
                <w:szCs w:val="22"/>
                <w:lang w:val="en-US"/>
              </w:rPr>
              <w:t xml:space="preserve">Chỉ số này cho biết tỉ lệ nước thải bệnh viện được xử lý trước khi xả </w:t>
            </w:r>
            <w:r w:rsidR="00D244F8">
              <w:rPr>
                <w:rFonts w:cs="Arial"/>
                <w:noProof/>
                <w:szCs w:val="22"/>
                <w:lang w:val="en-US"/>
              </w:rPr>
              <w:t xml:space="preserve">vào nguồn nước </w:t>
            </w:r>
            <w:r w:rsidR="009A60FD">
              <w:rPr>
                <w:rFonts w:cs="Arial"/>
                <w:noProof/>
                <w:szCs w:val="22"/>
                <w:lang w:val="en-US"/>
              </w:rPr>
              <w:t>và</w:t>
            </w:r>
            <w:r w:rsidRPr="00AE04D6">
              <w:rPr>
                <w:rFonts w:cs="Arial"/>
                <w:noProof/>
                <w:szCs w:val="22"/>
                <w:lang w:val="en-US"/>
              </w:rPr>
              <w:t xml:space="preserve"> mức độ xử lý</w:t>
            </w:r>
            <w:r w:rsidR="009A60FD">
              <w:rPr>
                <w:rFonts w:cs="Arial"/>
                <w:noProof/>
                <w:szCs w:val="22"/>
                <w:lang w:val="en-US"/>
              </w:rPr>
              <w:t>.</w:t>
            </w:r>
            <w:r w:rsidRPr="00AE04D6">
              <w:rPr>
                <w:rFonts w:eastAsia="Times New Roman" w:cs="Arial"/>
                <w:noProof/>
                <w:color w:val="000000"/>
                <w:szCs w:val="22"/>
              </w:rPr>
              <w:t xml:space="preserve"> </w:t>
            </w:r>
            <w:r w:rsidRPr="00AE04D6">
              <w:rPr>
                <w:rFonts w:cs="Arial"/>
                <w:noProof/>
                <w:szCs w:val="22"/>
              </w:rPr>
              <w:t xml:space="preserve">Điểm số </w:t>
            </w:r>
            <w:r w:rsidRPr="00AE04D6">
              <w:rPr>
                <w:rFonts w:cs="Arial"/>
                <w:noProof/>
                <w:szCs w:val="22"/>
                <w:lang w:val="en-US"/>
              </w:rPr>
              <w:t>thấp đối với nước thải bệnh việ</w:t>
            </w:r>
            <w:r w:rsidR="009A60FD">
              <w:rPr>
                <w:rFonts w:cs="Arial"/>
                <w:noProof/>
                <w:szCs w:val="22"/>
                <w:lang w:val="en-US"/>
              </w:rPr>
              <w:t>n</w:t>
            </w:r>
            <w:r w:rsidRPr="00AE04D6">
              <w:rPr>
                <w:rFonts w:cs="Arial"/>
                <w:noProof/>
                <w:szCs w:val="22"/>
                <w:lang w:val="en-US"/>
              </w:rPr>
              <w:t xml:space="preserve"> và </w:t>
            </w:r>
            <w:r w:rsidRPr="00AE04D6">
              <w:rPr>
                <w:rFonts w:cs="Arial"/>
                <w:noProof/>
                <w:szCs w:val="22"/>
              </w:rPr>
              <w:t>điểm số</w:t>
            </w:r>
            <w:r w:rsidRPr="00AE04D6">
              <w:rPr>
                <w:rFonts w:cs="Arial"/>
                <w:noProof/>
                <w:szCs w:val="22"/>
                <w:lang w:val="en-US"/>
              </w:rPr>
              <w:t xml:space="preserve"> xử lý thứ cấp thấp, cho thấy khả năng ô nhiễm cao và nguy cơ tăng chất ô nhiễm hữu cơ và các chất ô nhiễm khác vào nguồn nước</w:t>
            </w:r>
            <w:r w:rsidRPr="00AE04D6">
              <w:rPr>
                <w:rFonts w:cs="Arial"/>
                <w:noProof/>
                <w:szCs w:val="22"/>
              </w:rPr>
              <w:t xml:space="preserve">. </w:t>
            </w:r>
          </w:p>
        </w:tc>
      </w:tr>
      <w:tr w:rsidR="00D4550A" w:rsidRPr="00C23BA1" w:rsidTr="00DE4EB2">
        <w:trPr>
          <w:trHeight w:val="917"/>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EVI-11</w:t>
            </w:r>
            <w:r w:rsidRPr="00AE04D6">
              <w:rPr>
                <w:rFonts w:eastAsia="Times New Roman"/>
                <w:szCs w:val="22"/>
                <w:lang w:val="en-US"/>
              </w:rPr>
              <w:t xml:space="preserve">: </w:t>
            </w:r>
            <w:r w:rsidR="0027457F" w:rsidRPr="00AE04D6">
              <w:rPr>
                <w:rFonts w:eastAsia="Times New Roman" w:cs="Arial"/>
                <w:noProof/>
                <w:szCs w:val="22"/>
              </w:rPr>
              <w:t xml:space="preserve">Chỉ số xử lý nước thải công nghiệp </w:t>
            </w:r>
          </w:p>
        </w:tc>
        <w:tc>
          <w:tcPr>
            <w:tcW w:w="1759" w:type="pct"/>
          </w:tcPr>
          <w:p w:rsidR="00D4550A" w:rsidRPr="00AE04D6" w:rsidRDefault="009F29B2" w:rsidP="00136377">
            <w:pPr>
              <w:rPr>
                <w:rFonts w:eastAsia="Times New Roman"/>
                <w:lang w:val="en-US"/>
              </w:rPr>
            </w:pPr>
            <w:r>
              <w:rPr>
                <w:rFonts w:eastAsia="Times New Roman"/>
                <w:szCs w:val="22"/>
                <w:lang w:val="en-US"/>
              </w:rPr>
              <w:t>Đối với nước t</w:t>
            </w:r>
            <w:r w:rsidR="0027457F" w:rsidRPr="00AE04D6">
              <w:rPr>
                <w:rFonts w:eastAsia="Times New Roman" w:cs="Arial"/>
                <w:noProof/>
                <w:szCs w:val="22"/>
              </w:rPr>
              <w:t xml:space="preserve">hải công nghiệp, </w:t>
            </w:r>
            <w:r w:rsidR="0027457F" w:rsidRPr="00AE04D6">
              <w:rPr>
                <w:rFonts w:cs="Arial"/>
                <w:noProof/>
                <w:szCs w:val="22"/>
                <w:lang w:val="en-US"/>
              </w:rPr>
              <w:t>tỉ lệ được xử lý và mức độ xử lý</w:t>
            </w:r>
            <w:r w:rsidR="0027457F" w:rsidRPr="00AE04D6">
              <w:rPr>
                <w:rFonts w:cs="Arial"/>
                <w:noProof/>
                <w:szCs w:val="22"/>
              </w:rPr>
              <w:t xml:space="preserve"> (sơ cấp, thứ cấp, cấp 3</w:t>
            </w:r>
            <w:r w:rsidR="0027457F" w:rsidRPr="00AE04D6">
              <w:rPr>
                <w:rFonts w:eastAsia="Times New Roman" w:cs="Arial"/>
                <w:noProof/>
                <w:szCs w:val="22"/>
              </w:rPr>
              <w:t>)</w:t>
            </w:r>
          </w:p>
        </w:tc>
        <w:tc>
          <w:tcPr>
            <w:tcW w:w="2166" w:type="pct"/>
          </w:tcPr>
          <w:p w:rsidR="00D4550A" w:rsidRPr="00AE04D6" w:rsidRDefault="0027457F" w:rsidP="00136377">
            <w:pPr>
              <w:rPr>
                <w:rFonts w:eastAsia="Times New Roman"/>
                <w:lang w:val="en-US"/>
              </w:rPr>
            </w:pPr>
            <w:r w:rsidRPr="00AE04D6">
              <w:rPr>
                <w:rFonts w:cs="Arial"/>
                <w:noProof/>
                <w:szCs w:val="22"/>
                <w:lang w:val="en-US"/>
              </w:rPr>
              <w:t xml:space="preserve">Chỉ số này cho biết tỉ lệ nước thải công nghiệp được xử lý </w:t>
            </w:r>
            <w:r w:rsidRPr="00AE04D6">
              <w:rPr>
                <w:rFonts w:cs="Arial"/>
                <w:noProof/>
                <w:szCs w:val="22"/>
              </w:rPr>
              <w:t xml:space="preserve">trước khi xả </w:t>
            </w:r>
            <w:r w:rsidR="00D244F8">
              <w:rPr>
                <w:rFonts w:cs="Arial"/>
                <w:noProof/>
                <w:szCs w:val="22"/>
              </w:rPr>
              <w:t xml:space="preserve">vào nguồn nước </w:t>
            </w:r>
            <w:r w:rsidRPr="00AE04D6">
              <w:rPr>
                <w:rFonts w:cs="Arial"/>
                <w:noProof/>
                <w:szCs w:val="22"/>
                <w:lang w:val="en-US"/>
              </w:rPr>
              <w:t xml:space="preserve">và mức độ xử lý. </w:t>
            </w:r>
            <w:r w:rsidRPr="00AE04D6">
              <w:rPr>
                <w:rFonts w:cs="Arial"/>
                <w:noProof/>
                <w:szCs w:val="22"/>
              </w:rPr>
              <w:t>Điểm</w:t>
            </w:r>
            <w:r w:rsidRPr="00AE04D6">
              <w:rPr>
                <w:rFonts w:cs="Arial"/>
                <w:noProof/>
                <w:szCs w:val="22"/>
                <w:lang w:val="en-US"/>
              </w:rPr>
              <w:t xml:space="preserve"> số thấp đối với nước thải công nghiệ</w:t>
            </w:r>
            <w:r w:rsidR="009A60FD">
              <w:rPr>
                <w:rFonts w:cs="Arial"/>
                <w:noProof/>
                <w:szCs w:val="22"/>
                <w:lang w:val="en-US"/>
              </w:rPr>
              <w:t xml:space="preserve">p và </w:t>
            </w:r>
            <w:r w:rsidRPr="00AE04D6">
              <w:rPr>
                <w:rFonts w:cs="Arial"/>
                <w:noProof/>
                <w:szCs w:val="22"/>
              </w:rPr>
              <w:t xml:space="preserve">điểm số </w:t>
            </w:r>
            <w:r w:rsidRPr="00AE04D6">
              <w:rPr>
                <w:rFonts w:cs="Arial"/>
                <w:noProof/>
                <w:szCs w:val="22"/>
                <w:lang w:val="en-US"/>
              </w:rPr>
              <w:t xml:space="preserve">xử lý </w:t>
            </w:r>
            <w:r w:rsidRPr="00AE04D6">
              <w:rPr>
                <w:rFonts w:cs="Arial"/>
                <w:noProof/>
                <w:szCs w:val="22"/>
              </w:rPr>
              <w:t xml:space="preserve">cấp 3 </w:t>
            </w:r>
            <w:r w:rsidRPr="00AE04D6">
              <w:rPr>
                <w:rFonts w:cs="Arial"/>
                <w:noProof/>
                <w:szCs w:val="22"/>
                <w:lang w:val="en-US"/>
              </w:rPr>
              <w:t xml:space="preserve">thấp, cho thấy khả năng ô nhiễm cao </w:t>
            </w:r>
          </w:p>
        </w:tc>
      </w:tr>
      <w:tr w:rsidR="00D4550A" w:rsidRPr="00C23BA1" w:rsidTr="00DE4EB2">
        <w:trPr>
          <w:trHeight w:val="1070"/>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lastRenderedPageBreak/>
              <w:t>EVI-12</w:t>
            </w:r>
            <w:r w:rsidRPr="00AE04D6">
              <w:rPr>
                <w:rFonts w:eastAsia="Times New Roman"/>
                <w:szCs w:val="22"/>
                <w:lang w:val="en-US"/>
              </w:rPr>
              <w:t xml:space="preserve">: </w:t>
            </w:r>
            <w:r w:rsidR="0027457F" w:rsidRPr="00AE04D6">
              <w:rPr>
                <w:rFonts w:eastAsia="Times New Roman" w:cs="Arial"/>
                <w:noProof/>
                <w:szCs w:val="22"/>
              </w:rPr>
              <w:t xml:space="preserve">Chỉ số chất thải rắn </w:t>
            </w:r>
          </w:p>
        </w:tc>
        <w:tc>
          <w:tcPr>
            <w:tcW w:w="1759" w:type="pct"/>
          </w:tcPr>
          <w:p w:rsidR="0027457F" w:rsidRPr="00AE04D6" w:rsidRDefault="0027457F" w:rsidP="00136377">
            <w:pPr>
              <w:rPr>
                <w:rFonts w:eastAsia="Times New Roman"/>
                <w:lang w:val="en-US"/>
              </w:rPr>
            </w:pPr>
            <w:r w:rsidRPr="00AE04D6">
              <w:rPr>
                <w:rFonts w:cs="Arial"/>
                <w:noProof/>
                <w:szCs w:val="22"/>
              </w:rPr>
              <w:t>Tỉ</w:t>
            </w:r>
            <w:r w:rsidRPr="00AE04D6">
              <w:rPr>
                <w:rFonts w:cs="Arial"/>
                <w:noProof/>
                <w:szCs w:val="22"/>
                <w:lang w:val="en-US"/>
              </w:rPr>
              <w:t xml:space="preserve"> lệ </w:t>
            </w:r>
            <w:r w:rsidRPr="00AE04D6">
              <w:rPr>
                <w:rFonts w:cs="Arial"/>
                <w:noProof/>
                <w:szCs w:val="22"/>
              </w:rPr>
              <w:t xml:space="preserve">% </w:t>
            </w:r>
            <w:r w:rsidRPr="00AE04D6">
              <w:rPr>
                <w:rFonts w:cs="Arial"/>
                <w:noProof/>
                <w:szCs w:val="22"/>
                <w:lang w:val="en-US"/>
              </w:rPr>
              <w:t xml:space="preserve">chất thải rắn </w:t>
            </w:r>
            <w:r w:rsidR="00F95D8B" w:rsidRPr="00AE04D6">
              <w:rPr>
                <w:rFonts w:cs="Arial"/>
                <w:noProof/>
                <w:szCs w:val="22"/>
              </w:rPr>
              <w:t>ở đô thị và nông thôn</w:t>
            </w:r>
            <w:r w:rsidR="00F95D8B">
              <w:rPr>
                <w:rFonts w:cs="Arial"/>
                <w:noProof/>
                <w:szCs w:val="22"/>
              </w:rPr>
              <w:t xml:space="preserve"> </w:t>
            </w:r>
            <w:r w:rsidRPr="00AE04D6">
              <w:rPr>
                <w:rFonts w:cs="Arial"/>
                <w:noProof/>
                <w:szCs w:val="22"/>
                <w:lang w:val="en-US"/>
              </w:rPr>
              <w:t>được thu gom và đổ</w:t>
            </w:r>
            <w:r w:rsidR="00F95D8B">
              <w:rPr>
                <w:rFonts w:cs="Arial"/>
                <w:noProof/>
                <w:szCs w:val="22"/>
                <w:lang w:val="en-US"/>
              </w:rPr>
              <w:t xml:space="preserve"> đi</w:t>
            </w:r>
            <w:r w:rsidR="00D61902">
              <w:rPr>
                <w:rFonts w:cs="Arial"/>
                <w:noProof/>
                <w:szCs w:val="22"/>
                <w:lang w:val="en-US"/>
              </w:rPr>
              <w:t xml:space="preserve"> </w:t>
            </w:r>
          </w:p>
          <w:p w:rsidR="00D4550A" w:rsidRPr="00AE04D6" w:rsidRDefault="0027457F" w:rsidP="00136377">
            <w:pPr>
              <w:tabs>
                <w:tab w:val="left" w:pos="3360"/>
              </w:tabs>
              <w:rPr>
                <w:rFonts w:eastAsia="Times New Roman"/>
                <w:lang w:val="en-US"/>
              </w:rPr>
            </w:pPr>
            <w:r w:rsidRPr="00AE04D6">
              <w:rPr>
                <w:rFonts w:eastAsia="Times New Roman"/>
                <w:szCs w:val="22"/>
                <w:lang w:val="en-US"/>
              </w:rPr>
              <w:tab/>
            </w:r>
          </w:p>
        </w:tc>
        <w:tc>
          <w:tcPr>
            <w:tcW w:w="2166" w:type="pct"/>
          </w:tcPr>
          <w:p w:rsidR="00D4550A" w:rsidRPr="00AE04D6" w:rsidRDefault="0027457F" w:rsidP="00136377">
            <w:pPr>
              <w:rPr>
                <w:rFonts w:eastAsia="Times New Roman"/>
                <w:lang w:val="en-US"/>
              </w:rPr>
            </w:pPr>
            <w:r w:rsidRPr="00AE04D6">
              <w:rPr>
                <w:rFonts w:cs="Arial"/>
                <w:noProof/>
                <w:szCs w:val="22"/>
                <w:lang w:val="en-US"/>
              </w:rPr>
              <w:t xml:space="preserve">Chỉ số này cho biết tỉ lệ chất thải rắn được thu gom và đổ </w:t>
            </w:r>
            <w:r w:rsidRPr="00AE04D6">
              <w:rPr>
                <w:rFonts w:cs="Arial"/>
                <w:noProof/>
                <w:szCs w:val="22"/>
              </w:rPr>
              <w:t>bừa bãi</w:t>
            </w:r>
            <w:r w:rsidR="00D244F8">
              <w:rPr>
                <w:rFonts w:cs="Arial"/>
                <w:noProof/>
                <w:szCs w:val="22"/>
              </w:rPr>
              <w:t>.</w:t>
            </w:r>
            <w:r w:rsidRPr="00AE04D6">
              <w:rPr>
                <w:rFonts w:cs="Arial"/>
                <w:noProof/>
                <w:szCs w:val="22"/>
              </w:rPr>
              <w:t xml:space="preserve"> </w:t>
            </w:r>
            <w:r w:rsidRPr="00AE04D6">
              <w:rPr>
                <w:rFonts w:cs="Arial"/>
                <w:noProof/>
                <w:szCs w:val="22"/>
                <w:lang w:val="en-US"/>
              </w:rPr>
              <w:t>Tỉ lệ % thấp cho thấy khả năng ô nhiễm cao do phần lớn chất thải rắn bị đổ gần các nguồn nước, và/hoặc có thể xâm nhập vào sông, hồ hoặc nước dưới đất</w:t>
            </w:r>
            <w:r w:rsidRPr="00AE04D6">
              <w:rPr>
                <w:rFonts w:cs="Arial"/>
                <w:noProof/>
                <w:szCs w:val="22"/>
              </w:rPr>
              <w:t xml:space="preserve"> </w:t>
            </w:r>
          </w:p>
        </w:tc>
      </w:tr>
    </w:tbl>
    <w:p w:rsidR="00C71E8E" w:rsidRPr="00C23BA1" w:rsidRDefault="00C71E8E" w:rsidP="00136377">
      <w:pPr>
        <w:pStyle w:val="Heading1"/>
        <w:rPr>
          <w:lang w:val="en-US"/>
        </w:rPr>
        <w:sectPr w:rsidR="00C71E8E" w:rsidRPr="00C23BA1" w:rsidSect="00DA420C">
          <w:type w:val="nextColumn"/>
          <w:pgSz w:w="16839" w:h="11907" w:orient="landscape" w:code="9"/>
          <w:pgMar w:top="1418" w:right="1134" w:bottom="1418" w:left="1701" w:header="720" w:footer="720" w:gutter="0"/>
          <w:cols w:space="720"/>
          <w:docGrid w:linePitch="360"/>
        </w:sectPr>
      </w:pPr>
    </w:p>
    <w:p w:rsidR="006A15BC" w:rsidRPr="00C23BA1" w:rsidRDefault="002F3C53" w:rsidP="00B801BA">
      <w:pPr>
        <w:pStyle w:val="Heading1"/>
        <w:spacing w:after="120"/>
        <w:rPr>
          <w:lang w:val="en-US"/>
        </w:rPr>
      </w:pPr>
      <w:bookmarkStart w:id="7" w:name="_Toc356003224"/>
      <w:r>
        <w:rPr>
          <w:lang w:val="en-US"/>
        </w:rPr>
        <w:lastRenderedPageBreak/>
        <w:t>Các chỉ số quản lý nước</w:t>
      </w:r>
      <w:bookmarkEnd w:id="7"/>
      <w:r>
        <w:rPr>
          <w:lang w:val="en-US"/>
        </w:rPr>
        <w:t xml:space="preserve"> </w:t>
      </w:r>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3"/>
        <w:gridCol w:w="4961"/>
        <w:gridCol w:w="6109"/>
      </w:tblGrid>
      <w:tr w:rsidR="00D4550A" w:rsidRPr="00C23BA1" w:rsidTr="00C71E8E">
        <w:trPr>
          <w:cantSplit/>
          <w:trHeight w:val="300"/>
          <w:tblHeader/>
        </w:trPr>
        <w:tc>
          <w:tcPr>
            <w:tcW w:w="1075" w:type="pct"/>
            <w:shd w:val="clear" w:color="000000" w:fill="C5BE9D"/>
            <w:hideMark/>
          </w:tcPr>
          <w:p w:rsidR="00D4550A" w:rsidRPr="00AE04D6" w:rsidRDefault="002F3C53" w:rsidP="00136377">
            <w:pPr>
              <w:rPr>
                <w:rFonts w:eastAsia="Times New Roman"/>
                <w:b/>
                <w:bCs/>
                <w:lang w:val="en-US"/>
              </w:rPr>
            </w:pPr>
            <w:r>
              <w:rPr>
                <w:rFonts w:eastAsia="Times New Roman"/>
                <w:b/>
                <w:bCs/>
                <w:szCs w:val="22"/>
                <w:lang w:val="en-US"/>
              </w:rPr>
              <w:t xml:space="preserve">Tên và ký hiệu chỉ số quản lý nước </w:t>
            </w:r>
          </w:p>
        </w:tc>
        <w:tc>
          <w:tcPr>
            <w:tcW w:w="1759" w:type="pct"/>
            <w:shd w:val="clear" w:color="000000" w:fill="C5BE9D"/>
          </w:tcPr>
          <w:p w:rsidR="00D4550A" w:rsidRPr="00AE04D6" w:rsidRDefault="002F3C53" w:rsidP="00136377">
            <w:pPr>
              <w:rPr>
                <w:rFonts w:eastAsia="Times New Roman"/>
                <w:b/>
                <w:bCs/>
                <w:lang w:val="en-US"/>
              </w:rPr>
            </w:pPr>
            <w:r>
              <w:rPr>
                <w:rFonts w:eastAsia="Times New Roman"/>
                <w:b/>
                <w:bCs/>
                <w:szCs w:val="22"/>
                <w:lang w:val="en-US"/>
              </w:rPr>
              <w:t>Mô tả</w:t>
            </w:r>
          </w:p>
        </w:tc>
        <w:tc>
          <w:tcPr>
            <w:tcW w:w="2166" w:type="pct"/>
            <w:shd w:val="clear" w:color="000000" w:fill="C5BE9D"/>
          </w:tcPr>
          <w:p w:rsidR="00D4550A" w:rsidRPr="00AE04D6" w:rsidRDefault="002F3C53" w:rsidP="00136377">
            <w:pPr>
              <w:rPr>
                <w:rFonts w:eastAsia="Times New Roman"/>
                <w:b/>
                <w:bCs/>
                <w:lang w:val="en-US"/>
              </w:rPr>
            </w:pPr>
            <w:r>
              <w:rPr>
                <w:rFonts w:eastAsia="Times New Roman"/>
                <w:b/>
                <w:bCs/>
                <w:szCs w:val="22"/>
                <w:lang w:val="en-US"/>
              </w:rPr>
              <w:t>Ý nghĩa</w:t>
            </w:r>
          </w:p>
        </w:tc>
      </w:tr>
      <w:tr w:rsidR="00D4550A" w:rsidRPr="00C23BA1" w:rsidTr="00C71E8E">
        <w:trPr>
          <w:cantSplit/>
          <w:trHeight w:val="863"/>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WMI-1</w:t>
            </w:r>
            <w:r w:rsidRPr="00AE04D6">
              <w:rPr>
                <w:rFonts w:eastAsia="Times New Roman"/>
                <w:szCs w:val="22"/>
                <w:lang w:val="en-US"/>
              </w:rPr>
              <w:t xml:space="preserve">: </w:t>
            </w:r>
            <w:r w:rsidR="0027457F" w:rsidRPr="00AE04D6">
              <w:rPr>
                <w:rFonts w:cs="Arial"/>
                <w:noProof/>
                <w:szCs w:val="22"/>
              </w:rPr>
              <w:t>Chỉ số đo đạc dòng chảy</w:t>
            </w:r>
          </w:p>
        </w:tc>
        <w:tc>
          <w:tcPr>
            <w:tcW w:w="1759" w:type="pct"/>
          </w:tcPr>
          <w:p w:rsidR="00D4550A" w:rsidRPr="00AE04D6" w:rsidRDefault="0027457F" w:rsidP="00136377">
            <w:pPr>
              <w:rPr>
                <w:rFonts w:eastAsia="Times New Roman"/>
                <w:lang w:val="en-US"/>
              </w:rPr>
            </w:pPr>
            <w:r w:rsidRPr="00AE04D6">
              <w:rPr>
                <w:rFonts w:cs="Arial"/>
                <w:noProof/>
                <w:szCs w:val="22"/>
              </w:rPr>
              <w:t>Số lượng các trạ</w:t>
            </w:r>
            <w:r w:rsidR="002F3C53">
              <w:rPr>
                <w:rFonts w:cs="Arial"/>
                <w:noProof/>
                <w:szCs w:val="22"/>
              </w:rPr>
              <w:t xml:space="preserve">m đo </w:t>
            </w:r>
            <w:r w:rsidRPr="00AE04D6">
              <w:rPr>
                <w:rFonts w:cs="Arial"/>
                <w:noProof/>
                <w:szCs w:val="22"/>
              </w:rPr>
              <w:t>cấp 1 (cấp quốc gia) ở tiểu lưu vực, và số năm có số liệu tại trạm, lấy theo số năm dài nhất</w:t>
            </w:r>
          </w:p>
        </w:tc>
        <w:tc>
          <w:tcPr>
            <w:tcW w:w="2166" w:type="pct"/>
          </w:tcPr>
          <w:p w:rsidR="00D4550A" w:rsidRPr="00AE04D6" w:rsidRDefault="0027457F" w:rsidP="00136377">
            <w:pPr>
              <w:rPr>
                <w:rFonts w:eastAsia="Times New Roman"/>
                <w:lang w:val="en-US"/>
              </w:rPr>
            </w:pPr>
            <w:r w:rsidRPr="00AE04D6">
              <w:rPr>
                <w:rFonts w:eastAsia="Times New Roman" w:cs="Arial"/>
                <w:noProof/>
                <w:color w:val="000000"/>
                <w:szCs w:val="22"/>
              </w:rPr>
              <w:t>Chỉ số này cho biết quy mô thông tin đo đ</w:t>
            </w:r>
            <w:r w:rsidR="00F95D8B">
              <w:rPr>
                <w:rFonts w:eastAsia="Times New Roman" w:cs="Arial"/>
                <w:noProof/>
                <w:color w:val="000000"/>
                <w:szCs w:val="22"/>
              </w:rPr>
              <w:t>ạc dòng chảy sông ở tiểu lưu vực.</w:t>
            </w:r>
            <w:r w:rsidRPr="00AE04D6">
              <w:rPr>
                <w:rFonts w:eastAsia="Times New Roman" w:cs="Arial"/>
                <w:noProof/>
                <w:color w:val="000000"/>
                <w:szCs w:val="22"/>
              </w:rPr>
              <w:t xml:space="preserve"> </w:t>
            </w:r>
            <w:r w:rsidRPr="00AE04D6">
              <w:rPr>
                <w:rFonts w:cs="Arial"/>
                <w:noProof/>
                <w:szCs w:val="22"/>
              </w:rPr>
              <w:t>Chỉ số càng cao thì độ tin cậy trong đánh giá dòng chảy sông càng cao.</w:t>
            </w:r>
          </w:p>
        </w:tc>
      </w:tr>
      <w:tr w:rsidR="00D4550A" w:rsidRPr="00C23BA1" w:rsidTr="00C71E8E">
        <w:trPr>
          <w:cantSplit/>
          <w:trHeight w:val="1610"/>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WMI-2</w:t>
            </w:r>
            <w:r w:rsidRPr="00AE04D6">
              <w:rPr>
                <w:rFonts w:eastAsia="Times New Roman"/>
                <w:szCs w:val="22"/>
                <w:lang w:val="en-US"/>
              </w:rPr>
              <w:t xml:space="preserve">: </w:t>
            </w:r>
            <w:r w:rsidR="0027457F" w:rsidRPr="00AE04D6">
              <w:rPr>
                <w:rFonts w:eastAsia="Times New Roman" w:cs="Arial"/>
                <w:noProof/>
                <w:color w:val="000000"/>
                <w:szCs w:val="22"/>
              </w:rPr>
              <w:t xml:space="preserve">Chỉ số đánh giá </w:t>
            </w:r>
            <w:r w:rsidR="00A92A57">
              <w:rPr>
                <w:rFonts w:eastAsia="Times New Roman" w:cs="Arial"/>
                <w:noProof/>
                <w:color w:val="000000"/>
                <w:szCs w:val="22"/>
              </w:rPr>
              <w:t>tổng quan</w:t>
            </w:r>
            <w:r w:rsidR="0027457F" w:rsidRPr="00AE04D6">
              <w:rPr>
                <w:rFonts w:eastAsia="Times New Roman" w:cs="Arial"/>
                <w:noProof/>
                <w:color w:val="000000"/>
                <w:szCs w:val="22"/>
              </w:rPr>
              <w:t xml:space="preserve"> về nước dưới đất </w:t>
            </w:r>
          </w:p>
        </w:tc>
        <w:tc>
          <w:tcPr>
            <w:tcW w:w="1759" w:type="pct"/>
          </w:tcPr>
          <w:p w:rsidR="00D4550A" w:rsidRPr="00AE04D6" w:rsidRDefault="002F3C53" w:rsidP="00136377">
            <w:pPr>
              <w:rPr>
                <w:rFonts w:eastAsia="Times New Roman"/>
                <w:lang w:val="en-US"/>
              </w:rPr>
            </w:pPr>
            <w:r>
              <w:rPr>
                <w:rFonts w:eastAsia="Times New Roman"/>
                <w:color w:val="000000"/>
                <w:szCs w:val="22"/>
                <w:lang w:val="en-US"/>
              </w:rPr>
              <w:t xml:space="preserve">Tỉ lệ </w:t>
            </w:r>
            <w:r w:rsidR="0027457F" w:rsidRPr="00AE04D6">
              <w:rPr>
                <w:rFonts w:eastAsia="Times New Roman" w:cs="Arial"/>
                <w:noProof/>
                <w:color w:val="000000"/>
                <w:szCs w:val="22"/>
              </w:rPr>
              <w:t>% tổng</w:t>
            </w:r>
            <w:r>
              <w:rPr>
                <w:rFonts w:eastAsia="Times New Roman" w:cs="Arial"/>
                <w:noProof/>
                <w:color w:val="000000"/>
                <w:szCs w:val="22"/>
              </w:rPr>
              <w:t xml:space="preserve"> diện tích tầng chứa nước</w:t>
            </w:r>
            <w:r w:rsidR="0027457F" w:rsidRPr="00AE04D6">
              <w:rPr>
                <w:rFonts w:eastAsia="Times New Roman" w:cs="Arial"/>
                <w:noProof/>
                <w:color w:val="000000"/>
                <w:szCs w:val="22"/>
              </w:rPr>
              <w:t xml:space="preserve"> ở tiểu lưu vực đã được đánh giá </w:t>
            </w:r>
            <w:r w:rsidR="0027457F" w:rsidRPr="00AE04D6">
              <w:rPr>
                <w:rFonts w:cs="Arial"/>
                <w:noProof/>
                <w:color w:val="000000"/>
                <w:szCs w:val="22"/>
                <w:lang w:val="en-US" w:eastAsia="en-AU"/>
              </w:rPr>
              <w:t>theo mỗi loại (A, B, C)</w:t>
            </w:r>
            <w:r w:rsidR="0027457F" w:rsidRPr="00AE04D6">
              <w:rPr>
                <w:rFonts w:eastAsia="Times New Roman" w:cs="Arial"/>
                <w:noProof/>
                <w:color w:val="000000"/>
                <w:szCs w:val="22"/>
              </w:rPr>
              <w:t xml:space="preserve"> </w:t>
            </w:r>
          </w:p>
        </w:tc>
        <w:tc>
          <w:tcPr>
            <w:tcW w:w="2166" w:type="pct"/>
          </w:tcPr>
          <w:p w:rsidR="00D4550A" w:rsidRPr="00AE04D6" w:rsidRDefault="0027457F" w:rsidP="00136377">
            <w:pPr>
              <w:rPr>
                <w:rFonts w:eastAsia="Times New Roman"/>
                <w:lang w:val="en-US"/>
              </w:rPr>
            </w:pPr>
            <w:r w:rsidRPr="00AE04D6">
              <w:rPr>
                <w:rFonts w:cs="Arial"/>
                <w:noProof/>
                <w:color w:val="000000"/>
                <w:szCs w:val="22"/>
                <w:lang w:val="en-US" w:eastAsia="en-AU"/>
              </w:rPr>
              <w:t xml:space="preserve">Chỉ số này cho biết </w:t>
            </w:r>
            <w:r w:rsidRPr="00AE04D6">
              <w:rPr>
                <w:rFonts w:cs="Arial"/>
                <w:noProof/>
                <w:color w:val="000000"/>
                <w:szCs w:val="22"/>
                <w:lang w:eastAsia="en-AU"/>
              </w:rPr>
              <w:t xml:space="preserve">mức độ đánh giá tầng chứa nước </w:t>
            </w:r>
            <w:r w:rsidR="002F3C53">
              <w:rPr>
                <w:rFonts w:cs="Arial"/>
                <w:noProof/>
                <w:color w:val="000000"/>
                <w:szCs w:val="22"/>
                <w:lang w:eastAsia="en-AU"/>
              </w:rPr>
              <w:t xml:space="preserve">để </w:t>
            </w:r>
            <w:r w:rsidRPr="00AE04D6">
              <w:rPr>
                <w:rFonts w:cs="Arial"/>
                <w:noProof/>
                <w:color w:val="000000"/>
                <w:szCs w:val="22"/>
                <w:lang w:eastAsia="en-AU"/>
              </w:rPr>
              <w:t>tạo ra hiểu biết về độ tin cậy của thông tin về tầng chứa nước</w:t>
            </w:r>
            <w:r w:rsidRPr="00AE04D6">
              <w:rPr>
                <w:rFonts w:eastAsia="Times New Roman" w:cs="Arial"/>
                <w:noProof/>
                <w:color w:val="000000"/>
                <w:szCs w:val="22"/>
              </w:rPr>
              <w:t>. Tỉ lệ % loại A cao cho thấy mức độ đánh giá cao</w:t>
            </w:r>
            <w:r w:rsidR="002F3C53">
              <w:rPr>
                <w:rFonts w:eastAsia="Times New Roman" w:cs="Arial"/>
                <w:noProof/>
                <w:color w:val="000000"/>
                <w:szCs w:val="22"/>
              </w:rPr>
              <w:t xml:space="preserve"> và có thể sử dụng cho quy hoạch chi tiết dự án. T</w:t>
            </w:r>
            <w:r w:rsidRPr="00AE04D6">
              <w:rPr>
                <w:rFonts w:eastAsia="Times New Roman" w:cs="Arial"/>
                <w:noProof/>
                <w:color w:val="000000"/>
                <w:szCs w:val="22"/>
              </w:rPr>
              <w:t>ỉ lệ % loại C cao cho biết chỉ hiểu biết khái quát về tầng chứa nước</w:t>
            </w:r>
            <w:r w:rsidR="002F3C53">
              <w:rPr>
                <w:rFonts w:eastAsia="Times New Roman" w:cs="Arial"/>
                <w:noProof/>
                <w:color w:val="000000"/>
                <w:szCs w:val="22"/>
              </w:rPr>
              <w:t xml:space="preserve"> và</w:t>
            </w:r>
            <w:r w:rsidRPr="00AE04D6">
              <w:rPr>
                <w:rFonts w:eastAsia="Times New Roman" w:cs="Arial"/>
                <w:noProof/>
                <w:color w:val="000000"/>
                <w:szCs w:val="22"/>
              </w:rPr>
              <w:t xml:space="preserve"> </w:t>
            </w:r>
            <w:r w:rsidR="002F3C53">
              <w:rPr>
                <w:rFonts w:eastAsia="Times New Roman" w:cs="Arial"/>
                <w:noProof/>
                <w:color w:val="000000"/>
                <w:szCs w:val="22"/>
              </w:rPr>
              <w:t>t</w:t>
            </w:r>
            <w:r w:rsidRPr="00AE04D6">
              <w:rPr>
                <w:rFonts w:eastAsia="Times New Roman" w:cs="Arial"/>
                <w:noProof/>
                <w:color w:val="000000"/>
                <w:szCs w:val="22"/>
              </w:rPr>
              <w:t>hông tin khi đó chỉ nên sử dụng cho quy hoạch chung.</w:t>
            </w:r>
          </w:p>
        </w:tc>
      </w:tr>
      <w:tr w:rsidR="00D4550A" w:rsidRPr="00C23BA1" w:rsidTr="00C71E8E">
        <w:trPr>
          <w:cantSplit/>
          <w:trHeight w:val="1880"/>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WMI-3</w:t>
            </w:r>
            <w:r w:rsidRPr="00AE04D6">
              <w:rPr>
                <w:rFonts w:eastAsia="Times New Roman"/>
                <w:szCs w:val="22"/>
                <w:lang w:val="en-US"/>
              </w:rPr>
              <w:t xml:space="preserve">: </w:t>
            </w:r>
            <w:r w:rsidR="0027457F" w:rsidRPr="00AE04D6">
              <w:rPr>
                <w:rFonts w:cs="Arial"/>
                <w:noProof/>
                <w:szCs w:val="22"/>
              </w:rPr>
              <w:t>C</w:t>
            </w:r>
            <w:r w:rsidR="0027457F" w:rsidRPr="00AE04D6">
              <w:rPr>
                <w:rFonts w:cs="Arial"/>
                <w:noProof/>
                <w:szCs w:val="22"/>
                <w:lang w:val="en-US"/>
              </w:rPr>
              <w:t>hỉ số l</w:t>
            </w:r>
            <w:r w:rsidR="002F3C53">
              <w:rPr>
                <w:rFonts w:cs="Arial"/>
                <w:noProof/>
                <w:szCs w:val="22"/>
                <w:lang w:val="en-US"/>
              </w:rPr>
              <w:t>ỗ</w:t>
            </w:r>
            <w:r w:rsidR="0027457F" w:rsidRPr="00AE04D6">
              <w:rPr>
                <w:rFonts w:cs="Arial"/>
                <w:noProof/>
                <w:szCs w:val="22"/>
                <w:lang w:val="en-US"/>
              </w:rPr>
              <w:t xml:space="preserve"> khoan giám sát</w:t>
            </w:r>
          </w:p>
        </w:tc>
        <w:tc>
          <w:tcPr>
            <w:tcW w:w="1759" w:type="pct"/>
          </w:tcPr>
          <w:p w:rsidR="00D4550A" w:rsidRPr="00AE04D6" w:rsidRDefault="0027457F" w:rsidP="00136377">
            <w:pPr>
              <w:rPr>
                <w:rFonts w:eastAsia="Times New Roman"/>
                <w:lang w:val="en-US"/>
              </w:rPr>
            </w:pPr>
            <w:r w:rsidRPr="00AE04D6">
              <w:rPr>
                <w:rFonts w:cs="Arial"/>
                <w:noProof/>
                <w:szCs w:val="22"/>
              </w:rPr>
              <w:t>S</w:t>
            </w:r>
            <w:r w:rsidRPr="00AE04D6">
              <w:rPr>
                <w:rFonts w:cs="Arial"/>
                <w:noProof/>
                <w:szCs w:val="22"/>
                <w:lang w:val="en-US"/>
              </w:rPr>
              <w:t>ố lỗ khoan giám sát cấp quốc gia ở mỗi tiểu lưu vực và số năm ghi chép số liệu tại lỗ khoan, lấy theo số năm dài nhất</w:t>
            </w:r>
          </w:p>
        </w:tc>
        <w:tc>
          <w:tcPr>
            <w:tcW w:w="2166" w:type="pct"/>
          </w:tcPr>
          <w:p w:rsidR="00D4550A" w:rsidRPr="00AE04D6" w:rsidRDefault="0027457F" w:rsidP="00136377">
            <w:pPr>
              <w:rPr>
                <w:rFonts w:eastAsia="Times New Roman"/>
                <w:lang w:val="en-US"/>
              </w:rPr>
            </w:pPr>
            <w:r w:rsidRPr="00AE04D6">
              <w:rPr>
                <w:rFonts w:cs="Arial"/>
                <w:noProof/>
                <w:szCs w:val="22"/>
                <w:lang w:val="en-US"/>
              </w:rPr>
              <w:t>Chỉ số này cho biết quy mô ghi chép thông tin về nước dưới đất ở tiểu lưu vực</w:t>
            </w:r>
            <w:r w:rsidRPr="00AE04D6">
              <w:rPr>
                <w:rFonts w:eastAsia="Times New Roman" w:cs="Arial"/>
                <w:noProof/>
                <w:color w:val="000000"/>
                <w:szCs w:val="22"/>
              </w:rPr>
              <w:t xml:space="preserve"> </w:t>
            </w:r>
            <w:r w:rsidRPr="00AE04D6">
              <w:rPr>
                <w:rFonts w:cs="Arial"/>
                <w:noProof/>
                <w:szCs w:val="22"/>
                <w:lang w:val="en-US"/>
              </w:rPr>
              <w:t>Chỉ số càng cao thì độ tin cậy trong đánh giá tài nguyên nước dưới đất càng lớn. Chỉ số cao trong một khu vực không bị khai thác quá mức hay ô nhiễm có thể là khoản đầu tư kém. Mặt khác, chỉ số thấp tại những nơi mực nước đang hạ thấp hay có diện tích nước nhiễm mặn tăng lên, sẽ phản ánh các quyết định quản lý kém</w:t>
            </w:r>
          </w:p>
        </w:tc>
      </w:tr>
      <w:tr w:rsidR="00D4550A" w:rsidRPr="00C23BA1" w:rsidTr="00C71E8E">
        <w:trPr>
          <w:cantSplit/>
          <w:trHeight w:val="1070"/>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WMI-4</w:t>
            </w:r>
            <w:r w:rsidRPr="00AE04D6">
              <w:rPr>
                <w:rFonts w:eastAsia="Times New Roman"/>
                <w:szCs w:val="22"/>
                <w:lang w:val="en-US"/>
              </w:rPr>
              <w:t xml:space="preserve">: </w:t>
            </w:r>
            <w:r w:rsidR="0027457F" w:rsidRPr="00AE04D6">
              <w:rPr>
                <w:rFonts w:eastAsia="Times New Roman" w:cs="Arial"/>
                <w:noProof/>
                <w:color w:val="000000"/>
                <w:szCs w:val="22"/>
              </w:rPr>
              <w:t xml:space="preserve">Chỉ số giám sát môi trường </w:t>
            </w:r>
          </w:p>
        </w:tc>
        <w:tc>
          <w:tcPr>
            <w:tcW w:w="1759" w:type="pct"/>
          </w:tcPr>
          <w:p w:rsidR="00D4550A" w:rsidRPr="00AE04D6" w:rsidRDefault="0027457F" w:rsidP="00136377">
            <w:pPr>
              <w:rPr>
                <w:rFonts w:eastAsia="Times New Roman"/>
                <w:lang w:val="en-US"/>
              </w:rPr>
            </w:pPr>
            <w:r w:rsidRPr="00AE04D6">
              <w:rPr>
                <w:rFonts w:eastAsia="Times New Roman" w:cs="Arial"/>
                <w:noProof/>
                <w:szCs w:val="22"/>
              </w:rPr>
              <w:t>S</w:t>
            </w:r>
            <w:r w:rsidRPr="00AE04D6">
              <w:rPr>
                <w:rFonts w:eastAsia="Times New Roman" w:cs="Arial"/>
                <w:noProof/>
                <w:szCs w:val="22"/>
                <w:lang w:val="en-US"/>
              </w:rPr>
              <w:t xml:space="preserve">ố điểm quan trắc </w:t>
            </w:r>
            <w:r w:rsidRPr="00AE04D6">
              <w:rPr>
                <w:rFonts w:eastAsia="Times New Roman" w:cs="Arial"/>
                <w:noProof/>
                <w:szCs w:val="22"/>
              </w:rPr>
              <w:t xml:space="preserve">đã lắp đặt để giám sát chất lượng nước và sự lành mạnh </w:t>
            </w:r>
            <w:r w:rsidR="00F95D8B">
              <w:rPr>
                <w:rFonts w:eastAsia="Times New Roman" w:cs="Arial"/>
                <w:noProof/>
                <w:szCs w:val="22"/>
              </w:rPr>
              <w:t xml:space="preserve">về </w:t>
            </w:r>
            <w:r w:rsidRPr="00AE04D6">
              <w:rPr>
                <w:rFonts w:eastAsia="Times New Roman" w:cs="Arial"/>
                <w:noProof/>
                <w:szCs w:val="22"/>
              </w:rPr>
              <w:t xml:space="preserve">sinh thái </w:t>
            </w:r>
          </w:p>
        </w:tc>
        <w:tc>
          <w:tcPr>
            <w:tcW w:w="2166" w:type="pct"/>
          </w:tcPr>
          <w:p w:rsidR="00D4550A" w:rsidRPr="00AE04D6" w:rsidRDefault="0027457F" w:rsidP="00136377">
            <w:pPr>
              <w:rPr>
                <w:rFonts w:eastAsia="Times New Roman"/>
                <w:lang w:val="en-US"/>
              </w:rPr>
            </w:pPr>
            <w:r w:rsidRPr="00AE04D6">
              <w:rPr>
                <w:rFonts w:cs="Arial"/>
                <w:noProof/>
                <w:szCs w:val="22"/>
                <w:lang w:val="en-US"/>
              </w:rPr>
              <w:t xml:space="preserve">Chỉ số này cho biết </w:t>
            </w:r>
            <w:r w:rsidRPr="00AE04D6">
              <w:rPr>
                <w:rFonts w:cs="Arial"/>
                <w:noProof/>
                <w:szCs w:val="22"/>
              </w:rPr>
              <w:t>khả năng đánh giá sự lành mạnh của tài nguyên nước nói chung ở lưu vực và đánh giá tác động của các hoạt động của con người</w:t>
            </w:r>
            <w:r w:rsidR="002F3C53">
              <w:rPr>
                <w:rFonts w:cs="Arial"/>
                <w:noProof/>
                <w:szCs w:val="22"/>
              </w:rPr>
              <w:t>.</w:t>
            </w:r>
            <w:r w:rsidRPr="00AE04D6">
              <w:rPr>
                <w:rFonts w:cs="Arial"/>
                <w:noProof/>
                <w:szCs w:val="22"/>
              </w:rPr>
              <w:t xml:space="preserve"> </w:t>
            </w:r>
            <w:r w:rsidRPr="00AE04D6">
              <w:rPr>
                <w:rFonts w:eastAsia="Times New Roman" w:cs="Arial"/>
                <w:noProof/>
                <w:color w:val="000000"/>
                <w:szCs w:val="22"/>
              </w:rPr>
              <w:t>Chỉ số càng cao thì khả năng đánh giá đúng sự lành mạnh của nguồn nước càng lớn.</w:t>
            </w:r>
            <w:r w:rsidR="00D61902">
              <w:rPr>
                <w:rFonts w:eastAsia="Times New Roman" w:cs="Arial"/>
                <w:noProof/>
                <w:color w:val="000000"/>
                <w:szCs w:val="22"/>
              </w:rPr>
              <w:t xml:space="preserve"> </w:t>
            </w:r>
          </w:p>
        </w:tc>
      </w:tr>
      <w:tr w:rsidR="00D4550A" w:rsidRPr="00C23BA1" w:rsidTr="00C71E8E">
        <w:trPr>
          <w:cantSplit/>
          <w:trHeight w:val="1097"/>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WMI-5</w:t>
            </w:r>
            <w:r w:rsidRPr="00AE04D6">
              <w:rPr>
                <w:rFonts w:eastAsia="Times New Roman"/>
                <w:szCs w:val="22"/>
                <w:lang w:val="en-US"/>
              </w:rPr>
              <w:t xml:space="preserve">: </w:t>
            </w:r>
            <w:r w:rsidR="0027457F" w:rsidRPr="00AE04D6">
              <w:rPr>
                <w:rFonts w:eastAsia="Times New Roman" w:cs="Arial"/>
                <w:noProof/>
                <w:color w:val="000000"/>
                <w:szCs w:val="22"/>
              </w:rPr>
              <w:t xml:space="preserve">Chỉ số cấp phép cấp trung ương </w:t>
            </w:r>
          </w:p>
        </w:tc>
        <w:tc>
          <w:tcPr>
            <w:tcW w:w="1759" w:type="pct"/>
          </w:tcPr>
          <w:p w:rsidR="00D4550A" w:rsidRPr="00AE04D6" w:rsidRDefault="0027457F" w:rsidP="00136377">
            <w:pPr>
              <w:rPr>
                <w:rFonts w:eastAsia="Times New Roman"/>
                <w:lang w:val="en-US"/>
              </w:rPr>
            </w:pPr>
            <w:r w:rsidRPr="00AE04D6">
              <w:rPr>
                <w:rFonts w:cs="Arial"/>
                <w:noProof/>
                <w:szCs w:val="22"/>
              </w:rPr>
              <w:t>S</w:t>
            </w:r>
            <w:r w:rsidRPr="00AE04D6">
              <w:rPr>
                <w:rFonts w:cs="Arial"/>
                <w:noProof/>
                <w:szCs w:val="22"/>
                <w:lang w:val="en-US"/>
              </w:rPr>
              <w:t>ố lượng giấy phép do Bộ</w:t>
            </w:r>
            <w:r w:rsidRPr="00AE04D6">
              <w:rPr>
                <w:rFonts w:cs="Arial"/>
                <w:noProof/>
                <w:szCs w:val="22"/>
              </w:rPr>
              <w:t xml:space="preserve"> TN</w:t>
            </w:r>
            <w:r w:rsidRPr="00AE04D6">
              <w:rPr>
                <w:rFonts w:cs="Arial"/>
                <w:noProof/>
                <w:szCs w:val="22"/>
                <w:lang w:val="en-US"/>
              </w:rPr>
              <w:t>MT cấp cho lưu vực về khai thác nước mặt, khai thác nước dưới đất và xả nước thải</w:t>
            </w:r>
            <w:r w:rsidRPr="00AE04D6">
              <w:rPr>
                <w:rFonts w:cs="Arial"/>
                <w:noProof/>
                <w:szCs w:val="22"/>
              </w:rPr>
              <w:t xml:space="preserve"> </w:t>
            </w:r>
          </w:p>
        </w:tc>
        <w:tc>
          <w:tcPr>
            <w:tcW w:w="2166" w:type="pct"/>
          </w:tcPr>
          <w:p w:rsidR="00D4550A" w:rsidRPr="00AE04D6" w:rsidRDefault="0027457F" w:rsidP="00136377">
            <w:pPr>
              <w:rPr>
                <w:rFonts w:eastAsia="Times New Roman"/>
                <w:lang w:val="en-US"/>
              </w:rPr>
            </w:pPr>
            <w:r w:rsidRPr="00AE04D6">
              <w:rPr>
                <w:rFonts w:cs="Arial"/>
                <w:noProof/>
                <w:szCs w:val="22"/>
                <w:lang w:val="en-US"/>
              </w:rPr>
              <w:t xml:space="preserve">Chỉ số này cho biết phạm vi hoạt động cấp phép </w:t>
            </w:r>
            <w:r w:rsidRPr="00AE04D6">
              <w:rPr>
                <w:rFonts w:cs="Arial"/>
                <w:noProof/>
                <w:szCs w:val="22"/>
              </w:rPr>
              <w:t xml:space="preserve">trên </w:t>
            </w:r>
            <w:r w:rsidRPr="00AE04D6">
              <w:rPr>
                <w:rFonts w:cs="Arial"/>
                <w:noProof/>
                <w:szCs w:val="22"/>
                <w:lang w:val="en-US"/>
              </w:rPr>
              <w:t>lưu vực được thực hiện ở cấp t</w:t>
            </w:r>
            <w:r w:rsidRPr="00AE04D6">
              <w:rPr>
                <w:rFonts w:cs="Arial"/>
                <w:noProof/>
                <w:szCs w:val="22"/>
              </w:rPr>
              <w:t>rung ương - đối với các giấ</w:t>
            </w:r>
            <w:r w:rsidR="00F95D8B">
              <w:rPr>
                <w:rFonts w:cs="Arial"/>
                <w:noProof/>
                <w:szCs w:val="22"/>
              </w:rPr>
              <w:t>y phép quan trọng</w:t>
            </w:r>
            <w:r w:rsidR="002F3C53">
              <w:rPr>
                <w:rFonts w:cs="Arial"/>
                <w:noProof/>
                <w:szCs w:val="22"/>
              </w:rPr>
              <w:t>.</w:t>
            </w:r>
            <w:r w:rsidRPr="00AE04D6">
              <w:rPr>
                <w:rFonts w:cs="Arial"/>
                <w:noProof/>
                <w:szCs w:val="22"/>
              </w:rPr>
              <w:t xml:space="preserve"> </w:t>
            </w:r>
            <w:r w:rsidRPr="00AE04D6">
              <w:rPr>
                <w:rFonts w:eastAsia="Times New Roman" w:cs="Arial"/>
                <w:noProof/>
                <w:color w:val="000000"/>
                <w:szCs w:val="22"/>
              </w:rPr>
              <w:t xml:space="preserve">Chỉ số càng cao thì </w:t>
            </w:r>
            <w:r w:rsidR="00A13080">
              <w:rPr>
                <w:rFonts w:eastAsia="Times New Roman" w:cs="Arial"/>
                <w:noProof/>
                <w:color w:val="000000"/>
                <w:szCs w:val="22"/>
              </w:rPr>
              <w:t>khả năng</w:t>
            </w:r>
            <w:r w:rsidRPr="00AE04D6">
              <w:rPr>
                <w:rFonts w:eastAsia="Times New Roman" w:cs="Arial"/>
                <w:noProof/>
                <w:color w:val="000000"/>
                <w:szCs w:val="22"/>
              </w:rPr>
              <w:t xml:space="preserve"> những hoạt động gây tác động lớn được kiểm soát điều chỉnh </w:t>
            </w:r>
            <w:r w:rsidR="00A13080">
              <w:rPr>
                <w:rFonts w:eastAsia="Times New Roman" w:cs="Arial"/>
                <w:noProof/>
                <w:color w:val="000000"/>
                <w:szCs w:val="22"/>
              </w:rPr>
              <w:t>càng lớn.</w:t>
            </w:r>
          </w:p>
        </w:tc>
      </w:tr>
      <w:tr w:rsidR="00D4550A" w:rsidRPr="00C23BA1" w:rsidTr="00B334C3">
        <w:trPr>
          <w:cantSplit/>
          <w:trHeight w:val="899"/>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WMI-6</w:t>
            </w:r>
            <w:r w:rsidRPr="00AE04D6">
              <w:rPr>
                <w:rFonts w:eastAsia="Times New Roman"/>
                <w:szCs w:val="22"/>
                <w:lang w:val="en-US"/>
              </w:rPr>
              <w:t xml:space="preserve">: </w:t>
            </w:r>
            <w:r w:rsidR="0027457F" w:rsidRPr="00AE04D6">
              <w:rPr>
                <w:rFonts w:eastAsia="Times New Roman" w:cs="Arial"/>
                <w:noProof/>
                <w:color w:val="000000"/>
                <w:szCs w:val="22"/>
              </w:rPr>
              <w:t xml:space="preserve">Chỉ số cấp phép cấp tỉnh </w:t>
            </w:r>
          </w:p>
        </w:tc>
        <w:tc>
          <w:tcPr>
            <w:tcW w:w="1759" w:type="pct"/>
          </w:tcPr>
          <w:p w:rsidR="0027457F" w:rsidRPr="00AE04D6" w:rsidRDefault="0027457F" w:rsidP="00136377">
            <w:pPr>
              <w:rPr>
                <w:rFonts w:eastAsia="Times New Roman"/>
                <w:lang w:val="en-US"/>
              </w:rPr>
            </w:pPr>
            <w:r w:rsidRPr="00AE04D6">
              <w:rPr>
                <w:rFonts w:cs="Arial"/>
                <w:noProof/>
                <w:szCs w:val="22"/>
              </w:rPr>
              <w:t>S</w:t>
            </w:r>
            <w:r w:rsidRPr="00AE04D6">
              <w:rPr>
                <w:rFonts w:cs="Arial"/>
                <w:noProof/>
                <w:szCs w:val="22"/>
                <w:lang w:val="en-US"/>
              </w:rPr>
              <w:t xml:space="preserve">ố lượng giấy phép do </w:t>
            </w:r>
            <w:r w:rsidRPr="00AE04D6">
              <w:rPr>
                <w:rFonts w:cs="Arial"/>
                <w:noProof/>
                <w:szCs w:val="22"/>
              </w:rPr>
              <w:t>các tỉnh</w:t>
            </w:r>
            <w:r w:rsidRPr="00AE04D6">
              <w:rPr>
                <w:rFonts w:cs="Arial"/>
                <w:noProof/>
                <w:szCs w:val="22"/>
                <w:lang w:val="en-US"/>
              </w:rPr>
              <w:t xml:space="preserve"> cấp cho tiểu lưu vực về khai thác nước mặt, khai thác nước dưới đất và xả nước thải</w:t>
            </w:r>
            <w:r w:rsidRPr="00AE04D6">
              <w:rPr>
                <w:rFonts w:cs="Arial"/>
                <w:noProof/>
                <w:szCs w:val="22"/>
              </w:rPr>
              <w:t xml:space="preserve"> </w:t>
            </w:r>
          </w:p>
          <w:p w:rsidR="00D4550A" w:rsidRPr="00AE04D6" w:rsidRDefault="0027457F" w:rsidP="00136377">
            <w:pPr>
              <w:tabs>
                <w:tab w:val="left" w:pos="4140"/>
              </w:tabs>
              <w:rPr>
                <w:rFonts w:eastAsia="Times New Roman"/>
                <w:lang w:val="en-US"/>
              </w:rPr>
            </w:pPr>
            <w:r w:rsidRPr="00AE04D6">
              <w:rPr>
                <w:rFonts w:eastAsia="Times New Roman"/>
                <w:szCs w:val="22"/>
                <w:lang w:val="en-US"/>
              </w:rPr>
              <w:tab/>
            </w:r>
          </w:p>
        </w:tc>
        <w:tc>
          <w:tcPr>
            <w:tcW w:w="2166" w:type="pct"/>
          </w:tcPr>
          <w:p w:rsidR="00D4550A" w:rsidRPr="00AE04D6" w:rsidRDefault="0027457F" w:rsidP="00136377">
            <w:pPr>
              <w:rPr>
                <w:rFonts w:eastAsia="Times New Roman"/>
                <w:lang w:val="en-US"/>
              </w:rPr>
            </w:pPr>
            <w:r w:rsidRPr="00AE04D6">
              <w:rPr>
                <w:rFonts w:cs="Arial"/>
                <w:noProof/>
                <w:szCs w:val="22"/>
                <w:lang w:val="en-US"/>
              </w:rPr>
              <w:t xml:space="preserve">Chỉ số này cho biết phạm vi hoạt động cấp phép </w:t>
            </w:r>
            <w:r w:rsidRPr="00AE04D6">
              <w:rPr>
                <w:rFonts w:cs="Arial"/>
                <w:noProof/>
                <w:szCs w:val="22"/>
              </w:rPr>
              <w:t xml:space="preserve">trên </w:t>
            </w:r>
            <w:r w:rsidRPr="00AE04D6">
              <w:rPr>
                <w:rFonts w:cs="Arial"/>
                <w:noProof/>
                <w:szCs w:val="22"/>
                <w:lang w:val="en-US"/>
              </w:rPr>
              <w:t>lưu vực được thực hiện ở cấp t</w:t>
            </w:r>
            <w:r w:rsidRPr="00AE04D6">
              <w:rPr>
                <w:rFonts w:cs="Arial"/>
                <w:noProof/>
                <w:szCs w:val="22"/>
              </w:rPr>
              <w:t>ỉnh</w:t>
            </w:r>
            <w:r w:rsidR="00B334C3">
              <w:rPr>
                <w:rFonts w:cs="Arial"/>
                <w:noProof/>
                <w:szCs w:val="22"/>
              </w:rPr>
              <w:t>.</w:t>
            </w:r>
            <w:r w:rsidRPr="00AE04D6">
              <w:rPr>
                <w:rFonts w:cs="Arial"/>
                <w:noProof/>
                <w:szCs w:val="22"/>
              </w:rPr>
              <w:t xml:space="preserve"> </w:t>
            </w:r>
            <w:r w:rsidRPr="00AE04D6">
              <w:rPr>
                <w:rFonts w:eastAsia="Times New Roman" w:cs="Arial"/>
                <w:noProof/>
                <w:color w:val="000000"/>
                <w:szCs w:val="22"/>
              </w:rPr>
              <w:t xml:space="preserve">Chỉ số càng cao thì </w:t>
            </w:r>
            <w:r w:rsidR="00A13080">
              <w:rPr>
                <w:rFonts w:eastAsia="Times New Roman" w:cs="Arial"/>
                <w:noProof/>
                <w:color w:val="000000"/>
                <w:szCs w:val="22"/>
              </w:rPr>
              <w:t>khả năng</w:t>
            </w:r>
            <w:r w:rsidRPr="00AE04D6">
              <w:rPr>
                <w:rFonts w:eastAsia="Times New Roman" w:cs="Arial"/>
                <w:noProof/>
                <w:color w:val="000000"/>
                <w:szCs w:val="22"/>
              </w:rPr>
              <w:t xml:space="preserve"> nh</w:t>
            </w:r>
            <w:r w:rsidR="00B334C3">
              <w:rPr>
                <w:rFonts w:eastAsia="Times New Roman" w:cs="Arial"/>
                <w:noProof/>
                <w:color w:val="000000"/>
                <w:szCs w:val="22"/>
              </w:rPr>
              <w:t xml:space="preserve">ững hoạt động gây tác động lớn </w:t>
            </w:r>
            <w:r w:rsidRPr="00AE04D6">
              <w:rPr>
                <w:rFonts w:eastAsia="Times New Roman" w:cs="Arial"/>
                <w:noProof/>
                <w:color w:val="000000"/>
                <w:szCs w:val="22"/>
              </w:rPr>
              <w:t xml:space="preserve">được kiểm soát điều chỉnh </w:t>
            </w:r>
            <w:r w:rsidR="00A13080">
              <w:rPr>
                <w:rFonts w:eastAsia="Times New Roman" w:cs="Arial"/>
                <w:noProof/>
                <w:color w:val="000000"/>
                <w:szCs w:val="22"/>
              </w:rPr>
              <w:t>càng lớn.</w:t>
            </w:r>
          </w:p>
        </w:tc>
      </w:tr>
      <w:tr w:rsidR="00D4550A" w:rsidRPr="00C23BA1" w:rsidTr="00C71E8E">
        <w:trPr>
          <w:cantSplit/>
          <w:trHeight w:val="1340"/>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lastRenderedPageBreak/>
              <w:t>WMI-7</w:t>
            </w:r>
            <w:r w:rsidRPr="00AE04D6">
              <w:rPr>
                <w:rFonts w:eastAsia="Times New Roman"/>
                <w:szCs w:val="22"/>
                <w:lang w:val="en-US"/>
              </w:rPr>
              <w:t xml:space="preserve">: </w:t>
            </w:r>
            <w:r w:rsidR="0027457F" w:rsidRPr="00AE04D6">
              <w:rPr>
                <w:rFonts w:cs="Arial"/>
                <w:noProof/>
                <w:szCs w:val="22"/>
              </w:rPr>
              <w:t>C</w:t>
            </w:r>
            <w:r w:rsidR="0027457F" w:rsidRPr="00AE04D6">
              <w:rPr>
                <w:rFonts w:cs="Arial"/>
                <w:noProof/>
                <w:szCs w:val="22"/>
                <w:lang w:val="en-US"/>
              </w:rPr>
              <w:t>hỉ số Quyết định 64</w:t>
            </w:r>
          </w:p>
        </w:tc>
        <w:tc>
          <w:tcPr>
            <w:tcW w:w="1759" w:type="pct"/>
          </w:tcPr>
          <w:p w:rsidR="00D4550A" w:rsidRPr="00AE04D6" w:rsidRDefault="0027457F" w:rsidP="00136377">
            <w:pPr>
              <w:rPr>
                <w:rFonts w:eastAsia="Times New Roman"/>
                <w:lang w:val="en-US"/>
              </w:rPr>
            </w:pPr>
            <w:r w:rsidRPr="00AE04D6">
              <w:rPr>
                <w:rFonts w:cs="Arial"/>
                <w:noProof/>
                <w:szCs w:val="22"/>
              </w:rPr>
              <w:t>S</w:t>
            </w:r>
            <w:r w:rsidRPr="00AE04D6">
              <w:rPr>
                <w:rFonts w:cs="Arial"/>
                <w:noProof/>
                <w:szCs w:val="22"/>
                <w:lang w:val="en-US"/>
              </w:rPr>
              <w:t>ố cơ sở gây ô nhiễm ở tiểu lưu vực được thống kê trong Quyết định 64 đã hoàn thành xử</w:t>
            </w:r>
            <w:r w:rsidRPr="00AE04D6">
              <w:rPr>
                <w:rFonts w:cs="Arial"/>
                <w:noProof/>
                <w:szCs w:val="22"/>
              </w:rPr>
              <w:t xml:space="preserve"> lý</w:t>
            </w:r>
            <w:r w:rsidRPr="00AE04D6">
              <w:rPr>
                <w:rFonts w:cs="Arial"/>
                <w:noProof/>
                <w:szCs w:val="22"/>
                <w:lang w:val="en-US"/>
              </w:rPr>
              <w:t>, đang trong quá trình xử lý, hoặc chưa được xử lý</w:t>
            </w:r>
          </w:p>
        </w:tc>
        <w:tc>
          <w:tcPr>
            <w:tcW w:w="2166" w:type="pct"/>
          </w:tcPr>
          <w:p w:rsidR="00D4550A" w:rsidRPr="00AE04D6" w:rsidRDefault="00FB7E55" w:rsidP="00136377">
            <w:pPr>
              <w:rPr>
                <w:rFonts w:eastAsia="Times New Roman"/>
                <w:lang w:val="en-US"/>
              </w:rPr>
            </w:pPr>
            <w:r w:rsidRPr="00AE04D6">
              <w:rPr>
                <w:rFonts w:eastAsia="Times New Roman" w:cs="Arial"/>
                <w:noProof/>
                <w:color w:val="000000"/>
                <w:szCs w:val="22"/>
              </w:rPr>
              <w:t>Chỉ số này cho biết tiến độ thực hiện yêu cầu của Quyết định 64</w:t>
            </w:r>
            <w:r w:rsidR="00B334C3">
              <w:rPr>
                <w:rFonts w:eastAsia="Times New Roman" w:cs="Arial"/>
                <w:noProof/>
                <w:color w:val="000000"/>
                <w:szCs w:val="22"/>
              </w:rPr>
              <w:t>.</w:t>
            </w:r>
            <w:r w:rsidRPr="00AE04D6">
              <w:rPr>
                <w:rFonts w:eastAsia="Times New Roman" w:cs="Arial"/>
                <w:noProof/>
                <w:color w:val="000000"/>
                <w:szCs w:val="22"/>
              </w:rPr>
              <w:t xml:space="preserve"> </w:t>
            </w:r>
            <w:r w:rsidRPr="00AE04D6">
              <w:rPr>
                <w:rFonts w:cs="Arial"/>
                <w:noProof/>
                <w:szCs w:val="22"/>
                <w:lang w:val="en-US"/>
              </w:rPr>
              <w:t>Số</w:t>
            </w:r>
            <w:r w:rsidRPr="00AE04D6">
              <w:rPr>
                <w:rFonts w:cs="Arial"/>
                <w:noProof/>
                <w:szCs w:val="22"/>
              </w:rPr>
              <w:t xml:space="preserve"> </w:t>
            </w:r>
            <w:r w:rsidRPr="00AE04D6">
              <w:rPr>
                <w:rFonts w:cs="Arial"/>
                <w:noProof/>
                <w:szCs w:val="22"/>
                <w:lang w:val="en-US"/>
              </w:rPr>
              <w:t xml:space="preserve">các cơ sở </w:t>
            </w:r>
            <w:r w:rsidR="00B334C3">
              <w:rPr>
                <w:rFonts w:cs="Arial"/>
                <w:noProof/>
                <w:szCs w:val="22"/>
                <w:lang w:val="en-US"/>
              </w:rPr>
              <w:t>“</w:t>
            </w:r>
            <w:r w:rsidRPr="00AE04D6">
              <w:rPr>
                <w:rFonts w:cs="Arial"/>
                <w:noProof/>
                <w:szCs w:val="22"/>
                <w:lang w:val="en-US"/>
              </w:rPr>
              <w:t xml:space="preserve">đã </w:t>
            </w:r>
            <w:r w:rsidRPr="00AE04D6">
              <w:rPr>
                <w:rFonts w:cs="Arial"/>
                <w:noProof/>
                <w:szCs w:val="22"/>
              </w:rPr>
              <w:t>xử lý</w:t>
            </w:r>
            <w:r w:rsidR="00B334C3">
              <w:rPr>
                <w:rFonts w:cs="Arial"/>
                <w:noProof/>
                <w:szCs w:val="22"/>
              </w:rPr>
              <w:t>”</w:t>
            </w:r>
            <w:r w:rsidRPr="00AE04D6">
              <w:rPr>
                <w:rFonts w:cs="Arial"/>
                <w:noProof/>
                <w:szCs w:val="22"/>
              </w:rPr>
              <w:t xml:space="preserve"> </w:t>
            </w:r>
            <w:r w:rsidRPr="00AE04D6">
              <w:rPr>
                <w:rFonts w:cs="Arial"/>
                <w:noProof/>
                <w:szCs w:val="22"/>
                <w:lang w:val="en-US"/>
              </w:rPr>
              <w:t xml:space="preserve">hoặc </w:t>
            </w:r>
            <w:r w:rsidR="00B334C3">
              <w:rPr>
                <w:rFonts w:cs="Arial"/>
                <w:noProof/>
                <w:szCs w:val="22"/>
                <w:lang w:val="en-US"/>
              </w:rPr>
              <w:t>“</w:t>
            </w:r>
            <w:r w:rsidRPr="00AE04D6">
              <w:rPr>
                <w:rFonts w:cs="Arial"/>
                <w:noProof/>
                <w:szCs w:val="22"/>
                <w:lang w:val="en-US"/>
              </w:rPr>
              <w:t xml:space="preserve">đang xử lý </w:t>
            </w:r>
            <w:r w:rsidR="00B334C3">
              <w:rPr>
                <w:rFonts w:cs="Arial"/>
                <w:noProof/>
                <w:szCs w:val="22"/>
                <w:lang w:val="en-US"/>
              </w:rPr>
              <w:t>“</w:t>
            </w:r>
            <w:r w:rsidRPr="00AE04D6">
              <w:rPr>
                <w:rFonts w:cs="Arial"/>
                <w:noProof/>
                <w:szCs w:val="22"/>
                <w:lang w:val="en-US"/>
              </w:rPr>
              <w:t xml:space="preserve">cao nghĩa là các tỉnh trong tiểu lưu vực đã </w:t>
            </w:r>
            <w:r w:rsidR="00B334C3">
              <w:rPr>
                <w:rFonts w:cs="Arial"/>
                <w:noProof/>
                <w:szCs w:val="22"/>
                <w:lang w:val="en-US"/>
              </w:rPr>
              <w:t xml:space="preserve">đạt được tiến bộ trong </w:t>
            </w:r>
            <w:r w:rsidRPr="00AE04D6">
              <w:rPr>
                <w:rFonts w:cs="Arial"/>
                <w:noProof/>
                <w:szCs w:val="22"/>
                <w:lang w:val="en-US"/>
              </w:rPr>
              <w:t>xử lý các cơ sở gây ô nhiễm nhất. Số</w:t>
            </w:r>
            <w:r w:rsidRPr="00AE04D6">
              <w:rPr>
                <w:rFonts w:cs="Arial"/>
                <w:noProof/>
                <w:szCs w:val="22"/>
              </w:rPr>
              <w:t xml:space="preserve"> </w:t>
            </w:r>
            <w:r w:rsidRPr="00AE04D6">
              <w:rPr>
                <w:rFonts w:cs="Arial"/>
                <w:noProof/>
                <w:szCs w:val="22"/>
                <w:lang w:val="en-US"/>
              </w:rPr>
              <w:t xml:space="preserve">các cơ sở ‘chưa xử lý’ cao nghĩa là các tỉnh </w:t>
            </w:r>
            <w:r w:rsidR="00B334C3">
              <w:rPr>
                <w:rFonts w:cs="Arial"/>
                <w:noProof/>
                <w:szCs w:val="22"/>
                <w:lang w:val="en-US"/>
              </w:rPr>
              <w:t xml:space="preserve">chưa đạt được nhiều tiến bộ </w:t>
            </w:r>
            <w:r w:rsidRPr="00AE04D6">
              <w:rPr>
                <w:rFonts w:cs="Arial"/>
                <w:noProof/>
                <w:szCs w:val="22"/>
                <w:lang w:val="en-US"/>
              </w:rPr>
              <w:t>để đáp ứng được yêu cầu của Quyết định</w:t>
            </w:r>
            <w:r w:rsidR="00B334C3">
              <w:rPr>
                <w:rFonts w:cs="Arial"/>
                <w:noProof/>
                <w:szCs w:val="22"/>
                <w:lang w:val="en-US"/>
              </w:rPr>
              <w:t xml:space="preserve"> 64</w:t>
            </w:r>
            <w:r w:rsidR="007F1970">
              <w:rPr>
                <w:rFonts w:cs="Arial"/>
                <w:noProof/>
                <w:szCs w:val="22"/>
                <w:lang w:val="en-US"/>
              </w:rPr>
              <w:t>.</w:t>
            </w:r>
          </w:p>
        </w:tc>
      </w:tr>
      <w:tr w:rsidR="00D4550A" w:rsidRPr="00C23BA1" w:rsidTr="00C71E8E">
        <w:trPr>
          <w:cantSplit/>
          <w:trHeight w:val="1340"/>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WMI-8</w:t>
            </w:r>
            <w:r w:rsidRPr="00AE04D6">
              <w:rPr>
                <w:rFonts w:eastAsia="Times New Roman"/>
                <w:szCs w:val="22"/>
                <w:lang w:val="en-US"/>
              </w:rPr>
              <w:t xml:space="preserve">: </w:t>
            </w:r>
            <w:r w:rsidR="0027457F" w:rsidRPr="00AE04D6">
              <w:rPr>
                <w:rFonts w:eastAsia="Times New Roman" w:cs="Arial"/>
                <w:noProof/>
                <w:color w:val="000000"/>
                <w:szCs w:val="22"/>
              </w:rPr>
              <w:t xml:space="preserve">Chỉ số phí ô nhiễm </w:t>
            </w:r>
          </w:p>
        </w:tc>
        <w:tc>
          <w:tcPr>
            <w:tcW w:w="1759" w:type="pct"/>
          </w:tcPr>
          <w:p w:rsidR="00D4550A" w:rsidRPr="00AE04D6" w:rsidRDefault="0027457F" w:rsidP="00136377">
            <w:pPr>
              <w:rPr>
                <w:rFonts w:eastAsia="Times New Roman"/>
                <w:lang w:val="en-US"/>
              </w:rPr>
            </w:pPr>
            <w:r w:rsidRPr="00AE04D6">
              <w:rPr>
                <w:rFonts w:cs="Arial"/>
                <w:noProof/>
                <w:szCs w:val="22"/>
              </w:rPr>
              <w:t>T</w:t>
            </w:r>
            <w:r w:rsidRPr="00AE04D6">
              <w:rPr>
                <w:rFonts w:cs="Arial"/>
                <w:noProof/>
                <w:szCs w:val="22"/>
                <w:lang w:val="en-US"/>
              </w:rPr>
              <w:t>ổng giá trị phí ô nhiễm đã thu được theo Nghị định 67/2003 và tỉ lệ phí thu được từ các cơ sở gây ô nhiễm đô thị và công nghiệp</w:t>
            </w:r>
          </w:p>
        </w:tc>
        <w:tc>
          <w:tcPr>
            <w:tcW w:w="2166" w:type="pct"/>
          </w:tcPr>
          <w:p w:rsidR="00D4550A" w:rsidRPr="00AE04D6" w:rsidRDefault="00FB7E55" w:rsidP="00136377">
            <w:pPr>
              <w:rPr>
                <w:rFonts w:eastAsia="Times New Roman"/>
                <w:lang w:val="en-US"/>
              </w:rPr>
            </w:pPr>
            <w:r w:rsidRPr="00AE04D6">
              <w:rPr>
                <w:rFonts w:cs="Arial"/>
                <w:noProof/>
                <w:szCs w:val="22"/>
                <w:lang w:val="en-US"/>
              </w:rPr>
              <w:t>Chỉ số này cho biết việc sử dụng các công cụ kinh tế để kiểm soát ô nhiễm, đặc biệt là đối với lĩnh vực công nghiệp</w:t>
            </w:r>
            <w:r w:rsidR="002F3C53">
              <w:rPr>
                <w:rFonts w:cs="Arial"/>
                <w:noProof/>
                <w:szCs w:val="22"/>
                <w:lang w:val="en-US"/>
              </w:rPr>
              <w:t>.</w:t>
            </w:r>
            <w:r w:rsidRPr="00AE04D6">
              <w:rPr>
                <w:rFonts w:cs="Arial"/>
                <w:noProof/>
                <w:szCs w:val="22"/>
              </w:rPr>
              <w:t xml:space="preserve"> </w:t>
            </w:r>
            <w:r w:rsidRPr="00AE04D6">
              <w:rPr>
                <w:rFonts w:cs="Arial"/>
                <w:noProof/>
                <w:szCs w:val="22"/>
                <w:lang w:val="en-US"/>
              </w:rPr>
              <w:t xml:space="preserve">Chỉ số cao thường đồng nghĩa với việc các tỉnh đang áp thu phí ô nhiễm. </w:t>
            </w:r>
            <w:r w:rsidR="002F3C53">
              <w:rPr>
                <w:rFonts w:cs="Arial"/>
                <w:noProof/>
                <w:szCs w:val="22"/>
                <w:lang w:val="en-US"/>
              </w:rPr>
              <w:t>G</w:t>
            </w:r>
            <w:r w:rsidRPr="00AE04D6">
              <w:rPr>
                <w:rFonts w:cs="Arial"/>
                <w:noProof/>
                <w:szCs w:val="22"/>
                <w:lang w:val="en-US"/>
              </w:rPr>
              <w:t>iá trị thấp nghĩa là phần lớn phí đang được thu từ các hộ dùng nước đô thị mà không áp dụng các công cụ kinh tế cho nhiều cơ sở công nghiệp</w:t>
            </w:r>
            <w:r w:rsidR="007F1970">
              <w:rPr>
                <w:rFonts w:cs="Arial"/>
                <w:noProof/>
                <w:szCs w:val="22"/>
                <w:lang w:val="en-US"/>
              </w:rPr>
              <w:t>.</w:t>
            </w:r>
          </w:p>
        </w:tc>
      </w:tr>
      <w:tr w:rsidR="00D4550A" w:rsidRPr="00C23BA1" w:rsidTr="00C71E8E">
        <w:trPr>
          <w:cantSplit/>
          <w:trHeight w:val="1340"/>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WMI-9</w:t>
            </w:r>
            <w:r w:rsidRPr="00AE04D6">
              <w:rPr>
                <w:rFonts w:eastAsia="Times New Roman"/>
                <w:szCs w:val="22"/>
                <w:lang w:val="en-US"/>
              </w:rPr>
              <w:t xml:space="preserve">: </w:t>
            </w:r>
            <w:r w:rsidR="0027457F" w:rsidRPr="00AE04D6">
              <w:rPr>
                <w:rFonts w:cs="Arial"/>
                <w:noProof/>
                <w:szCs w:val="22"/>
              </w:rPr>
              <w:t>C</w:t>
            </w:r>
            <w:r w:rsidR="0027457F" w:rsidRPr="00AE04D6">
              <w:rPr>
                <w:rFonts w:cs="Arial"/>
                <w:noProof/>
                <w:szCs w:val="22"/>
                <w:lang w:val="en-US"/>
              </w:rPr>
              <w:t>hỉ số tỉ lệ phí ô nhiễm đô thị</w:t>
            </w:r>
          </w:p>
        </w:tc>
        <w:tc>
          <w:tcPr>
            <w:tcW w:w="1759" w:type="pct"/>
          </w:tcPr>
          <w:p w:rsidR="00D4550A" w:rsidRPr="00AE04D6" w:rsidRDefault="0027457F" w:rsidP="00136377">
            <w:pPr>
              <w:rPr>
                <w:rFonts w:eastAsia="Times New Roman"/>
                <w:lang w:val="en-US"/>
              </w:rPr>
            </w:pPr>
            <w:r w:rsidRPr="00AE04D6">
              <w:rPr>
                <w:rFonts w:cs="Arial"/>
                <w:noProof/>
                <w:szCs w:val="22"/>
              </w:rPr>
              <w:t>T</w:t>
            </w:r>
            <w:r w:rsidRPr="00AE04D6">
              <w:rPr>
                <w:rFonts w:cs="Arial"/>
                <w:noProof/>
                <w:szCs w:val="22"/>
                <w:lang w:val="en-US"/>
              </w:rPr>
              <w:t>ổng giá trị phí ô nhiễm thu được theo Nghị định 67/2003 từ các trung tâm đô thị chia cho dân số thành thị</w:t>
            </w:r>
            <w:r w:rsidRPr="00AE04D6">
              <w:rPr>
                <w:rFonts w:cs="Arial"/>
                <w:noProof/>
                <w:szCs w:val="22"/>
              </w:rPr>
              <w:t xml:space="preserve"> </w:t>
            </w:r>
          </w:p>
        </w:tc>
        <w:tc>
          <w:tcPr>
            <w:tcW w:w="2166" w:type="pct"/>
          </w:tcPr>
          <w:p w:rsidR="00D4550A" w:rsidRPr="00AE04D6" w:rsidRDefault="00FB7E55" w:rsidP="00136377">
            <w:pPr>
              <w:rPr>
                <w:rFonts w:eastAsia="Times New Roman"/>
                <w:lang w:val="en-US"/>
              </w:rPr>
            </w:pPr>
            <w:r w:rsidRPr="00AE04D6">
              <w:rPr>
                <w:rFonts w:cs="Arial"/>
                <w:noProof/>
                <w:szCs w:val="22"/>
                <w:lang w:val="en-US"/>
              </w:rPr>
              <w:t xml:space="preserve">Chỉ số này cho </w:t>
            </w:r>
            <w:r w:rsidRPr="00AE04D6">
              <w:rPr>
                <w:rFonts w:cs="Arial"/>
                <w:noProof/>
                <w:szCs w:val="22"/>
              </w:rPr>
              <w:t xml:space="preserve">biết </w:t>
            </w:r>
            <w:r w:rsidRPr="00AE04D6">
              <w:rPr>
                <w:rFonts w:cs="Arial"/>
                <w:noProof/>
                <w:szCs w:val="22"/>
                <w:lang w:val="en-US"/>
              </w:rPr>
              <w:t>quy mô tác động tài chính của phí ô nhiễm đối với mỗi người và có thể dùng để so sánh mức phí này giữa các tiểu lưu vực với nhau</w:t>
            </w:r>
            <w:r w:rsidR="00B334C3">
              <w:rPr>
                <w:rFonts w:cs="Arial"/>
                <w:noProof/>
                <w:szCs w:val="22"/>
                <w:lang w:val="en-US"/>
              </w:rPr>
              <w:t>.</w:t>
            </w:r>
            <w:r w:rsidRPr="00AE04D6">
              <w:rPr>
                <w:rFonts w:cs="Arial"/>
                <w:noProof/>
                <w:szCs w:val="22"/>
                <w:lang w:val="en-US"/>
              </w:rPr>
              <w:t xml:space="preserve"> Mức thu cao có nghĩa là rất có thể các tỉnh đang áp thu phí ô nhiễm một cách hiệu quả. Tuy nhiên, mức thu thấp trên đầu người có nghĩa là các tỉnh không sử dụng các công cụ kinh tế này một cách hiệu quả</w:t>
            </w:r>
            <w:r w:rsidR="007F1970">
              <w:rPr>
                <w:rFonts w:cs="Arial"/>
                <w:noProof/>
                <w:szCs w:val="22"/>
                <w:lang w:val="en-US"/>
              </w:rPr>
              <w:t>.</w:t>
            </w:r>
            <w:r w:rsidRPr="00AE04D6">
              <w:rPr>
                <w:rFonts w:cs="Arial"/>
                <w:noProof/>
                <w:szCs w:val="22"/>
              </w:rPr>
              <w:t xml:space="preserve"> </w:t>
            </w:r>
          </w:p>
        </w:tc>
      </w:tr>
      <w:tr w:rsidR="00D4550A" w:rsidRPr="00C23BA1" w:rsidTr="00B334C3">
        <w:trPr>
          <w:cantSplit/>
          <w:trHeight w:val="856"/>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WMI-10</w:t>
            </w:r>
            <w:r w:rsidRPr="00AE04D6">
              <w:rPr>
                <w:rFonts w:eastAsia="Times New Roman"/>
                <w:szCs w:val="22"/>
                <w:lang w:val="en-US"/>
              </w:rPr>
              <w:t xml:space="preserve">: </w:t>
            </w:r>
            <w:r w:rsidR="0027457F" w:rsidRPr="00AE04D6">
              <w:rPr>
                <w:rFonts w:eastAsia="Times New Roman" w:cs="Arial"/>
                <w:noProof/>
                <w:color w:val="000000"/>
                <w:szCs w:val="22"/>
              </w:rPr>
              <w:t>Chỉ số ĐTM</w:t>
            </w:r>
          </w:p>
          <w:p w:rsidR="00D4550A" w:rsidRPr="00AE04D6" w:rsidRDefault="00D4550A" w:rsidP="00136377">
            <w:pPr>
              <w:rPr>
                <w:rFonts w:eastAsia="Times New Roman"/>
                <w:lang w:val="en-US"/>
              </w:rPr>
            </w:pPr>
          </w:p>
        </w:tc>
        <w:tc>
          <w:tcPr>
            <w:tcW w:w="1759" w:type="pct"/>
          </w:tcPr>
          <w:p w:rsidR="00D4550A" w:rsidRPr="00AE04D6" w:rsidRDefault="0027457F" w:rsidP="00136377">
            <w:pPr>
              <w:rPr>
                <w:rFonts w:eastAsia="Times New Roman"/>
                <w:lang w:val="en-US"/>
              </w:rPr>
            </w:pPr>
            <w:r w:rsidRPr="00AE04D6">
              <w:rPr>
                <w:rFonts w:cs="Arial"/>
                <w:noProof/>
                <w:szCs w:val="22"/>
              </w:rPr>
              <w:t>T</w:t>
            </w:r>
            <w:r w:rsidRPr="00AE04D6">
              <w:rPr>
                <w:rFonts w:cs="Arial"/>
                <w:noProof/>
                <w:szCs w:val="22"/>
                <w:lang w:val="en-US"/>
              </w:rPr>
              <w:t>ổng số báo cáo ĐTM đã được thẩm định và phê duyệt và số đăng ký cấp cho các cơ sở đạt tiêu chuẩn môi trường</w:t>
            </w:r>
            <w:r w:rsidRPr="00AE04D6">
              <w:rPr>
                <w:rFonts w:cs="Arial"/>
                <w:noProof/>
                <w:szCs w:val="22"/>
              </w:rPr>
              <w:t xml:space="preserve"> </w:t>
            </w:r>
          </w:p>
        </w:tc>
        <w:tc>
          <w:tcPr>
            <w:tcW w:w="2166" w:type="pct"/>
          </w:tcPr>
          <w:p w:rsidR="00D4550A" w:rsidRPr="00AE04D6" w:rsidRDefault="00FB7E55" w:rsidP="00136377">
            <w:pPr>
              <w:rPr>
                <w:rFonts w:eastAsia="Times New Roman"/>
                <w:lang w:val="en-US"/>
              </w:rPr>
            </w:pPr>
            <w:r w:rsidRPr="00AE04D6">
              <w:rPr>
                <w:rFonts w:cs="Arial"/>
                <w:noProof/>
                <w:szCs w:val="22"/>
                <w:lang w:val="en-US"/>
              </w:rPr>
              <w:t xml:space="preserve">Chỉ số này cho </w:t>
            </w:r>
            <w:r w:rsidRPr="00AE04D6">
              <w:rPr>
                <w:rFonts w:cs="Arial"/>
                <w:noProof/>
                <w:szCs w:val="22"/>
              </w:rPr>
              <w:t>biết</w:t>
            </w:r>
            <w:r w:rsidRPr="00AE04D6">
              <w:rPr>
                <w:rFonts w:cs="Arial"/>
                <w:noProof/>
                <w:szCs w:val="22"/>
                <w:lang w:val="en-US"/>
              </w:rPr>
              <w:t xml:space="preserve"> số</w:t>
            </w:r>
            <w:r w:rsidRPr="00AE04D6">
              <w:rPr>
                <w:rFonts w:cs="Arial"/>
                <w:noProof/>
                <w:szCs w:val="22"/>
              </w:rPr>
              <w:t xml:space="preserve"> </w:t>
            </w:r>
            <w:r w:rsidRPr="00AE04D6">
              <w:rPr>
                <w:rFonts w:cs="Arial"/>
                <w:noProof/>
                <w:szCs w:val="22"/>
                <w:lang w:val="en-US"/>
              </w:rPr>
              <w:t>cơ sở đã được các cơ quan quản lý đánh giá</w:t>
            </w:r>
            <w:r w:rsidRPr="00AE04D6">
              <w:rPr>
                <w:rFonts w:cs="Arial"/>
                <w:noProof/>
                <w:szCs w:val="22"/>
              </w:rPr>
              <w:t xml:space="preserve"> </w:t>
            </w:r>
            <w:r w:rsidRPr="00AE04D6">
              <w:rPr>
                <w:rFonts w:cs="Arial"/>
                <w:noProof/>
                <w:szCs w:val="22"/>
                <w:lang w:val="en-US"/>
              </w:rPr>
              <w:t>Chỉ số cao nghĩa là nhiều cơ sở có khả năng tác động lớn tới môi trường đã được các chuyên gia đánh giá và chấp thuận</w:t>
            </w:r>
            <w:r w:rsidR="00B334C3">
              <w:rPr>
                <w:rFonts w:cs="Arial"/>
                <w:noProof/>
                <w:szCs w:val="22"/>
                <w:lang w:val="en-US"/>
              </w:rPr>
              <w:t>.</w:t>
            </w:r>
          </w:p>
        </w:tc>
      </w:tr>
      <w:tr w:rsidR="00D4550A" w:rsidRPr="00C23BA1" w:rsidTr="00C71E8E">
        <w:trPr>
          <w:cantSplit/>
          <w:trHeight w:val="1070"/>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WMI-11</w:t>
            </w:r>
            <w:r w:rsidR="00B334C3">
              <w:rPr>
                <w:rFonts w:eastAsia="Times New Roman"/>
                <w:b/>
                <w:szCs w:val="22"/>
                <w:lang w:val="en-US"/>
              </w:rPr>
              <w:t>:</w:t>
            </w:r>
            <w:r w:rsidR="00FB7E55" w:rsidRPr="00AE04D6">
              <w:rPr>
                <w:rFonts w:eastAsia="Times New Roman"/>
                <w:szCs w:val="22"/>
                <w:lang w:val="en-US"/>
              </w:rPr>
              <w:t xml:space="preserve"> </w:t>
            </w:r>
            <w:r w:rsidR="00FB7E55" w:rsidRPr="00AE04D6">
              <w:rPr>
                <w:rFonts w:cs="Arial"/>
                <w:noProof/>
                <w:szCs w:val="22"/>
              </w:rPr>
              <w:t>C</w:t>
            </w:r>
            <w:r w:rsidR="00FB7E55" w:rsidRPr="00AE04D6">
              <w:rPr>
                <w:rFonts w:cs="Arial"/>
                <w:noProof/>
                <w:szCs w:val="22"/>
                <w:lang w:val="en-US"/>
              </w:rPr>
              <w:t>hỉ số ĐTM của các khu công nghiệp</w:t>
            </w:r>
          </w:p>
        </w:tc>
        <w:tc>
          <w:tcPr>
            <w:tcW w:w="1759" w:type="pct"/>
          </w:tcPr>
          <w:p w:rsidR="00D4550A" w:rsidRPr="00AE04D6" w:rsidRDefault="00FB7E55" w:rsidP="00136377">
            <w:pPr>
              <w:rPr>
                <w:rFonts w:eastAsia="Times New Roman"/>
                <w:lang w:val="en-US"/>
              </w:rPr>
            </w:pPr>
            <w:r w:rsidRPr="00AE04D6">
              <w:rPr>
                <w:rFonts w:cs="Arial"/>
                <w:noProof/>
                <w:szCs w:val="22"/>
              </w:rPr>
              <w:t xml:space="preserve">Số </w:t>
            </w:r>
            <w:r w:rsidRPr="00AE04D6">
              <w:rPr>
                <w:rFonts w:cs="Arial"/>
                <w:noProof/>
                <w:szCs w:val="22"/>
                <w:lang w:val="en-US"/>
              </w:rPr>
              <w:t>các khu công nghiệp</w:t>
            </w:r>
            <w:r w:rsidRPr="00AE04D6">
              <w:rPr>
                <w:rFonts w:cs="Arial"/>
                <w:noProof/>
                <w:szCs w:val="22"/>
              </w:rPr>
              <w:t xml:space="preserve">; và số khu </w:t>
            </w:r>
            <w:r w:rsidRPr="00AE04D6">
              <w:rPr>
                <w:rFonts w:cs="Arial"/>
                <w:noProof/>
                <w:szCs w:val="22"/>
                <w:lang w:val="en-US"/>
              </w:rPr>
              <w:t xml:space="preserve">có báo cáo ĐTM </w:t>
            </w:r>
            <w:r w:rsidRPr="00AE04D6">
              <w:rPr>
                <w:rFonts w:cs="Arial"/>
                <w:noProof/>
                <w:szCs w:val="22"/>
              </w:rPr>
              <w:t xml:space="preserve">đã </w:t>
            </w:r>
            <w:r w:rsidRPr="00AE04D6">
              <w:rPr>
                <w:rFonts w:cs="Arial"/>
                <w:noProof/>
                <w:szCs w:val="22"/>
                <w:lang w:val="en-US"/>
              </w:rPr>
              <w:t>được thẩm định (lại) và phê duyệ</w:t>
            </w:r>
            <w:r w:rsidR="00A92A57">
              <w:rPr>
                <w:rFonts w:eastAsia="Times New Roman" w:cs="Arial"/>
                <w:noProof/>
                <w:color w:val="000000"/>
                <w:szCs w:val="22"/>
              </w:rPr>
              <w:t>t.</w:t>
            </w:r>
            <w:r w:rsidR="00D61902">
              <w:rPr>
                <w:rFonts w:eastAsia="Times New Roman" w:cs="Arial"/>
                <w:noProof/>
                <w:color w:val="000000"/>
                <w:szCs w:val="22"/>
              </w:rPr>
              <w:t xml:space="preserve"> </w:t>
            </w:r>
          </w:p>
          <w:p w:rsidR="00D4550A" w:rsidRPr="00AE04D6" w:rsidRDefault="00D4550A" w:rsidP="00136377">
            <w:pPr>
              <w:tabs>
                <w:tab w:val="left" w:pos="1667"/>
              </w:tabs>
              <w:rPr>
                <w:rFonts w:eastAsia="Times New Roman"/>
                <w:lang w:val="en-US"/>
              </w:rPr>
            </w:pPr>
            <w:r w:rsidRPr="00AE04D6">
              <w:rPr>
                <w:rFonts w:eastAsia="Times New Roman"/>
                <w:szCs w:val="22"/>
                <w:lang w:val="en-US"/>
              </w:rPr>
              <w:tab/>
            </w:r>
            <w:r w:rsidRPr="00AE04D6">
              <w:rPr>
                <w:rFonts w:eastAsia="Times New Roman"/>
                <w:szCs w:val="22"/>
                <w:lang w:val="en-US"/>
              </w:rPr>
              <w:tab/>
            </w:r>
          </w:p>
        </w:tc>
        <w:tc>
          <w:tcPr>
            <w:tcW w:w="2166" w:type="pct"/>
          </w:tcPr>
          <w:p w:rsidR="00D4550A" w:rsidRPr="00AE04D6" w:rsidRDefault="00FB7E55" w:rsidP="00136377">
            <w:pPr>
              <w:rPr>
                <w:rFonts w:eastAsia="Times New Roman"/>
                <w:lang w:val="en-US"/>
              </w:rPr>
            </w:pPr>
            <w:r w:rsidRPr="00AE04D6">
              <w:rPr>
                <w:rFonts w:cs="Arial"/>
                <w:noProof/>
                <w:szCs w:val="22"/>
                <w:lang w:val="en-US"/>
              </w:rPr>
              <w:t xml:space="preserve">Chỉ số này cho biết </w:t>
            </w:r>
            <w:r w:rsidRPr="00AE04D6">
              <w:rPr>
                <w:rFonts w:cs="Arial"/>
                <w:noProof/>
                <w:szCs w:val="22"/>
              </w:rPr>
              <w:t xml:space="preserve">số lượng và </w:t>
            </w:r>
            <w:r w:rsidRPr="00AE04D6">
              <w:rPr>
                <w:rFonts w:cs="Arial"/>
                <w:noProof/>
                <w:szCs w:val="22"/>
                <w:lang w:val="en-US"/>
              </w:rPr>
              <w:t>tỉ lệ các khu công nghiệp đã được các cơ quan quản lý đánh giá</w:t>
            </w:r>
            <w:r w:rsidR="00B334C3">
              <w:rPr>
                <w:rFonts w:cs="Arial"/>
                <w:noProof/>
                <w:szCs w:val="22"/>
                <w:lang w:val="en-US"/>
              </w:rPr>
              <w:t>.</w:t>
            </w:r>
            <w:r w:rsidRPr="00AE04D6">
              <w:rPr>
                <w:rFonts w:cs="Arial"/>
                <w:noProof/>
                <w:szCs w:val="22"/>
              </w:rPr>
              <w:t xml:space="preserve"> Số lượng </w:t>
            </w:r>
            <w:r w:rsidRPr="00AE04D6">
              <w:rPr>
                <w:rFonts w:cs="Arial"/>
                <w:noProof/>
                <w:szCs w:val="22"/>
                <w:lang w:val="en-US"/>
              </w:rPr>
              <w:t>cao</w:t>
            </w:r>
            <w:r w:rsidRPr="00AE04D6">
              <w:rPr>
                <w:rFonts w:cs="Arial"/>
                <w:noProof/>
                <w:szCs w:val="22"/>
              </w:rPr>
              <w:t xml:space="preserve"> có báo cáo ĐTM</w:t>
            </w:r>
            <w:r w:rsidRPr="00AE04D6">
              <w:rPr>
                <w:rFonts w:cs="Arial"/>
                <w:noProof/>
                <w:szCs w:val="22"/>
                <w:lang w:val="en-US"/>
              </w:rPr>
              <w:t xml:space="preserve"> nghĩa là phần lớn các khu công nghiệp đã được các chuyên gia thẩm định và phê duyệt</w:t>
            </w:r>
            <w:r w:rsidR="00B334C3">
              <w:rPr>
                <w:rFonts w:cs="Arial"/>
                <w:noProof/>
                <w:szCs w:val="22"/>
                <w:lang w:val="en-US"/>
              </w:rPr>
              <w:t>.</w:t>
            </w:r>
          </w:p>
        </w:tc>
      </w:tr>
      <w:tr w:rsidR="00D4550A" w:rsidRPr="00C23BA1" w:rsidTr="00C71E8E">
        <w:trPr>
          <w:cantSplit/>
          <w:trHeight w:val="1097"/>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WMI-12</w:t>
            </w:r>
            <w:r w:rsidRPr="00AE04D6">
              <w:rPr>
                <w:rFonts w:eastAsia="Times New Roman"/>
                <w:szCs w:val="22"/>
                <w:lang w:val="en-US"/>
              </w:rPr>
              <w:t xml:space="preserve">: </w:t>
            </w:r>
            <w:r w:rsidR="00FB7E55" w:rsidRPr="00AE04D6">
              <w:rPr>
                <w:rFonts w:eastAsia="Times New Roman" w:cs="Arial"/>
                <w:noProof/>
                <w:color w:val="000000"/>
                <w:szCs w:val="22"/>
              </w:rPr>
              <w:t xml:space="preserve">Chỉ số thanh, kiểm tra </w:t>
            </w:r>
          </w:p>
        </w:tc>
        <w:tc>
          <w:tcPr>
            <w:tcW w:w="1759" w:type="pct"/>
          </w:tcPr>
          <w:p w:rsidR="00D4550A" w:rsidRPr="00AE04D6" w:rsidRDefault="00FB7E55" w:rsidP="00136377">
            <w:pPr>
              <w:rPr>
                <w:rFonts w:eastAsia="Times New Roman"/>
                <w:lang w:val="en-US"/>
              </w:rPr>
            </w:pPr>
            <w:r w:rsidRPr="00AE04D6">
              <w:rPr>
                <w:rFonts w:eastAsia="Times New Roman" w:cs="Arial"/>
                <w:noProof/>
                <w:color w:val="000000"/>
                <w:szCs w:val="22"/>
              </w:rPr>
              <w:t xml:space="preserve">Số cuộc thanh, kiểm tra trung bình mỗi năm so với số báo cáo ĐTM và giấy phép được cấp ở tiểu lưu vực </w:t>
            </w:r>
          </w:p>
        </w:tc>
        <w:tc>
          <w:tcPr>
            <w:tcW w:w="2166" w:type="pct"/>
          </w:tcPr>
          <w:p w:rsidR="00D4550A" w:rsidRPr="00AE04D6" w:rsidRDefault="00AE04D6" w:rsidP="00136377">
            <w:pPr>
              <w:rPr>
                <w:rFonts w:eastAsia="Times New Roman"/>
                <w:lang w:val="en-US"/>
              </w:rPr>
            </w:pPr>
            <w:r>
              <w:rPr>
                <w:rFonts w:eastAsia="Times New Roman"/>
                <w:color w:val="000000"/>
                <w:szCs w:val="22"/>
                <w:lang w:val="en-US"/>
              </w:rPr>
              <w:t xml:space="preserve">Chỉ số này cho biết </w:t>
            </w:r>
            <w:r w:rsidR="00FB7E55" w:rsidRPr="00AE04D6">
              <w:rPr>
                <w:rFonts w:cs="Arial"/>
                <w:noProof/>
                <w:szCs w:val="22"/>
                <w:lang w:val="en-US"/>
              </w:rPr>
              <w:t>mức độ các cơ quan quản lý tiến hành thanh, kiểm tra các doanh nghiệp nhằm đảm bảo việc tuân thủ</w:t>
            </w:r>
            <w:r w:rsidR="00D61902">
              <w:rPr>
                <w:rFonts w:cs="Arial"/>
                <w:noProof/>
                <w:szCs w:val="22"/>
              </w:rPr>
              <w:t xml:space="preserve"> </w:t>
            </w:r>
            <w:r w:rsidR="00FB7E55" w:rsidRPr="00AE04D6">
              <w:rPr>
                <w:rFonts w:cs="Arial"/>
                <w:noProof/>
                <w:szCs w:val="22"/>
                <w:lang w:val="en-US"/>
              </w:rPr>
              <w:t xml:space="preserve">Chỉ số các cuộc thanh, kiểm tra cao so với số báo cáo </w:t>
            </w:r>
            <w:r w:rsidR="00FB7E55" w:rsidRPr="00AE04D6">
              <w:rPr>
                <w:rFonts w:cs="Arial"/>
                <w:noProof/>
                <w:szCs w:val="22"/>
              </w:rPr>
              <w:t>ĐTM</w:t>
            </w:r>
            <w:r w:rsidR="00FB7E55" w:rsidRPr="00AE04D6">
              <w:rPr>
                <w:rFonts w:cs="Arial"/>
                <w:noProof/>
                <w:szCs w:val="22"/>
                <w:lang w:val="en-US"/>
              </w:rPr>
              <w:t xml:space="preserve"> và giấy phép được cấp có nghĩa là thường xuyên thanh, kiểm tra tính tu</w:t>
            </w:r>
            <w:r w:rsidR="00FB7E55" w:rsidRPr="00AE04D6">
              <w:rPr>
                <w:rFonts w:cs="Arial"/>
                <w:noProof/>
                <w:szCs w:val="22"/>
              </w:rPr>
              <w:t>â</w:t>
            </w:r>
            <w:r w:rsidR="00FB7E55" w:rsidRPr="00AE04D6">
              <w:rPr>
                <w:rFonts w:cs="Arial"/>
                <w:noProof/>
                <w:szCs w:val="22"/>
                <w:lang w:val="en-US"/>
              </w:rPr>
              <w:t xml:space="preserve">n thủ với các điều kiện. </w:t>
            </w:r>
          </w:p>
        </w:tc>
      </w:tr>
      <w:tr w:rsidR="00D4550A" w:rsidRPr="00C23BA1" w:rsidTr="00C71E8E">
        <w:trPr>
          <w:cantSplit/>
          <w:trHeight w:val="1070"/>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lastRenderedPageBreak/>
              <w:t>WMI-13</w:t>
            </w:r>
            <w:r w:rsidRPr="00AE04D6">
              <w:rPr>
                <w:rFonts w:eastAsia="Times New Roman"/>
                <w:szCs w:val="22"/>
                <w:lang w:val="en-US"/>
              </w:rPr>
              <w:t xml:space="preserve">: </w:t>
            </w:r>
            <w:r w:rsidR="00FB7E55" w:rsidRPr="00AE04D6">
              <w:rPr>
                <w:rFonts w:ascii="Arial Narrow" w:eastAsia="Times New Roman" w:hAnsi="Arial Narrow"/>
                <w:noProof/>
                <w:color w:val="000000"/>
                <w:szCs w:val="22"/>
                <w:lang w:val="en-US" w:eastAsia="en-US"/>
              </w:rPr>
              <w:t>Ch</w:t>
            </w:r>
            <w:r w:rsidR="00FB7E55" w:rsidRPr="00AE04D6">
              <w:rPr>
                <w:rFonts w:eastAsia="Times New Roman" w:cs="Arial"/>
                <w:noProof/>
                <w:color w:val="000000"/>
                <w:szCs w:val="22"/>
                <w:lang w:val="en-US" w:eastAsia="en-US"/>
              </w:rPr>
              <w:t>ỉ số thu hồi vốn đô thị</w:t>
            </w:r>
          </w:p>
        </w:tc>
        <w:tc>
          <w:tcPr>
            <w:tcW w:w="1759" w:type="pct"/>
          </w:tcPr>
          <w:p w:rsidR="00D4550A" w:rsidRPr="00AE04D6" w:rsidRDefault="00AE04D6" w:rsidP="00136377">
            <w:pPr>
              <w:tabs>
                <w:tab w:val="left" w:pos="1000"/>
              </w:tabs>
              <w:rPr>
                <w:rFonts w:eastAsia="Times New Roman"/>
                <w:lang w:val="en-US"/>
              </w:rPr>
            </w:pPr>
            <w:r>
              <w:rPr>
                <w:rFonts w:eastAsia="Times New Roman" w:cs="Arial"/>
                <w:noProof/>
                <w:color w:val="000000"/>
                <w:szCs w:val="22"/>
                <w:lang w:val="en-US" w:eastAsia="en-US"/>
              </w:rPr>
              <w:t xml:space="preserve">Tỉ lệ </w:t>
            </w:r>
            <w:r w:rsidR="00FB7E55" w:rsidRPr="00AE04D6">
              <w:rPr>
                <w:rFonts w:eastAsia="Times New Roman" w:cs="Arial"/>
                <w:noProof/>
                <w:color w:val="000000"/>
                <w:szCs w:val="22"/>
                <w:lang w:val="en-US" w:eastAsia="en-US"/>
              </w:rPr>
              <w:t>% chi phí hàng năm cho các dịch vụ nước đô thị được thu hồi qua doanh thu</w:t>
            </w:r>
          </w:p>
        </w:tc>
        <w:tc>
          <w:tcPr>
            <w:tcW w:w="2166" w:type="pct"/>
          </w:tcPr>
          <w:p w:rsidR="00D4550A" w:rsidRPr="00AE04D6" w:rsidRDefault="00B334C3" w:rsidP="00136377">
            <w:pPr>
              <w:rPr>
                <w:rFonts w:eastAsia="Times New Roman"/>
                <w:lang w:val="en-US"/>
              </w:rPr>
            </w:pPr>
            <w:r w:rsidRPr="00AE04D6">
              <w:rPr>
                <w:noProof/>
                <w:szCs w:val="22"/>
                <w:lang w:val="en-US"/>
              </w:rPr>
              <w:t>Chỉ số này cho biết</w:t>
            </w:r>
            <w:r w:rsidRPr="00AE04D6">
              <w:rPr>
                <w:noProof/>
                <w:szCs w:val="22"/>
              </w:rPr>
              <w:t xml:space="preserve"> </w:t>
            </w:r>
            <w:r>
              <w:rPr>
                <w:noProof/>
                <w:szCs w:val="22"/>
              </w:rPr>
              <w:t xml:space="preserve">mức đô thu hồi vốn đối với các dịch vụ nước đô thị và khả năng bền vững về tài chính. Tỉ lệ % cao có nghĩa là trợ cấp rất nhỏ, người tiêu dùng đang nhận được những tín hiệu đúng về giá, và cung cấp dịch vụ ngày càng bền vững. </w:t>
            </w:r>
          </w:p>
        </w:tc>
      </w:tr>
      <w:tr w:rsidR="00D4550A" w:rsidRPr="00C23BA1" w:rsidTr="007F1970">
        <w:trPr>
          <w:cantSplit/>
          <w:trHeight w:val="1052"/>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WMI-14</w:t>
            </w:r>
            <w:r w:rsidRPr="00AE04D6">
              <w:rPr>
                <w:rFonts w:eastAsia="Times New Roman"/>
                <w:szCs w:val="22"/>
                <w:lang w:val="en-US"/>
              </w:rPr>
              <w:t xml:space="preserve">: </w:t>
            </w:r>
            <w:r w:rsidR="00FB7E55" w:rsidRPr="00AE04D6">
              <w:rPr>
                <w:rFonts w:ascii="Arial Narrow" w:eastAsia="Times New Roman" w:hAnsi="Arial Narrow"/>
                <w:noProof/>
                <w:color w:val="000000"/>
                <w:szCs w:val="22"/>
                <w:lang w:val="en-US" w:eastAsia="en-US"/>
              </w:rPr>
              <w:t>Ch</w:t>
            </w:r>
            <w:r w:rsidR="00FB7E55" w:rsidRPr="00AE04D6">
              <w:rPr>
                <w:rFonts w:eastAsia="Times New Roman" w:cs="Arial"/>
                <w:noProof/>
                <w:color w:val="000000"/>
                <w:szCs w:val="22"/>
                <w:lang w:val="en-US" w:eastAsia="en-US"/>
              </w:rPr>
              <w:t>ỉ số hiệu quả nước đô thị</w:t>
            </w:r>
          </w:p>
        </w:tc>
        <w:tc>
          <w:tcPr>
            <w:tcW w:w="1759" w:type="pct"/>
          </w:tcPr>
          <w:p w:rsidR="00D4550A" w:rsidRPr="00AE04D6" w:rsidRDefault="00AE04D6" w:rsidP="00136377">
            <w:pPr>
              <w:rPr>
                <w:rFonts w:eastAsia="Times New Roman"/>
                <w:lang w:val="en-US"/>
              </w:rPr>
            </w:pPr>
            <w:r>
              <w:rPr>
                <w:rFonts w:eastAsia="Times New Roman"/>
                <w:color w:val="000000"/>
                <w:szCs w:val="22"/>
                <w:lang w:val="en-US"/>
              </w:rPr>
              <w:t>Tỉ lệ</w:t>
            </w:r>
            <w:r w:rsidR="00FB7E55" w:rsidRPr="00AE04D6">
              <w:rPr>
                <w:rFonts w:eastAsia="Times New Roman"/>
                <w:color w:val="000000"/>
                <w:szCs w:val="22"/>
                <w:lang w:val="en-US"/>
              </w:rPr>
              <w:t xml:space="preserve"> </w:t>
            </w:r>
            <w:r w:rsidR="00FB7E55" w:rsidRPr="00AE04D6">
              <w:rPr>
                <w:rFonts w:eastAsia="Times New Roman" w:cs="Arial"/>
                <w:noProof/>
                <w:color w:val="000000"/>
                <w:szCs w:val="22"/>
                <w:lang w:val="en-US" w:eastAsia="en-US"/>
              </w:rPr>
              <w:t>% nước thất thoát trong hệ thống cấp nước</w:t>
            </w:r>
          </w:p>
        </w:tc>
        <w:tc>
          <w:tcPr>
            <w:tcW w:w="2166" w:type="pct"/>
          </w:tcPr>
          <w:p w:rsidR="00D4550A" w:rsidRPr="00AE04D6" w:rsidRDefault="00FB7E55" w:rsidP="00136377">
            <w:pPr>
              <w:rPr>
                <w:rFonts w:eastAsia="Times New Roman"/>
                <w:lang w:val="en-US"/>
              </w:rPr>
            </w:pPr>
            <w:r w:rsidRPr="00AE04D6">
              <w:rPr>
                <w:noProof/>
                <w:szCs w:val="22"/>
                <w:lang w:val="en-US"/>
              </w:rPr>
              <w:t>Chỉ số này cho biết</w:t>
            </w:r>
            <w:r w:rsidRPr="00AE04D6">
              <w:rPr>
                <w:noProof/>
                <w:szCs w:val="22"/>
              </w:rPr>
              <w:t xml:space="preserve"> lượng nước thất thoát và </w:t>
            </w:r>
            <w:r w:rsidRPr="00AE04D6">
              <w:rPr>
                <w:noProof/>
                <w:szCs w:val="22"/>
                <w:lang w:val="en-US"/>
              </w:rPr>
              <w:t>hiệu suất cung cấp dịch vụ.</w:t>
            </w:r>
            <w:r w:rsidRPr="00AE04D6">
              <w:rPr>
                <w:noProof/>
                <w:szCs w:val="22"/>
              </w:rPr>
              <w:t xml:space="preserve"> </w:t>
            </w:r>
            <w:r w:rsidRPr="00AE04D6">
              <w:rPr>
                <w:noProof/>
                <w:szCs w:val="22"/>
                <w:lang w:val="en-US"/>
              </w:rPr>
              <w:t>Tỉ lệ % cao nghĩa là tỉ lệ lớn nước được xử lý với chi phí cao bị thất thoát trong hệ thống và một phần lớn doanh thu bị thất thoát.</w:t>
            </w:r>
            <w:r w:rsidRPr="00AE04D6">
              <w:rPr>
                <w:noProof/>
                <w:szCs w:val="22"/>
              </w:rPr>
              <w:t xml:space="preserve"> </w:t>
            </w:r>
          </w:p>
        </w:tc>
      </w:tr>
      <w:tr w:rsidR="00D4550A" w:rsidRPr="00C23BA1" w:rsidTr="00C71E8E">
        <w:trPr>
          <w:cantSplit/>
          <w:trHeight w:val="467"/>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WMI-15</w:t>
            </w:r>
            <w:r w:rsidRPr="00AE04D6">
              <w:rPr>
                <w:rFonts w:eastAsia="Times New Roman"/>
                <w:szCs w:val="22"/>
                <w:lang w:val="en-US"/>
              </w:rPr>
              <w:t xml:space="preserve">: </w:t>
            </w:r>
            <w:r w:rsidR="00FB7E55" w:rsidRPr="00AE04D6">
              <w:rPr>
                <w:rFonts w:ascii="Arial Narrow" w:eastAsia="Times New Roman" w:hAnsi="Arial Narrow"/>
                <w:noProof/>
                <w:color w:val="000000"/>
                <w:szCs w:val="22"/>
                <w:lang w:val="en-US" w:eastAsia="en-US"/>
              </w:rPr>
              <w:t>Ch</w:t>
            </w:r>
            <w:r w:rsidR="00FB7E55" w:rsidRPr="00AE04D6">
              <w:rPr>
                <w:rFonts w:eastAsia="Times New Roman" w:cs="Arial"/>
                <w:noProof/>
                <w:color w:val="000000"/>
                <w:szCs w:val="22"/>
                <w:lang w:val="en-US" w:eastAsia="en-US"/>
              </w:rPr>
              <w:t xml:space="preserve">ỉ số năng lực cán bộ quản lý tài nguyên nước </w:t>
            </w:r>
          </w:p>
        </w:tc>
        <w:tc>
          <w:tcPr>
            <w:tcW w:w="1759" w:type="pct"/>
          </w:tcPr>
          <w:p w:rsidR="00FB7E55" w:rsidRPr="00AE04D6" w:rsidRDefault="00FB7E55" w:rsidP="00136377">
            <w:pPr>
              <w:rPr>
                <w:rFonts w:eastAsia="Times New Roman"/>
                <w:lang w:val="en-US"/>
              </w:rPr>
            </w:pPr>
            <w:r w:rsidRPr="00AE04D6">
              <w:rPr>
                <w:rFonts w:eastAsia="Times New Roman" w:cs="Arial"/>
                <w:noProof/>
                <w:color w:val="000000"/>
                <w:szCs w:val="22"/>
                <w:lang w:val="en-US" w:eastAsia="en-US"/>
              </w:rPr>
              <w:t>Số người làm về quản lý tài nguyên nước trên 1 triệu dân ở tiểu lưu vực</w:t>
            </w:r>
          </w:p>
          <w:p w:rsidR="00D4550A" w:rsidRPr="00AE04D6" w:rsidRDefault="00FB7E55" w:rsidP="00136377">
            <w:pPr>
              <w:tabs>
                <w:tab w:val="left" w:pos="1575"/>
              </w:tabs>
              <w:rPr>
                <w:rFonts w:eastAsia="Times New Roman"/>
                <w:lang w:val="en-US"/>
              </w:rPr>
            </w:pPr>
            <w:r w:rsidRPr="00AE04D6">
              <w:rPr>
                <w:rFonts w:eastAsia="Times New Roman"/>
                <w:szCs w:val="22"/>
                <w:lang w:val="en-US"/>
              </w:rPr>
              <w:tab/>
            </w:r>
          </w:p>
        </w:tc>
        <w:tc>
          <w:tcPr>
            <w:tcW w:w="2166" w:type="pct"/>
          </w:tcPr>
          <w:p w:rsidR="00D4550A" w:rsidRPr="00AE04D6" w:rsidRDefault="00FB7E55" w:rsidP="00136377">
            <w:pPr>
              <w:rPr>
                <w:rFonts w:eastAsia="Times New Roman"/>
                <w:lang w:val="en-US"/>
              </w:rPr>
            </w:pPr>
            <w:r w:rsidRPr="00AE04D6">
              <w:rPr>
                <w:noProof/>
                <w:szCs w:val="22"/>
                <w:lang w:val="en-US"/>
              </w:rPr>
              <w:t xml:space="preserve">Chỉ số này cho </w:t>
            </w:r>
            <w:r w:rsidRPr="00AE04D6">
              <w:rPr>
                <w:noProof/>
                <w:szCs w:val="22"/>
              </w:rPr>
              <w:t>biết</w:t>
            </w:r>
            <w:r w:rsidRPr="00AE04D6">
              <w:rPr>
                <w:noProof/>
                <w:szCs w:val="22"/>
                <w:lang w:val="en-US"/>
              </w:rPr>
              <w:t xml:space="preserve"> mức độ năng lực cán bộ ở </w:t>
            </w:r>
            <w:r w:rsidRPr="00AE04D6">
              <w:rPr>
                <w:noProof/>
                <w:szCs w:val="22"/>
              </w:rPr>
              <w:t xml:space="preserve">tiểu </w:t>
            </w:r>
            <w:r w:rsidRPr="00AE04D6">
              <w:rPr>
                <w:noProof/>
                <w:szCs w:val="22"/>
                <w:lang w:val="en-US"/>
              </w:rPr>
              <w:t>lưu vực tham gia vào hoạt động quản lý tài nguyên nước</w:t>
            </w:r>
            <w:r w:rsidR="00AE04D6">
              <w:rPr>
                <w:noProof/>
                <w:szCs w:val="22"/>
                <w:lang w:val="en-US"/>
              </w:rPr>
              <w:t>.</w:t>
            </w:r>
            <w:r w:rsidRPr="00AE04D6">
              <w:rPr>
                <w:noProof/>
                <w:szCs w:val="22"/>
              </w:rPr>
              <w:t xml:space="preserve"> </w:t>
            </w:r>
            <w:r w:rsidRPr="00AE04D6">
              <w:rPr>
                <w:noProof/>
                <w:szCs w:val="22"/>
                <w:lang w:val="en-US"/>
              </w:rPr>
              <w:t xml:space="preserve">Chỉ số cao cho </w:t>
            </w:r>
            <w:r w:rsidRPr="00AE04D6">
              <w:rPr>
                <w:noProof/>
                <w:szCs w:val="22"/>
              </w:rPr>
              <w:t>thấy</w:t>
            </w:r>
            <w:r w:rsidRPr="00AE04D6">
              <w:rPr>
                <w:noProof/>
                <w:szCs w:val="22"/>
                <w:lang w:val="en-US"/>
              </w:rPr>
              <w:t xml:space="preserve"> </w:t>
            </w:r>
            <w:r w:rsidRPr="00AE04D6">
              <w:rPr>
                <w:noProof/>
                <w:szCs w:val="22"/>
              </w:rPr>
              <w:t xml:space="preserve">có </w:t>
            </w:r>
            <w:r w:rsidRPr="00AE04D6">
              <w:rPr>
                <w:noProof/>
                <w:szCs w:val="22"/>
                <w:lang w:val="en-US"/>
              </w:rPr>
              <w:t xml:space="preserve">năng lực tốt để quản lý </w:t>
            </w:r>
            <w:r w:rsidR="00AE04D6">
              <w:rPr>
                <w:noProof/>
                <w:szCs w:val="22"/>
                <w:lang w:val="en-US"/>
              </w:rPr>
              <w:t xml:space="preserve">hiệu quả </w:t>
            </w:r>
            <w:r w:rsidRPr="00AE04D6">
              <w:rPr>
                <w:noProof/>
                <w:szCs w:val="22"/>
                <w:lang w:val="en-US"/>
              </w:rPr>
              <w:t>tài nguyên nước và ứng phó với bất kỳ vấn đề lớn nào khi cần thiết. Chỉ số thấp nghĩa là ít có cơ hội áp dụng các nguyên tắc QLTHTNN</w:t>
            </w:r>
            <w:r w:rsidR="00AE04D6">
              <w:rPr>
                <w:noProof/>
                <w:szCs w:val="22"/>
                <w:lang w:val="en-US"/>
              </w:rPr>
              <w:t>.</w:t>
            </w:r>
          </w:p>
        </w:tc>
      </w:tr>
      <w:tr w:rsidR="00D4550A" w:rsidRPr="00C23BA1" w:rsidTr="00C71E8E">
        <w:trPr>
          <w:cantSplit/>
          <w:trHeight w:val="1421"/>
        </w:trPr>
        <w:tc>
          <w:tcPr>
            <w:tcW w:w="1075" w:type="pct"/>
            <w:shd w:val="clear" w:color="auto" w:fill="auto"/>
            <w:hideMark/>
          </w:tcPr>
          <w:p w:rsidR="00D4550A" w:rsidRPr="00AE04D6" w:rsidRDefault="00D4550A" w:rsidP="00136377">
            <w:pPr>
              <w:rPr>
                <w:rFonts w:eastAsia="Times New Roman"/>
                <w:lang w:val="en-US"/>
              </w:rPr>
            </w:pPr>
            <w:r w:rsidRPr="00AE04D6">
              <w:rPr>
                <w:rFonts w:eastAsia="Times New Roman"/>
                <w:b/>
                <w:szCs w:val="22"/>
                <w:lang w:val="en-US"/>
              </w:rPr>
              <w:t>WMI-16</w:t>
            </w:r>
            <w:r w:rsidRPr="00AE04D6">
              <w:rPr>
                <w:rFonts w:eastAsia="Times New Roman"/>
                <w:szCs w:val="22"/>
                <w:lang w:val="en-US"/>
              </w:rPr>
              <w:t xml:space="preserve">: </w:t>
            </w:r>
            <w:r w:rsidR="00FB7E55" w:rsidRPr="00AE04D6">
              <w:rPr>
                <w:rFonts w:ascii="Arial Narrow" w:eastAsia="Times New Roman" w:hAnsi="Arial Narrow"/>
                <w:noProof/>
                <w:color w:val="000000"/>
                <w:szCs w:val="22"/>
                <w:lang w:val="en-US" w:eastAsia="en-US"/>
              </w:rPr>
              <w:t>Ch</w:t>
            </w:r>
            <w:r w:rsidR="00FB7E55" w:rsidRPr="00AE04D6">
              <w:rPr>
                <w:rFonts w:eastAsia="Times New Roman" w:cs="Arial"/>
                <w:noProof/>
                <w:color w:val="000000"/>
                <w:szCs w:val="22"/>
                <w:lang w:val="en-US" w:eastAsia="en-US"/>
              </w:rPr>
              <w:t xml:space="preserve">ỉ số năng lực đầu tư quản lý tài nguyên nước </w:t>
            </w:r>
          </w:p>
        </w:tc>
        <w:tc>
          <w:tcPr>
            <w:tcW w:w="1759" w:type="pct"/>
          </w:tcPr>
          <w:p w:rsidR="00D4550A" w:rsidRPr="00AE04D6" w:rsidRDefault="00FB7E55" w:rsidP="00136377">
            <w:pPr>
              <w:tabs>
                <w:tab w:val="left" w:pos="1360"/>
              </w:tabs>
              <w:rPr>
                <w:rFonts w:eastAsia="Times New Roman"/>
                <w:lang w:val="en-US"/>
              </w:rPr>
            </w:pPr>
            <w:r w:rsidRPr="00AE04D6">
              <w:rPr>
                <w:rFonts w:eastAsia="Times New Roman" w:cs="Arial"/>
                <w:noProof/>
                <w:color w:val="000000"/>
                <w:szCs w:val="22"/>
                <w:lang w:val="en-US" w:eastAsia="en-US"/>
              </w:rPr>
              <w:t>Giá trị ngân sách nhà nước/tỉnh dành cho quản lý tài nguyên nước trên 1 km</w:t>
            </w:r>
            <w:r w:rsidRPr="00AE04D6">
              <w:rPr>
                <w:rFonts w:eastAsia="Times New Roman" w:cs="Arial"/>
                <w:noProof/>
                <w:color w:val="000000"/>
                <w:szCs w:val="22"/>
                <w:vertAlign w:val="superscript"/>
                <w:lang w:val="en-US" w:eastAsia="en-US"/>
              </w:rPr>
              <w:t>2</w:t>
            </w:r>
            <w:r w:rsidRPr="00AE04D6">
              <w:rPr>
                <w:rFonts w:eastAsia="Times New Roman" w:cs="Arial"/>
                <w:noProof/>
                <w:color w:val="000000"/>
                <w:szCs w:val="22"/>
                <w:lang w:val="en-US" w:eastAsia="en-US"/>
              </w:rPr>
              <w:t xml:space="preserve"> diện tích lưu vực </w:t>
            </w:r>
          </w:p>
        </w:tc>
        <w:tc>
          <w:tcPr>
            <w:tcW w:w="2166" w:type="pct"/>
          </w:tcPr>
          <w:p w:rsidR="00D4550A" w:rsidRPr="00AE04D6" w:rsidRDefault="00FB7E55" w:rsidP="00136377">
            <w:pPr>
              <w:rPr>
                <w:rFonts w:eastAsia="Times New Roman"/>
                <w:color w:val="000000"/>
                <w:lang w:val="en-US"/>
              </w:rPr>
            </w:pPr>
            <w:r w:rsidRPr="00AE04D6">
              <w:rPr>
                <w:noProof/>
                <w:szCs w:val="22"/>
                <w:lang w:val="en-US"/>
              </w:rPr>
              <w:t>Chỉ số này cho thấy mức độ năng lực tài chính của tiểu lưu vực đó dành cho quản lý tài nguyên nước</w:t>
            </w:r>
            <w:r w:rsidR="00AE04D6">
              <w:rPr>
                <w:noProof/>
                <w:szCs w:val="22"/>
                <w:lang w:val="en-US"/>
              </w:rPr>
              <w:t>.</w:t>
            </w:r>
            <w:r w:rsidRPr="00AE04D6">
              <w:rPr>
                <w:noProof/>
                <w:szCs w:val="22"/>
              </w:rPr>
              <w:t xml:space="preserve"> </w:t>
            </w:r>
            <w:r w:rsidRPr="00AE04D6">
              <w:rPr>
                <w:noProof/>
                <w:szCs w:val="22"/>
                <w:lang w:val="en-US"/>
              </w:rPr>
              <w:t xml:space="preserve">Chỉ số cao cho thấy có năng lực </w:t>
            </w:r>
            <w:r w:rsidR="00AE04D6">
              <w:rPr>
                <w:noProof/>
                <w:szCs w:val="22"/>
                <w:lang w:val="en-US"/>
              </w:rPr>
              <w:t xml:space="preserve">tài chính </w:t>
            </w:r>
            <w:r w:rsidRPr="00AE04D6">
              <w:rPr>
                <w:noProof/>
                <w:szCs w:val="22"/>
                <w:lang w:val="en-US"/>
              </w:rPr>
              <w:t>tốt để quản lý tài nguyên nước trên cở sở bền vững và ứng phó với các vấn đề lớn khi cần thiết. Chỉ số thấp nghĩa là ít có cơ hội áp dụng các nguyên tắ</w:t>
            </w:r>
            <w:r w:rsidR="00AE04D6">
              <w:rPr>
                <w:noProof/>
                <w:szCs w:val="22"/>
                <w:lang w:val="en-US"/>
              </w:rPr>
              <w:t>c QLTHTNN</w:t>
            </w:r>
            <w:r w:rsidRPr="00AE04D6">
              <w:rPr>
                <w:noProof/>
                <w:szCs w:val="22"/>
                <w:lang w:val="en-US"/>
              </w:rPr>
              <w:t>.</w:t>
            </w:r>
            <w:r w:rsidRPr="00AE04D6">
              <w:rPr>
                <w:noProof/>
                <w:szCs w:val="22"/>
              </w:rPr>
              <w:t xml:space="preserve"> </w:t>
            </w:r>
          </w:p>
        </w:tc>
      </w:tr>
    </w:tbl>
    <w:p w:rsidR="00D4550A" w:rsidRPr="00C23BA1" w:rsidRDefault="00D4550A" w:rsidP="00136377">
      <w:pPr>
        <w:rPr>
          <w:lang w:val="en-US"/>
        </w:rPr>
      </w:pPr>
    </w:p>
    <w:p w:rsidR="00FB464F" w:rsidRPr="00C23BA1" w:rsidRDefault="00FB464F" w:rsidP="00136377">
      <w:pPr>
        <w:rPr>
          <w:lang w:val="en-US"/>
        </w:rPr>
      </w:pPr>
    </w:p>
    <w:sectPr w:rsidR="00FB464F" w:rsidRPr="00C23BA1" w:rsidSect="00DA420C">
      <w:type w:val="nextColumn"/>
      <w:pgSz w:w="16839" w:h="11907" w:orient="landscape"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CC7" w:rsidRDefault="005A2CC7" w:rsidP="00C71E8E">
      <w:r>
        <w:separator/>
      </w:r>
    </w:p>
  </w:endnote>
  <w:endnote w:type="continuationSeparator" w:id="0">
    <w:p w:rsidR="005A2CC7" w:rsidRDefault="005A2CC7" w:rsidP="00C71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C8F" w:rsidRPr="00364785" w:rsidRDefault="008E6C8F" w:rsidP="003647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785" w:rsidRDefault="00364785" w:rsidP="00781D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506A8">
      <w:rPr>
        <w:rStyle w:val="PageNumber"/>
        <w:noProof/>
      </w:rPr>
      <w:t>3</w:t>
    </w:r>
    <w:r>
      <w:rPr>
        <w:rStyle w:val="PageNumber"/>
      </w:rPr>
      <w:fldChar w:fldCharType="end"/>
    </w:r>
  </w:p>
  <w:p w:rsidR="00364785" w:rsidRDefault="00364785" w:rsidP="00364785">
    <w:pPr>
      <w:pBdr>
        <w:top w:val="single" w:sz="4" w:space="1" w:color="808080" w:themeColor="background1" w:themeShade="80"/>
      </w:pBdr>
      <w:ind w:firstLine="720"/>
      <w:rPr>
        <w:rFonts w:ascii="Times New Roman" w:hAnsi="Times New Roman"/>
        <w:i/>
        <w:sz w:val="16"/>
        <w:szCs w:val="16"/>
      </w:rPr>
    </w:pPr>
    <w:r>
      <w:rPr>
        <w:i/>
        <w:noProof/>
        <w:lang w:val="en-US" w:eastAsia="en-US"/>
      </w:rPr>
      <w:drawing>
        <wp:anchor distT="0" distB="0" distL="114300" distR="114300" simplePos="0" relativeHeight="251660288" behindDoc="0" locked="0" layoutInCell="1" allowOverlap="1" wp14:anchorId="649D1861" wp14:editId="79BD2C75">
          <wp:simplePos x="0" y="0"/>
          <wp:positionH relativeFrom="column">
            <wp:posOffset>4662805</wp:posOffset>
          </wp:positionH>
          <wp:positionV relativeFrom="paragraph">
            <wp:posOffset>34925</wp:posOffset>
          </wp:positionV>
          <wp:extent cx="1047750" cy="374015"/>
          <wp:effectExtent l="0" t="0" r="0" b="0"/>
          <wp:wrapSquare wrapText="bothSides"/>
          <wp:docPr id="6" name="Picture 6" descr="Macintosh HD:Users:Des:Work:Post 2011:AECOM - ADB - Red R:Administration:AECOM_col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Des:Work:Post 2011:AECOM - ADB - Red R:Administration:AECOM_color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74015"/>
                  </a:xfrm>
                  <a:prstGeom prst="rect">
                    <a:avLst/>
                  </a:prstGeom>
                  <a:noFill/>
                  <a:ln>
                    <a:noFill/>
                  </a:ln>
                </pic:spPr>
              </pic:pic>
            </a:graphicData>
          </a:graphic>
        </wp:anchor>
      </w:drawing>
    </w:r>
    <w:r>
      <w:rPr>
        <w:i/>
        <w:noProof/>
        <w:lang w:val="en-US" w:eastAsia="en-US"/>
      </w:rPr>
      <w:drawing>
        <wp:anchor distT="0" distB="71755" distL="144145" distR="144145" simplePos="0" relativeHeight="251659264" behindDoc="0" locked="0" layoutInCell="1" allowOverlap="1" wp14:anchorId="695F81EF" wp14:editId="10088A37">
          <wp:simplePos x="0" y="0"/>
          <wp:positionH relativeFrom="column">
            <wp:posOffset>-33020</wp:posOffset>
          </wp:positionH>
          <wp:positionV relativeFrom="paragraph">
            <wp:posOffset>45085</wp:posOffset>
          </wp:positionV>
          <wp:extent cx="415925" cy="378460"/>
          <wp:effectExtent l="0" t="0" r="0" b="0"/>
          <wp:wrapSquare wrapText="bothSides"/>
          <wp:docPr id="7" name="Picture 7" descr="Mo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R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5925" cy="378460"/>
                  </a:xfrm>
                  <a:prstGeom prst="rect">
                    <a:avLst/>
                  </a:prstGeom>
                  <a:noFill/>
                  <a:ln>
                    <a:noFill/>
                  </a:ln>
                </pic:spPr>
              </pic:pic>
            </a:graphicData>
          </a:graphic>
        </wp:anchor>
      </w:drawing>
    </w:r>
    <w:r>
      <w:rPr>
        <w:rFonts w:ascii="Times New Roman" w:hAnsi="Times New Roman"/>
        <w:i/>
        <w:sz w:val="16"/>
        <w:szCs w:val="16"/>
      </w:rPr>
      <w:t xml:space="preserve"> </w:t>
    </w:r>
  </w:p>
  <w:p w:rsidR="00364785" w:rsidRPr="00364785" w:rsidRDefault="00364785" w:rsidP="00364785">
    <w:pPr>
      <w:pStyle w:val="Footer"/>
      <w:pBdr>
        <w:top w:val="single" w:sz="4" w:space="1" w:color="808080" w:themeColor="background1" w:themeShade="80"/>
      </w:pBdr>
      <w:rPr>
        <w:i/>
        <w:sz w:val="16"/>
        <w:szCs w:val="16"/>
      </w:rPr>
    </w:pPr>
    <w:r>
      <w:t xml:space="preserve">           </w:t>
    </w:r>
    <w:r w:rsidRPr="00942DFF">
      <w:rPr>
        <w:i/>
        <w:sz w:val="16"/>
        <w:szCs w:val="16"/>
      </w:rPr>
      <w:t xml:space="preserve">4/2013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785" w:rsidRDefault="00364785" w:rsidP="00781D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506A8">
      <w:rPr>
        <w:rStyle w:val="PageNumber"/>
        <w:noProof/>
      </w:rPr>
      <w:t>21</w:t>
    </w:r>
    <w:r>
      <w:rPr>
        <w:rStyle w:val="PageNumber"/>
      </w:rPr>
      <w:fldChar w:fldCharType="end"/>
    </w:r>
  </w:p>
  <w:p w:rsidR="00364785" w:rsidRDefault="00364785" w:rsidP="00364785">
    <w:pPr>
      <w:pBdr>
        <w:top w:val="single" w:sz="4" w:space="1" w:color="808080" w:themeColor="background1" w:themeShade="80"/>
      </w:pBdr>
      <w:ind w:firstLine="720"/>
      <w:rPr>
        <w:rFonts w:ascii="Times New Roman" w:hAnsi="Times New Roman"/>
        <w:i/>
        <w:sz w:val="16"/>
        <w:szCs w:val="16"/>
      </w:rPr>
    </w:pPr>
    <w:r>
      <w:rPr>
        <w:i/>
        <w:noProof/>
        <w:lang w:val="en-US" w:eastAsia="en-US"/>
      </w:rPr>
      <w:drawing>
        <wp:anchor distT="0" distB="0" distL="114300" distR="114300" simplePos="0" relativeHeight="251663360" behindDoc="0" locked="0" layoutInCell="1" allowOverlap="1" wp14:anchorId="32AB1209" wp14:editId="67DFA3A1">
          <wp:simplePos x="0" y="0"/>
          <wp:positionH relativeFrom="column">
            <wp:posOffset>8604885</wp:posOffset>
          </wp:positionH>
          <wp:positionV relativeFrom="paragraph">
            <wp:posOffset>46355</wp:posOffset>
          </wp:positionV>
          <wp:extent cx="1047750" cy="374015"/>
          <wp:effectExtent l="0" t="0" r="0" b="0"/>
          <wp:wrapSquare wrapText="bothSides"/>
          <wp:docPr id="1" name="Picture 1" descr="Macintosh HD:Users:Des:Work:Post 2011:AECOM - ADB - Red R:Administration:AECOM_col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Des:Work:Post 2011:AECOM - ADB - Red R:Administration:AECOM_color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74015"/>
                  </a:xfrm>
                  <a:prstGeom prst="rect">
                    <a:avLst/>
                  </a:prstGeom>
                  <a:noFill/>
                  <a:ln>
                    <a:noFill/>
                  </a:ln>
                </pic:spPr>
              </pic:pic>
            </a:graphicData>
          </a:graphic>
        </wp:anchor>
      </w:drawing>
    </w:r>
    <w:r>
      <w:rPr>
        <w:i/>
        <w:noProof/>
        <w:lang w:val="en-US" w:eastAsia="en-US"/>
      </w:rPr>
      <w:drawing>
        <wp:anchor distT="0" distB="71755" distL="144145" distR="144145" simplePos="0" relativeHeight="251662336" behindDoc="0" locked="0" layoutInCell="1" allowOverlap="1" wp14:anchorId="099558D1" wp14:editId="417D1108">
          <wp:simplePos x="0" y="0"/>
          <wp:positionH relativeFrom="column">
            <wp:posOffset>-33020</wp:posOffset>
          </wp:positionH>
          <wp:positionV relativeFrom="paragraph">
            <wp:posOffset>45085</wp:posOffset>
          </wp:positionV>
          <wp:extent cx="415925" cy="378460"/>
          <wp:effectExtent l="0" t="0" r="0" b="0"/>
          <wp:wrapSquare wrapText="bothSides"/>
          <wp:docPr id="2" name="Picture 2" descr="Mo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R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5925" cy="378460"/>
                  </a:xfrm>
                  <a:prstGeom prst="rect">
                    <a:avLst/>
                  </a:prstGeom>
                  <a:noFill/>
                  <a:ln>
                    <a:noFill/>
                  </a:ln>
                </pic:spPr>
              </pic:pic>
            </a:graphicData>
          </a:graphic>
        </wp:anchor>
      </w:drawing>
    </w:r>
    <w:r>
      <w:rPr>
        <w:rFonts w:ascii="Times New Roman" w:hAnsi="Times New Roman"/>
        <w:i/>
        <w:sz w:val="16"/>
        <w:szCs w:val="16"/>
      </w:rPr>
      <w:t xml:space="preserve"> </w:t>
    </w:r>
  </w:p>
  <w:p w:rsidR="00364785" w:rsidRPr="00364785" w:rsidRDefault="00364785" w:rsidP="00364785">
    <w:pPr>
      <w:pStyle w:val="Footer"/>
      <w:pBdr>
        <w:top w:val="single" w:sz="4" w:space="1" w:color="808080" w:themeColor="background1" w:themeShade="80"/>
      </w:pBdr>
      <w:rPr>
        <w:i/>
        <w:sz w:val="16"/>
        <w:szCs w:val="16"/>
      </w:rPr>
    </w:pPr>
    <w:r>
      <w:t xml:space="preserve">           </w:t>
    </w:r>
    <w:r w:rsidRPr="00942DFF">
      <w:rPr>
        <w:i/>
        <w:sz w:val="16"/>
        <w:szCs w:val="16"/>
      </w:rPr>
      <w:t xml:space="preserve">4/2013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CC7" w:rsidRDefault="005A2CC7" w:rsidP="00C71E8E">
      <w:r>
        <w:separator/>
      </w:r>
    </w:p>
  </w:footnote>
  <w:footnote w:type="continuationSeparator" w:id="0">
    <w:p w:rsidR="005A2CC7" w:rsidRDefault="005A2CC7" w:rsidP="00C71E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C8F" w:rsidRDefault="008E6C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785" w:rsidRDefault="00364785" w:rsidP="003647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jc w:val="center"/>
      <w:rPr>
        <w:rFonts w:eastAsia="MS Mincho" w:cs="Arial"/>
        <w:b/>
        <w:bCs/>
        <w:sz w:val="24"/>
        <w:lang w:eastAsia="ja-JP"/>
      </w:rPr>
    </w:pPr>
    <w:r>
      <w:rPr>
        <w:rFonts w:eastAsia="MS Mincho" w:cs="Arial"/>
        <w:b/>
        <w:bCs/>
        <w:sz w:val="24"/>
        <w:lang w:eastAsia="ja-JP"/>
      </w:rPr>
      <w:t>TA7629-VIE: Capacity Building for River Basin Water Resources Planning</w:t>
    </w:r>
  </w:p>
  <w:p w:rsidR="00364785" w:rsidRDefault="00364785" w:rsidP="003647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jc w:val="center"/>
      <w:rPr>
        <w:rFonts w:ascii="Times New Roman" w:eastAsia="MS Mincho" w:hAnsi="Times New Roman"/>
        <w:b/>
        <w:bCs/>
        <w:sz w:val="32"/>
        <w:szCs w:val="32"/>
        <w:lang w:eastAsia="ja-JP"/>
      </w:rPr>
    </w:pPr>
    <w:r>
      <w:rPr>
        <w:rFonts w:eastAsia="MS Mincho" w:cs="Arial"/>
        <w:b/>
        <w:bCs/>
        <w:sz w:val="24"/>
        <w:lang w:eastAsia="ja-JP"/>
      </w:rPr>
      <w:t>Component 2: Planning Tasks for the Red-Thai Binh River Basin</w:t>
    </w:r>
  </w:p>
  <w:p w:rsidR="00364785" w:rsidRDefault="003647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951A3"/>
    <w:multiLevelType w:val="hybridMultilevel"/>
    <w:tmpl w:val="3BE66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295721"/>
    <w:multiLevelType w:val="hybridMultilevel"/>
    <w:tmpl w:val="53985E44"/>
    <w:lvl w:ilvl="0" w:tplc="3FFE4BD2">
      <w:start w:val="1"/>
      <w:numFmt w:val="lowerRoman"/>
      <w:pStyle w:val="Dot"/>
      <w:lvlText w:val="(%1)"/>
      <w:lvlJc w:val="left"/>
      <w:pPr>
        <w:ind w:left="720" w:hanging="36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1" w:tplc="0C090019">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4550A"/>
    <w:rsid w:val="0000133F"/>
    <w:rsid w:val="00004066"/>
    <w:rsid w:val="00006AC7"/>
    <w:rsid w:val="00035212"/>
    <w:rsid w:val="0003588D"/>
    <w:rsid w:val="00056786"/>
    <w:rsid w:val="00060783"/>
    <w:rsid w:val="0006119C"/>
    <w:rsid w:val="00076600"/>
    <w:rsid w:val="000D44FD"/>
    <w:rsid w:val="000D5E25"/>
    <w:rsid w:val="000F510C"/>
    <w:rsid w:val="00117D59"/>
    <w:rsid w:val="001265F0"/>
    <w:rsid w:val="00136377"/>
    <w:rsid w:val="00166D8A"/>
    <w:rsid w:val="00167500"/>
    <w:rsid w:val="0017299A"/>
    <w:rsid w:val="00177BFD"/>
    <w:rsid w:val="00181D17"/>
    <w:rsid w:val="0018727E"/>
    <w:rsid w:val="001A1456"/>
    <w:rsid w:val="001C4B2E"/>
    <w:rsid w:val="002005B7"/>
    <w:rsid w:val="00212656"/>
    <w:rsid w:val="002522C0"/>
    <w:rsid w:val="00253970"/>
    <w:rsid w:val="0027457F"/>
    <w:rsid w:val="002767E0"/>
    <w:rsid w:val="002A4C2F"/>
    <w:rsid w:val="002C1221"/>
    <w:rsid w:val="002C4704"/>
    <w:rsid w:val="002F3C4B"/>
    <w:rsid w:val="002F3C53"/>
    <w:rsid w:val="002F7E97"/>
    <w:rsid w:val="00306156"/>
    <w:rsid w:val="00312F44"/>
    <w:rsid w:val="003506A8"/>
    <w:rsid w:val="00354948"/>
    <w:rsid w:val="00364785"/>
    <w:rsid w:val="003671C1"/>
    <w:rsid w:val="00397C68"/>
    <w:rsid w:val="003B523D"/>
    <w:rsid w:val="003D5857"/>
    <w:rsid w:val="003E6291"/>
    <w:rsid w:val="003F4651"/>
    <w:rsid w:val="00450847"/>
    <w:rsid w:val="00464972"/>
    <w:rsid w:val="004846EC"/>
    <w:rsid w:val="004B30D9"/>
    <w:rsid w:val="004B69A9"/>
    <w:rsid w:val="004E162E"/>
    <w:rsid w:val="00504DC9"/>
    <w:rsid w:val="00534B67"/>
    <w:rsid w:val="005422E4"/>
    <w:rsid w:val="00544217"/>
    <w:rsid w:val="00547A7E"/>
    <w:rsid w:val="00596849"/>
    <w:rsid w:val="005A2CC7"/>
    <w:rsid w:val="005C0AED"/>
    <w:rsid w:val="005F391D"/>
    <w:rsid w:val="006146CD"/>
    <w:rsid w:val="00640921"/>
    <w:rsid w:val="00641C7E"/>
    <w:rsid w:val="006523DB"/>
    <w:rsid w:val="00655227"/>
    <w:rsid w:val="00680C62"/>
    <w:rsid w:val="00685005"/>
    <w:rsid w:val="006861AE"/>
    <w:rsid w:val="006871CA"/>
    <w:rsid w:val="006A15BC"/>
    <w:rsid w:val="006A2995"/>
    <w:rsid w:val="006A5EC6"/>
    <w:rsid w:val="006D01CA"/>
    <w:rsid w:val="006D3791"/>
    <w:rsid w:val="006D5862"/>
    <w:rsid w:val="006D5887"/>
    <w:rsid w:val="006E674E"/>
    <w:rsid w:val="00750973"/>
    <w:rsid w:val="00752678"/>
    <w:rsid w:val="00754C62"/>
    <w:rsid w:val="00763D31"/>
    <w:rsid w:val="007749A9"/>
    <w:rsid w:val="007850ED"/>
    <w:rsid w:val="0078537A"/>
    <w:rsid w:val="00794892"/>
    <w:rsid w:val="007A2824"/>
    <w:rsid w:val="007D6756"/>
    <w:rsid w:val="007F1970"/>
    <w:rsid w:val="00833093"/>
    <w:rsid w:val="00833A19"/>
    <w:rsid w:val="00846095"/>
    <w:rsid w:val="008A1F31"/>
    <w:rsid w:val="008D6BA4"/>
    <w:rsid w:val="008E3680"/>
    <w:rsid w:val="008E6876"/>
    <w:rsid w:val="008E6C8F"/>
    <w:rsid w:val="0097375D"/>
    <w:rsid w:val="00986D60"/>
    <w:rsid w:val="009A3C13"/>
    <w:rsid w:val="009A60FD"/>
    <w:rsid w:val="009B1659"/>
    <w:rsid w:val="009B29E6"/>
    <w:rsid w:val="009F29B2"/>
    <w:rsid w:val="00A13080"/>
    <w:rsid w:val="00A35D8C"/>
    <w:rsid w:val="00A92A57"/>
    <w:rsid w:val="00A95F21"/>
    <w:rsid w:val="00AE04D6"/>
    <w:rsid w:val="00AE49CD"/>
    <w:rsid w:val="00B334C3"/>
    <w:rsid w:val="00B36996"/>
    <w:rsid w:val="00B801BA"/>
    <w:rsid w:val="00BA5DBD"/>
    <w:rsid w:val="00BF045E"/>
    <w:rsid w:val="00C23BA1"/>
    <w:rsid w:val="00C549C4"/>
    <w:rsid w:val="00C71E8E"/>
    <w:rsid w:val="00D10B03"/>
    <w:rsid w:val="00D150FE"/>
    <w:rsid w:val="00D2402A"/>
    <w:rsid w:val="00D244F8"/>
    <w:rsid w:val="00D4550A"/>
    <w:rsid w:val="00D55E9A"/>
    <w:rsid w:val="00D60387"/>
    <w:rsid w:val="00D61902"/>
    <w:rsid w:val="00D93257"/>
    <w:rsid w:val="00DA420C"/>
    <w:rsid w:val="00DC79AB"/>
    <w:rsid w:val="00DE4EB2"/>
    <w:rsid w:val="00E335DB"/>
    <w:rsid w:val="00E356DE"/>
    <w:rsid w:val="00E41F22"/>
    <w:rsid w:val="00E57AEA"/>
    <w:rsid w:val="00E739F4"/>
    <w:rsid w:val="00E81570"/>
    <w:rsid w:val="00E82748"/>
    <w:rsid w:val="00EB7525"/>
    <w:rsid w:val="00ED04E6"/>
    <w:rsid w:val="00F25B87"/>
    <w:rsid w:val="00F3003C"/>
    <w:rsid w:val="00F377CE"/>
    <w:rsid w:val="00F42CD0"/>
    <w:rsid w:val="00F47C1D"/>
    <w:rsid w:val="00F95D8B"/>
    <w:rsid w:val="00FB464F"/>
    <w:rsid w:val="00FB4865"/>
    <w:rsid w:val="00FB4DC3"/>
    <w:rsid w:val="00FB7E55"/>
    <w:rsid w:val="00FC6896"/>
    <w:rsid w:val="00FF07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50A"/>
    <w:pPr>
      <w:spacing w:before="0" w:after="0"/>
      <w:ind w:left="0" w:firstLine="0"/>
    </w:pPr>
    <w:rPr>
      <w:rFonts w:ascii="Arial" w:eastAsia="SimSun" w:hAnsi="Arial" w:cs="Times New Roman"/>
      <w:szCs w:val="24"/>
      <w:lang w:val="en-AU" w:eastAsia="zh-CN"/>
    </w:rPr>
  </w:style>
  <w:style w:type="paragraph" w:styleId="Heading1">
    <w:name w:val="heading 1"/>
    <w:basedOn w:val="Normal"/>
    <w:next w:val="Normal"/>
    <w:link w:val="Heading1Char"/>
    <w:uiPriority w:val="9"/>
    <w:qFormat/>
    <w:rsid w:val="006A15BC"/>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4550A"/>
    <w:pPr>
      <w:tabs>
        <w:tab w:val="center" w:pos="4513"/>
        <w:tab w:val="right" w:pos="9026"/>
      </w:tabs>
    </w:pPr>
  </w:style>
  <w:style w:type="character" w:customStyle="1" w:styleId="HeaderChar">
    <w:name w:val="Header Char"/>
    <w:basedOn w:val="DefaultParagraphFont"/>
    <w:link w:val="Header"/>
    <w:rsid w:val="00D4550A"/>
    <w:rPr>
      <w:rFonts w:ascii="Arial" w:eastAsia="SimSun" w:hAnsi="Arial" w:cs="Times New Roman"/>
      <w:szCs w:val="24"/>
      <w:lang w:val="en-AU" w:eastAsia="zh-CN"/>
    </w:rPr>
  </w:style>
  <w:style w:type="paragraph" w:styleId="Footer">
    <w:name w:val="footer"/>
    <w:basedOn w:val="Normal"/>
    <w:link w:val="FooterChar"/>
    <w:uiPriority w:val="99"/>
    <w:unhideWhenUsed/>
    <w:rsid w:val="00D4550A"/>
    <w:pPr>
      <w:tabs>
        <w:tab w:val="center" w:pos="4513"/>
        <w:tab w:val="right" w:pos="9026"/>
      </w:tabs>
    </w:pPr>
  </w:style>
  <w:style w:type="character" w:customStyle="1" w:styleId="FooterChar">
    <w:name w:val="Footer Char"/>
    <w:basedOn w:val="DefaultParagraphFont"/>
    <w:link w:val="Footer"/>
    <w:uiPriority w:val="99"/>
    <w:rsid w:val="00D4550A"/>
    <w:rPr>
      <w:rFonts w:ascii="Arial" w:eastAsia="SimSun" w:hAnsi="Arial" w:cs="Times New Roman"/>
      <w:szCs w:val="24"/>
      <w:lang w:val="en-AU" w:eastAsia="zh-CN"/>
    </w:rPr>
  </w:style>
  <w:style w:type="table" w:styleId="TableGrid">
    <w:name w:val="Table Grid"/>
    <w:basedOn w:val="TableNormal"/>
    <w:uiPriority w:val="59"/>
    <w:rsid w:val="00D4550A"/>
    <w:pPr>
      <w:spacing w:before="0" w:after="0"/>
      <w:ind w:left="0" w:firstLine="0"/>
      <w:jc w:val="left"/>
    </w:pPr>
    <w:rPr>
      <w:rFonts w:ascii="Calibri" w:eastAsia="Calibri" w:hAnsi="Calibri" w:cs="Times New Roman"/>
      <w:sz w:val="20"/>
      <w:szCs w:val="20"/>
      <w:lang w:val="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4550A"/>
  </w:style>
  <w:style w:type="paragraph" w:styleId="TOC1">
    <w:name w:val="toc 1"/>
    <w:basedOn w:val="Normal"/>
    <w:next w:val="Normal"/>
    <w:autoRedefine/>
    <w:uiPriority w:val="39"/>
    <w:unhideWhenUsed/>
    <w:rsid w:val="00D4550A"/>
    <w:pPr>
      <w:spacing w:before="120"/>
      <w:jc w:val="left"/>
    </w:pPr>
    <w:rPr>
      <w:rFonts w:ascii="Cambria" w:hAnsi="Cambria"/>
      <w:b/>
      <w:caps/>
      <w:szCs w:val="22"/>
    </w:rPr>
  </w:style>
  <w:style w:type="paragraph" w:styleId="TOC2">
    <w:name w:val="toc 2"/>
    <w:basedOn w:val="Normal"/>
    <w:next w:val="Normal"/>
    <w:autoRedefine/>
    <w:uiPriority w:val="39"/>
    <w:unhideWhenUsed/>
    <w:rsid w:val="00D4550A"/>
    <w:pPr>
      <w:ind w:left="220"/>
      <w:jc w:val="left"/>
    </w:pPr>
    <w:rPr>
      <w:rFonts w:ascii="Cambria" w:hAnsi="Cambria"/>
      <w:smallCaps/>
      <w:szCs w:val="22"/>
    </w:rPr>
  </w:style>
  <w:style w:type="paragraph" w:styleId="TOC3">
    <w:name w:val="toc 3"/>
    <w:basedOn w:val="Normal"/>
    <w:next w:val="Normal"/>
    <w:autoRedefine/>
    <w:uiPriority w:val="39"/>
    <w:unhideWhenUsed/>
    <w:rsid w:val="00D4550A"/>
    <w:pPr>
      <w:ind w:left="440"/>
      <w:jc w:val="left"/>
    </w:pPr>
    <w:rPr>
      <w:rFonts w:ascii="Cambria" w:hAnsi="Cambria"/>
      <w:i/>
      <w:szCs w:val="22"/>
    </w:rPr>
  </w:style>
  <w:style w:type="character" w:customStyle="1" w:styleId="Heading1Char">
    <w:name w:val="Heading 1 Char"/>
    <w:basedOn w:val="DefaultParagraphFont"/>
    <w:link w:val="Heading1"/>
    <w:uiPriority w:val="9"/>
    <w:rsid w:val="006A15BC"/>
    <w:rPr>
      <w:rFonts w:asciiTheme="majorHAnsi" w:eastAsiaTheme="majorEastAsia" w:hAnsiTheme="majorHAnsi" w:cstheme="majorBidi"/>
      <w:b/>
      <w:bCs/>
      <w:color w:val="365F91" w:themeColor="accent1" w:themeShade="BF"/>
      <w:sz w:val="28"/>
      <w:szCs w:val="28"/>
      <w:lang w:val="en-AU" w:eastAsia="zh-CN"/>
    </w:rPr>
  </w:style>
  <w:style w:type="paragraph" w:customStyle="1" w:styleId="Body">
    <w:name w:val="Body"/>
    <w:basedOn w:val="Normal"/>
    <w:link w:val="BodyChar"/>
    <w:qFormat/>
    <w:rsid w:val="006A15BC"/>
    <w:pPr>
      <w:widowControl w:val="0"/>
      <w:tabs>
        <w:tab w:val="left" w:pos="567"/>
      </w:tabs>
      <w:autoSpaceDE w:val="0"/>
      <w:autoSpaceDN w:val="0"/>
      <w:adjustRightInd w:val="0"/>
      <w:spacing w:after="120"/>
      <w:ind w:right="-424"/>
    </w:pPr>
    <w:rPr>
      <w:rFonts w:eastAsia="MS Mincho" w:cs="Arial"/>
      <w:szCs w:val="22"/>
      <w:lang w:eastAsia="ja-JP"/>
    </w:rPr>
  </w:style>
  <w:style w:type="character" w:customStyle="1" w:styleId="BodyChar">
    <w:name w:val="Body Char"/>
    <w:link w:val="Body"/>
    <w:rsid w:val="006A15BC"/>
    <w:rPr>
      <w:rFonts w:ascii="Arial" w:eastAsia="MS Mincho" w:hAnsi="Arial" w:cs="Arial"/>
      <w:lang w:val="en-AU" w:eastAsia="ja-JP"/>
    </w:rPr>
  </w:style>
  <w:style w:type="character" w:styleId="Hyperlink">
    <w:name w:val="Hyperlink"/>
    <w:basedOn w:val="DefaultParagraphFont"/>
    <w:uiPriority w:val="99"/>
    <w:unhideWhenUsed/>
    <w:rsid w:val="006A15BC"/>
    <w:rPr>
      <w:color w:val="0000FF" w:themeColor="hyperlink"/>
      <w:u w:val="single"/>
    </w:rPr>
  </w:style>
  <w:style w:type="paragraph" w:customStyle="1" w:styleId="Dot">
    <w:name w:val="Dot"/>
    <w:basedOn w:val="Normal"/>
    <w:qFormat/>
    <w:rsid w:val="00167500"/>
    <w:pPr>
      <w:numPr>
        <w:numId w:val="2"/>
      </w:numPr>
      <w:tabs>
        <w:tab w:val="left" w:pos="1134"/>
      </w:tabs>
      <w:suppressAutoHyphens/>
      <w:spacing w:after="120" w:line="280" w:lineRule="atLeast"/>
    </w:pPr>
    <w:rPr>
      <w:rFonts w:eastAsia="Times New Roman" w:cs="Arial"/>
      <w:szCs w:val="20"/>
      <w:lang w:val="en-US" w:eastAsia="en-AU"/>
    </w:rPr>
  </w:style>
  <w:style w:type="paragraph" w:customStyle="1" w:styleId="PtyHead">
    <w:name w:val="Pty Head"/>
    <w:basedOn w:val="Normal"/>
    <w:rsid w:val="003D5857"/>
    <w:pPr>
      <w:tabs>
        <w:tab w:val="left" w:pos="1985"/>
      </w:tabs>
      <w:spacing w:before="440" w:line="220" w:lineRule="atLeast"/>
      <w:jc w:val="left"/>
    </w:pPr>
    <w:rPr>
      <w:rFonts w:eastAsia="Times New Roman"/>
      <w:b/>
      <w:sz w:val="18"/>
      <w:szCs w:val="20"/>
      <w:lang w:eastAsia="en-AU"/>
    </w:rPr>
  </w:style>
  <w:style w:type="paragraph" w:customStyle="1" w:styleId="PtyBody">
    <w:name w:val="Pty Body"/>
    <w:basedOn w:val="Normal"/>
    <w:rsid w:val="003D5857"/>
    <w:pPr>
      <w:tabs>
        <w:tab w:val="left" w:pos="1985"/>
      </w:tabs>
      <w:spacing w:before="120" w:line="220" w:lineRule="atLeast"/>
      <w:jc w:val="left"/>
    </w:pPr>
    <w:rPr>
      <w:rFonts w:ascii="Times New Roman" w:eastAsia="Times New Roman" w:hAnsi="Times New Roman"/>
      <w:sz w:val="18"/>
      <w:szCs w:val="20"/>
      <w:lang w:eastAsia="en-AU"/>
    </w:rPr>
  </w:style>
  <w:style w:type="paragraph" w:styleId="BalloonText">
    <w:name w:val="Balloon Text"/>
    <w:basedOn w:val="Normal"/>
    <w:link w:val="BalloonTextChar"/>
    <w:uiPriority w:val="99"/>
    <w:semiHidden/>
    <w:unhideWhenUsed/>
    <w:rsid w:val="00640921"/>
    <w:rPr>
      <w:rFonts w:ascii="Tahoma" w:hAnsi="Tahoma" w:cs="Tahoma"/>
      <w:sz w:val="16"/>
      <w:szCs w:val="16"/>
    </w:rPr>
  </w:style>
  <w:style w:type="character" w:customStyle="1" w:styleId="BalloonTextChar">
    <w:name w:val="Balloon Text Char"/>
    <w:basedOn w:val="DefaultParagraphFont"/>
    <w:link w:val="BalloonText"/>
    <w:uiPriority w:val="99"/>
    <w:semiHidden/>
    <w:rsid w:val="00640921"/>
    <w:rPr>
      <w:rFonts w:ascii="Tahoma" w:eastAsia="SimSun" w:hAnsi="Tahoma" w:cs="Tahoma"/>
      <w:sz w:val="16"/>
      <w:szCs w:val="16"/>
      <w:lang w:val="en-A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50A"/>
    <w:pPr>
      <w:spacing w:before="0" w:after="0"/>
      <w:ind w:left="0" w:firstLine="0"/>
    </w:pPr>
    <w:rPr>
      <w:rFonts w:ascii="Arial" w:eastAsia="SimSun" w:hAnsi="Arial" w:cs="Times New Roman"/>
      <w:szCs w:val="24"/>
      <w:lang w:val="en-AU" w:eastAsia="zh-CN"/>
    </w:rPr>
  </w:style>
  <w:style w:type="paragraph" w:styleId="Heading1">
    <w:name w:val="heading 1"/>
    <w:basedOn w:val="Normal"/>
    <w:next w:val="Normal"/>
    <w:link w:val="Heading1Char"/>
    <w:uiPriority w:val="9"/>
    <w:qFormat/>
    <w:rsid w:val="006A15BC"/>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4550A"/>
    <w:pPr>
      <w:tabs>
        <w:tab w:val="center" w:pos="4513"/>
        <w:tab w:val="right" w:pos="9026"/>
      </w:tabs>
    </w:pPr>
  </w:style>
  <w:style w:type="character" w:customStyle="1" w:styleId="HeaderChar">
    <w:name w:val="Header Char"/>
    <w:basedOn w:val="DefaultParagraphFont"/>
    <w:link w:val="Header"/>
    <w:rsid w:val="00D4550A"/>
    <w:rPr>
      <w:rFonts w:ascii="Arial" w:eastAsia="SimSun" w:hAnsi="Arial" w:cs="Times New Roman"/>
      <w:szCs w:val="24"/>
      <w:lang w:val="en-AU" w:eastAsia="zh-CN"/>
    </w:rPr>
  </w:style>
  <w:style w:type="paragraph" w:styleId="Footer">
    <w:name w:val="footer"/>
    <w:basedOn w:val="Normal"/>
    <w:link w:val="FooterChar"/>
    <w:uiPriority w:val="99"/>
    <w:unhideWhenUsed/>
    <w:rsid w:val="00D4550A"/>
    <w:pPr>
      <w:tabs>
        <w:tab w:val="center" w:pos="4513"/>
        <w:tab w:val="right" w:pos="9026"/>
      </w:tabs>
    </w:pPr>
  </w:style>
  <w:style w:type="character" w:customStyle="1" w:styleId="FooterChar">
    <w:name w:val="Footer Char"/>
    <w:basedOn w:val="DefaultParagraphFont"/>
    <w:link w:val="Footer"/>
    <w:uiPriority w:val="99"/>
    <w:rsid w:val="00D4550A"/>
    <w:rPr>
      <w:rFonts w:ascii="Arial" w:eastAsia="SimSun" w:hAnsi="Arial" w:cs="Times New Roman"/>
      <w:szCs w:val="24"/>
      <w:lang w:val="en-AU" w:eastAsia="zh-CN"/>
    </w:rPr>
  </w:style>
  <w:style w:type="table" w:styleId="TableGrid">
    <w:name w:val="Table Grid"/>
    <w:basedOn w:val="TableNormal"/>
    <w:uiPriority w:val="59"/>
    <w:rsid w:val="00D4550A"/>
    <w:pPr>
      <w:spacing w:before="0" w:after="0"/>
      <w:ind w:left="0" w:firstLine="0"/>
      <w:jc w:val="left"/>
    </w:pPr>
    <w:rPr>
      <w:rFonts w:ascii="Calibri" w:eastAsia="Calibri" w:hAnsi="Calibri" w:cs="Times New Roman"/>
      <w:sz w:val="20"/>
      <w:szCs w:val="20"/>
      <w:lang w:val="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4550A"/>
  </w:style>
  <w:style w:type="paragraph" w:styleId="TOC1">
    <w:name w:val="toc 1"/>
    <w:basedOn w:val="Normal"/>
    <w:next w:val="Normal"/>
    <w:autoRedefine/>
    <w:uiPriority w:val="39"/>
    <w:unhideWhenUsed/>
    <w:rsid w:val="00D4550A"/>
    <w:pPr>
      <w:spacing w:before="120"/>
      <w:jc w:val="left"/>
    </w:pPr>
    <w:rPr>
      <w:rFonts w:ascii="Cambria" w:hAnsi="Cambria"/>
      <w:b/>
      <w:caps/>
      <w:szCs w:val="22"/>
    </w:rPr>
  </w:style>
  <w:style w:type="paragraph" w:styleId="TOC2">
    <w:name w:val="toc 2"/>
    <w:basedOn w:val="Normal"/>
    <w:next w:val="Normal"/>
    <w:autoRedefine/>
    <w:uiPriority w:val="39"/>
    <w:unhideWhenUsed/>
    <w:rsid w:val="00D4550A"/>
    <w:pPr>
      <w:ind w:left="220"/>
      <w:jc w:val="left"/>
    </w:pPr>
    <w:rPr>
      <w:rFonts w:ascii="Cambria" w:hAnsi="Cambria"/>
      <w:smallCaps/>
      <w:szCs w:val="22"/>
    </w:rPr>
  </w:style>
  <w:style w:type="paragraph" w:styleId="TOC3">
    <w:name w:val="toc 3"/>
    <w:basedOn w:val="Normal"/>
    <w:next w:val="Normal"/>
    <w:autoRedefine/>
    <w:uiPriority w:val="39"/>
    <w:unhideWhenUsed/>
    <w:rsid w:val="00D4550A"/>
    <w:pPr>
      <w:ind w:left="440"/>
      <w:jc w:val="left"/>
    </w:pPr>
    <w:rPr>
      <w:rFonts w:ascii="Cambria" w:hAnsi="Cambria"/>
      <w:i/>
      <w:szCs w:val="22"/>
    </w:rPr>
  </w:style>
  <w:style w:type="character" w:customStyle="1" w:styleId="Heading1Char">
    <w:name w:val="Heading 1 Char"/>
    <w:basedOn w:val="DefaultParagraphFont"/>
    <w:link w:val="Heading1"/>
    <w:uiPriority w:val="9"/>
    <w:rsid w:val="006A15BC"/>
    <w:rPr>
      <w:rFonts w:asciiTheme="majorHAnsi" w:eastAsiaTheme="majorEastAsia" w:hAnsiTheme="majorHAnsi" w:cstheme="majorBidi"/>
      <w:b/>
      <w:bCs/>
      <w:color w:val="365F91" w:themeColor="accent1" w:themeShade="BF"/>
      <w:sz w:val="28"/>
      <w:szCs w:val="28"/>
      <w:lang w:val="en-AU" w:eastAsia="zh-CN"/>
    </w:rPr>
  </w:style>
  <w:style w:type="paragraph" w:customStyle="1" w:styleId="Body">
    <w:name w:val="Body"/>
    <w:basedOn w:val="Normal"/>
    <w:link w:val="BodyChar"/>
    <w:qFormat/>
    <w:rsid w:val="006A15BC"/>
    <w:pPr>
      <w:widowControl w:val="0"/>
      <w:tabs>
        <w:tab w:val="left" w:pos="567"/>
      </w:tabs>
      <w:autoSpaceDE w:val="0"/>
      <w:autoSpaceDN w:val="0"/>
      <w:adjustRightInd w:val="0"/>
      <w:spacing w:after="120"/>
      <w:ind w:right="-424"/>
    </w:pPr>
    <w:rPr>
      <w:rFonts w:eastAsia="MS Mincho" w:cs="Arial"/>
      <w:szCs w:val="22"/>
      <w:lang w:eastAsia="ja-JP"/>
    </w:rPr>
  </w:style>
  <w:style w:type="character" w:customStyle="1" w:styleId="BodyChar">
    <w:name w:val="Body Char"/>
    <w:link w:val="Body"/>
    <w:rsid w:val="006A15BC"/>
    <w:rPr>
      <w:rFonts w:ascii="Arial" w:eastAsia="MS Mincho" w:hAnsi="Arial" w:cs="Arial"/>
      <w:lang w:val="en-AU" w:eastAsia="ja-JP"/>
    </w:rPr>
  </w:style>
  <w:style w:type="character" w:styleId="Hyperlink">
    <w:name w:val="Hyperlink"/>
    <w:basedOn w:val="DefaultParagraphFont"/>
    <w:uiPriority w:val="99"/>
    <w:unhideWhenUsed/>
    <w:rsid w:val="006A15BC"/>
    <w:rPr>
      <w:color w:val="0000FF" w:themeColor="hyperlink"/>
      <w:u w:val="single"/>
    </w:rPr>
  </w:style>
  <w:style w:type="paragraph" w:customStyle="1" w:styleId="Dot">
    <w:name w:val="Dot"/>
    <w:basedOn w:val="Normal"/>
    <w:qFormat/>
    <w:rsid w:val="00167500"/>
    <w:pPr>
      <w:numPr>
        <w:numId w:val="2"/>
      </w:numPr>
      <w:tabs>
        <w:tab w:val="left" w:pos="1134"/>
      </w:tabs>
      <w:suppressAutoHyphens/>
      <w:spacing w:after="120" w:line="280" w:lineRule="atLeast"/>
    </w:pPr>
    <w:rPr>
      <w:rFonts w:eastAsia="Times New Roman" w:cs="Arial"/>
      <w:szCs w:val="20"/>
      <w:lang w:val="en-US" w:eastAsia="en-AU"/>
    </w:rPr>
  </w:style>
  <w:style w:type="paragraph" w:customStyle="1" w:styleId="PtyHead">
    <w:name w:val="Pty Head"/>
    <w:basedOn w:val="Normal"/>
    <w:rsid w:val="003D5857"/>
    <w:pPr>
      <w:tabs>
        <w:tab w:val="left" w:pos="1985"/>
      </w:tabs>
      <w:spacing w:before="440" w:line="220" w:lineRule="atLeast"/>
      <w:jc w:val="left"/>
    </w:pPr>
    <w:rPr>
      <w:rFonts w:eastAsia="Times New Roman"/>
      <w:b/>
      <w:sz w:val="18"/>
      <w:szCs w:val="20"/>
      <w:lang w:eastAsia="en-AU"/>
    </w:rPr>
  </w:style>
  <w:style w:type="paragraph" w:customStyle="1" w:styleId="PtyBody">
    <w:name w:val="Pty Body"/>
    <w:basedOn w:val="Normal"/>
    <w:rsid w:val="003D5857"/>
    <w:pPr>
      <w:tabs>
        <w:tab w:val="left" w:pos="1985"/>
      </w:tabs>
      <w:spacing w:before="120" w:line="220" w:lineRule="atLeast"/>
      <w:jc w:val="left"/>
    </w:pPr>
    <w:rPr>
      <w:rFonts w:ascii="Times New Roman" w:eastAsia="Times New Roman" w:hAnsi="Times New Roman"/>
      <w:sz w:val="18"/>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957096">
      <w:bodyDiv w:val="1"/>
      <w:marLeft w:val="0"/>
      <w:marRight w:val="0"/>
      <w:marTop w:val="0"/>
      <w:marBottom w:val="0"/>
      <w:divBdr>
        <w:top w:val="none" w:sz="0" w:space="0" w:color="auto"/>
        <w:left w:val="none" w:sz="0" w:space="0" w:color="auto"/>
        <w:bottom w:val="none" w:sz="0" w:space="0" w:color="auto"/>
        <w:right w:val="none" w:sz="0" w:space="0" w:color="auto"/>
      </w:divBdr>
    </w:div>
    <w:div w:id="1090274239">
      <w:bodyDiv w:val="1"/>
      <w:marLeft w:val="0"/>
      <w:marRight w:val="0"/>
      <w:marTop w:val="0"/>
      <w:marBottom w:val="0"/>
      <w:divBdr>
        <w:top w:val="none" w:sz="0" w:space="0" w:color="auto"/>
        <w:left w:val="none" w:sz="0" w:space="0" w:color="auto"/>
        <w:bottom w:val="none" w:sz="0" w:space="0" w:color="auto"/>
        <w:right w:val="none" w:sz="0" w:space="0" w:color="auto"/>
      </w:divBdr>
    </w:div>
    <w:div w:id="129263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vnwaterresource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22</Pages>
  <Words>5888</Words>
  <Characters>33564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Biltwater International</dc:creator>
  <cp:lastModifiedBy>DIU</cp:lastModifiedBy>
  <cp:revision>22</cp:revision>
  <dcterms:created xsi:type="dcterms:W3CDTF">2013-05-21T06:34:00Z</dcterms:created>
  <dcterms:modified xsi:type="dcterms:W3CDTF">2013-08-20T10:51:00Z</dcterms:modified>
</cp:coreProperties>
</file>