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A30FB7" w14:paraId="3F06D574" w14:textId="77777777" w:rsidTr="00A30FB7">
        <w:tc>
          <w:tcPr>
            <w:tcW w:w="9425" w:type="dxa"/>
          </w:tcPr>
          <w:p w14:paraId="42EDFCC4" w14:textId="408DDB37" w:rsidR="00A30FB7" w:rsidRDefault="00A30FB7">
            <w:r>
              <w:rPr>
                <w:rFonts w:ascii="Garamond" w:hAnsi="Garamond"/>
                <w:noProof/>
                <w:sz w:val="19"/>
                <w:szCs w:val="19"/>
              </w:rPr>
              <w:drawing>
                <wp:inline distT="0" distB="0" distL="0" distR="0" wp14:anchorId="1D1F9342" wp14:editId="6D420314">
                  <wp:extent cx="1285875" cy="383977"/>
                  <wp:effectExtent l="0" t="0" r="0" b="0"/>
                  <wp:docPr id="6" name="Picture 6" descr="G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D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5875" cy="383977"/>
                          </a:xfrm>
                          <a:prstGeom prst="rect">
                            <a:avLst/>
                          </a:prstGeom>
                          <a:noFill/>
                          <a:ln>
                            <a:noFill/>
                          </a:ln>
                        </pic:spPr>
                      </pic:pic>
                    </a:graphicData>
                  </a:graphic>
                </wp:inline>
              </w:drawing>
            </w:r>
          </w:p>
        </w:tc>
      </w:tr>
    </w:tbl>
    <w:p w14:paraId="1889892A" w14:textId="77777777" w:rsidR="005632B4" w:rsidRDefault="005632B4" w:rsidP="005632B4">
      <w:pPr>
        <w:pStyle w:val="StyleLatinArial22ptBoldCenteredBefore18pt"/>
        <w:jc w:val="right"/>
        <w:rPr>
          <w:color w:val="auto"/>
          <w:lang w:val="fr-FR"/>
        </w:rPr>
      </w:pPr>
    </w:p>
    <w:p w14:paraId="6F5FBD4A" w14:textId="77777777" w:rsidR="005632B4" w:rsidRDefault="005632B4" w:rsidP="005632B4">
      <w:pPr>
        <w:pStyle w:val="StyleLatinArial22ptBoldCenteredBefore18pt"/>
        <w:jc w:val="right"/>
        <w:rPr>
          <w:color w:val="auto"/>
          <w:lang w:val="fr-FR"/>
        </w:rPr>
      </w:pPr>
    </w:p>
    <w:p w14:paraId="46EDA017" w14:textId="77777777" w:rsidR="005632B4" w:rsidRDefault="005632B4" w:rsidP="005632B4">
      <w:pPr>
        <w:pStyle w:val="StyleLatinArial22ptBoldCenteredBefore18pt"/>
        <w:jc w:val="right"/>
        <w:rPr>
          <w:color w:val="auto"/>
          <w:lang w:val="fr-FR"/>
        </w:rPr>
      </w:pPr>
    </w:p>
    <w:p w14:paraId="5C47FCD5" w14:textId="0810AC96" w:rsidR="005632B4" w:rsidRDefault="00653F2C" w:rsidP="005632B4">
      <w:pPr>
        <w:jc w:val="right"/>
        <w:rPr>
          <w:rFonts w:ascii="Arial" w:eastAsia="Times New Roman" w:hAnsi="Arial"/>
          <w:b/>
          <w:bCs/>
          <w:sz w:val="44"/>
          <w:szCs w:val="20"/>
        </w:rPr>
      </w:pPr>
      <w:r>
        <w:rPr>
          <w:rFonts w:ascii="Arial" w:eastAsia="Times New Roman" w:hAnsi="Arial"/>
          <w:b/>
          <w:bCs/>
          <w:sz w:val="44"/>
          <w:szCs w:val="20"/>
        </w:rPr>
        <w:t>CHƯƠNG TRÌNH RỪNG VÀ ĐỒNG BẰNG VIỆT NAM</w:t>
      </w:r>
    </w:p>
    <w:p w14:paraId="50BB6573" w14:textId="77777777" w:rsidR="005632B4" w:rsidRPr="002418B1" w:rsidRDefault="005632B4" w:rsidP="005632B4">
      <w:pPr>
        <w:jc w:val="right"/>
      </w:pPr>
    </w:p>
    <w:p w14:paraId="402FC019" w14:textId="5E752FE5" w:rsidR="005632B4" w:rsidRPr="00EB3451" w:rsidRDefault="00492703" w:rsidP="005632B4">
      <w:pPr>
        <w:jc w:val="right"/>
        <w:rPr>
          <w:rFonts w:ascii="Arial" w:hAnsi="Arial" w:cs="Arial"/>
          <w:sz w:val="32"/>
          <w:szCs w:val="32"/>
        </w:rPr>
      </w:pPr>
      <w:r>
        <w:rPr>
          <w:rFonts w:ascii="Arial" w:hAnsi="Arial" w:cs="Arial"/>
          <w:sz w:val="32"/>
          <w:szCs w:val="32"/>
        </w:rPr>
        <w:t>Đánh giá chuỗi giá giá năng lượng củi đốt</w:t>
      </w:r>
    </w:p>
    <w:p w14:paraId="02E95853" w14:textId="358E10E6" w:rsidR="005632B4" w:rsidRPr="00D410E4" w:rsidRDefault="005632B4" w:rsidP="005632B4">
      <w:pPr>
        <w:jc w:val="right"/>
        <w:rPr>
          <w:sz w:val="32"/>
          <w:szCs w:val="32"/>
        </w:rPr>
      </w:pPr>
      <w:r w:rsidRPr="00EB3451">
        <w:rPr>
          <w:rFonts w:ascii="Arial" w:hAnsi="Arial" w:cs="Arial"/>
          <w:sz w:val="32"/>
          <w:szCs w:val="32"/>
        </w:rPr>
        <w:t xml:space="preserve"> </w:t>
      </w:r>
      <w:proofErr w:type="gramStart"/>
      <w:r w:rsidR="00492703">
        <w:rPr>
          <w:rFonts w:ascii="Arial" w:hAnsi="Arial" w:cs="Arial"/>
          <w:sz w:val="32"/>
          <w:szCs w:val="32"/>
        </w:rPr>
        <w:t>tại</w:t>
      </w:r>
      <w:proofErr w:type="gramEnd"/>
      <w:r w:rsidR="00492703">
        <w:rPr>
          <w:rFonts w:ascii="Arial" w:hAnsi="Arial" w:cs="Arial"/>
          <w:sz w:val="32"/>
          <w:szCs w:val="32"/>
        </w:rPr>
        <w:t xml:space="preserve"> tỉnh Thanh Hoá và Nghệ An</w:t>
      </w:r>
    </w:p>
    <w:p w14:paraId="4CEE2871" w14:textId="77777777" w:rsidR="005632B4" w:rsidRDefault="005632B4" w:rsidP="005632B4"/>
    <w:p w14:paraId="67924B0C" w14:textId="77777777" w:rsidR="005632B4" w:rsidRPr="002418B1" w:rsidRDefault="005632B4" w:rsidP="005632B4"/>
    <w:p w14:paraId="7255ED96" w14:textId="0DCBD9B2" w:rsidR="005632B4" w:rsidRPr="009140A7" w:rsidRDefault="005632B4" w:rsidP="005632B4">
      <w:pPr>
        <w:pStyle w:val="StyleLatinArial22ptBoldCenteredBefore18pt"/>
        <w:jc w:val="right"/>
      </w:pPr>
      <w:r>
        <w:t>DRAFT FINAL</w:t>
      </w:r>
      <w:r w:rsidRPr="009140A7">
        <w:t xml:space="preserve"> </w:t>
      </w:r>
      <w:r w:rsidR="00BD6C81">
        <w:t>REPORT</w:t>
      </w:r>
    </w:p>
    <w:p w14:paraId="658898B6" w14:textId="24CA2C5B" w:rsidR="005632B4" w:rsidRPr="009059F8" w:rsidRDefault="00492703" w:rsidP="005632B4">
      <w:pPr>
        <w:jc w:val="right"/>
        <w:rPr>
          <w:rFonts w:ascii="Arial" w:hAnsi="Arial" w:cs="Arial"/>
        </w:rPr>
      </w:pPr>
      <w:r>
        <w:rPr>
          <w:rFonts w:ascii="Arial" w:hAnsi="Arial" w:cs="Arial"/>
        </w:rPr>
        <w:t>Tháng 9/</w:t>
      </w:r>
      <w:r w:rsidR="005632B4">
        <w:rPr>
          <w:rFonts w:ascii="Arial" w:hAnsi="Arial" w:cs="Arial"/>
        </w:rPr>
        <w:t xml:space="preserve"> 2014</w:t>
      </w:r>
    </w:p>
    <w:p w14:paraId="44577CD2" w14:textId="77777777" w:rsidR="005632B4" w:rsidRPr="009059F8" w:rsidRDefault="005632B4" w:rsidP="005632B4">
      <w:pPr>
        <w:jc w:val="right"/>
        <w:rPr>
          <w:rFonts w:ascii="Arial" w:hAnsi="Arial" w:cs="Arial"/>
        </w:rPr>
      </w:pPr>
    </w:p>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77777777" w:rsidR="005632B4" w:rsidRPr="009059F8" w:rsidRDefault="005632B4" w:rsidP="005632B4">
      <w:pPr>
        <w:jc w:val="right"/>
        <w:rPr>
          <w:rFonts w:ascii="Arial" w:hAnsi="Arial" w:cs="Arial"/>
        </w:rPr>
      </w:pPr>
    </w:p>
    <w:p w14:paraId="754CB4F1" w14:textId="3A9A72F8" w:rsidR="005632B4" w:rsidRPr="009059F8" w:rsidRDefault="00492703" w:rsidP="005632B4">
      <w:pPr>
        <w:spacing w:before="0"/>
        <w:jc w:val="right"/>
        <w:rPr>
          <w:rFonts w:ascii="Arial" w:hAnsi="Arial" w:cs="Arial"/>
          <w:b/>
        </w:rPr>
      </w:pPr>
      <w:proofErr w:type="gramStart"/>
      <w:r>
        <w:rPr>
          <w:rFonts w:ascii="Arial" w:hAnsi="Arial" w:cs="Arial"/>
          <w:b/>
        </w:rPr>
        <w:t>Công ty Tư Vấn và Phát triển Đồng Xanh</w:t>
      </w:r>
      <w:r w:rsidR="005632B4" w:rsidRPr="009059F8">
        <w:rPr>
          <w:rFonts w:ascii="Arial" w:hAnsi="Arial" w:cs="Arial"/>
          <w:b/>
        </w:rPr>
        <w:t>.</w:t>
      </w:r>
      <w:proofErr w:type="gramEnd"/>
    </w:p>
    <w:p w14:paraId="1AC6795D" w14:textId="0DA620C8" w:rsidR="005632B4" w:rsidRPr="009059F8" w:rsidRDefault="00492703" w:rsidP="005632B4">
      <w:pPr>
        <w:jc w:val="right"/>
        <w:rPr>
          <w:rFonts w:ascii="Arial" w:hAnsi="Arial" w:cs="Arial"/>
        </w:rPr>
      </w:pPr>
      <w:r>
        <w:rPr>
          <w:rFonts w:ascii="Arial" w:hAnsi="Arial" w:cs="Arial"/>
        </w:rPr>
        <w:t>Phòng</w:t>
      </w:r>
      <w:r w:rsidR="005632B4" w:rsidRPr="009059F8">
        <w:rPr>
          <w:rFonts w:ascii="Arial" w:hAnsi="Arial" w:cs="Arial"/>
        </w:rPr>
        <w:t xml:space="preserve"> </w:t>
      </w:r>
      <w:r w:rsidR="005632B4">
        <w:rPr>
          <w:rFonts w:ascii="Arial" w:hAnsi="Arial" w:cs="Arial"/>
        </w:rPr>
        <w:t>705</w:t>
      </w:r>
      <w:r w:rsidR="005632B4" w:rsidRPr="009059F8">
        <w:rPr>
          <w:rFonts w:ascii="Arial" w:hAnsi="Arial" w:cs="Arial"/>
        </w:rPr>
        <w:t>,</w:t>
      </w:r>
      <w:r w:rsidR="005632B4">
        <w:rPr>
          <w:rFonts w:ascii="Arial" w:hAnsi="Arial" w:cs="Arial"/>
        </w:rPr>
        <w:t xml:space="preserve"> 14 </w:t>
      </w:r>
      <w:r>
        <w:rPr>
          <w:rFonts w:ascii="Arial" w:hAnsi="Arial" w:cs="Arial"/>
        </w:rPr>
        <w:t>Trần Hưng Đạo</w:t>
      </w:r>
      <w:r w:rsidR="005632B4">
        <w:rPr>
          <w:rFonts w:ascii="Arial" w:hAnsi="Arial" w:cs="Arial"/>
        </w:rPr>
        <w:t xml:space="preserve">, </w:t>
      </w:r>
      <w:r>
        <w:rPr>
          <w:rFonts w:ascii="Arial" w:hAnsi="Arial" w:cs="Arial"/>
        </w:rPr>
        <w:t>Hoàn Kiếm,</w:t>
      </w:r>
      <w:r w:rsidR="005632B4">
        <w:rPr>
          <w:rFonts w:ascii="Arial" w:hAnsi="Arial" w:cs="Arial"/>
        </w:rPr>
        <w:t xml:space="preserve"> </w:t>
      </w:r>
      <w:r>
        <w:rPr>
          <w:rFonts w:ascii="Arial" w:hAnsi="Arial" w:cs="Arial"/>
        </w:rPr>
        <w:t>Hà Nội</w:t>
      </w:r>
    </w:p>
    <w:p w14:paraId="4B2AA958" w14:textId="2FE85077" w:rsidR="005632B4" w:rsidRPr="009059F8" w:rsidRDefault="00492703" w:rsidP="005632B4">
      <w:pPr>
        <w:jc w:val="right"/>
        <w:rPr>
          <w:rFonts w:ascii="Arial" w:hAnsi="Arial" w:cs="Arial"/>
        </w:rPr>
      </w:pPr>
      <w:r>
        <w:rPr>
          <w:rFonts w:ascii="Arial" w:hAnsi="Arial" w:cs="Arial"/>
        </w:rPr>
        <w:t>Điện thoại</w:t>
      </w:r>
      <w:r w:rsidR="005632B4" w:rsidRPr="009059F8">
        <w:rPr>
          <w:rFonts w:ascii="Arial" w:hAnsi="Arial" w:cs="Arial"/>
        </w:rPr>
        <w:t>: 84 4 3926 4830</w:t>
      </w:r>
    </w:p>
    <w:p w14:paraId="3EAF7687" w14:textId="77777777" w:rsidR="005632B4" w:rsidRPr="009059F8" w:rsidRDefault="005632B4" w:rsidP="005632B4">
      <w:pPr>
        <w:jc w:val="right"/>
        <w:rPr>
          <w:rFonts w:ascii="Arial" w:hAnsi="Arial" w:cs="Arial"/>
          <w:b/>
        </w:rPr>
      </w:pPr>
      <w:r>
        <w:rPr>
          <w:rFonts w:ascii="Arial" w:hAnsi="Arial" w:cs="Arial"/>
        </w:rPr>
        <w:t>Email: anh.dh</w:t>
      </w:r>
      <w:r w:rsidRPr="009059F8">
        <w:rPr>
          <w:rFonts w:ascii="Arial" w:hAnsi="Arial" w:cs="Arial"/>
        </w:rPr>
        <w:t>@gfd.com.vn</w:t>
      </w:r>
    </w:p>
    <w:p w14:paraId="6E7DE892" w14:textId="77777777" w:rsidR="00780D1A" w:rsidRDefault="00780D1A">
      <w:pPr>
        <w:spacing w:before="0" w:after="200" w:line="276" w:lineRule="auto"/>
        <w:jc w:val="left"/>
        <w:sectPr w:rsidR="00780D1A" w:rsidSect="00F93D7B">
          <w:footerReference w:type="default" r:id="rId10"/>
          <w:pgSz w:w="11909" w:h="16834" w:code="9"/>
          <w:pgMar w:top="1260" w:right="1379" w:bottom="1170" w:left="1440" w:header="720" w:footer="435" w:gutter="0"/>
          <w:cols w:space="720"/>
          <w:docGrid w:linePitch="360"/>
        </w:sectPr>
      </w:pPr>
    </w:p>
    <w:p w14:paraId="675D7AF6" w14:textId="77777777" w:rsidR="005632B4" w:rsidRDefault="005632B4">
      <w:pPr>
        <w:spacing w:before="0" w:after="200" w:line="276" w:lineRule="auto"/>
        <w:jc w:val="left"/>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4C926566" w:rsidR="005632B4" w:rsidRDefault="00492703" w:rsidP="008D0C4E">
          <w:pPr>
            <w:pStyle w:val="TOCHeading"/>
            <w:jc w:val="center"/>
            <w:rPr>
              <w:b/>
            </w:rPr>
          </w:pPr>
          <w:r>
            <w:rPr>
              <w:b/>
            </w:rPr>
            <w:t>Mục lục</w:t>
          </w:r>
        </w:p>
        <w:p w14:paraId="26BAB0E7" w14:textId="77777777" w:rsidR="008D0C4E" w:rsidRPr="008D0C4E" w:rsidRDefault="008D0C4E" w:rsidP="008D0C4E"/>
        <w:p w14:paraId="22D8EC10" w14:textId="77777777" w:rsidR="007269B9" w:rsidRDefault="005632B4">
          <w:pPr>
            <w:pStyle w:val="TOC1"/>
            <w:tabs>
              <w:tab w:val="left" w:pos="480"/>
              <w:tab w:val="right" w:leader="dot" w:pos="9080"/>
            </w:tabs>
            <w:rPr>
              <w:rFonts w:asciiTheme="minorHAnsi" w:eastAsiaTheme="minorEastAsia" w:hAnsiTheme="minorHAnsi"/>
              <w:noProof/>
              <w:sz w:val="22"/>
            </w:rPr>
          </w:pPr>
          <w:r>
            <w:fldChar w:fldCharType="begin"/>
          </w:r>
          <w:r>
            <w:instrText xml:space="preserve"> TOC \o "1-3" \h \z \u </w:instrText>
          </w:r>
          <w:r>
            <w:fldChar w:fldCharType="separate"/>
          </w:r>
          <w:hyperlink w:anchor="_Toc399149598" w:history="1">
            <w:r w:rsidR="007269B9" w:rsidRPr="00062F05">
              <w:rPr>
                <w:rStyle w:val="Hyperlink"/>
                <w:noProof/>
              </w:rPr>
              <w:t>1</w:t>
            </w:r>
            <w:r w:rsidR="007269B9">
              <w:rPr>
                <w:rFonts w:asciiTheme="minorHAnsi" w:eastAsiaTheme="minorEastAsia" w:hAnsiTheme="minorHAnsi"/>
                <w:noProof/>
                <w:sz w:val="22"/>
              </w:rPr>
              <w:tab/>
            </w:r>
            <w:r w:rsidR="007269B9" w:rsidRPr="00062F05">
              <w:rPr>
                <w:rStyle w:val="Hyperlink"/>
                <w:noProof/>
              </w:rPr>
              <w:t>Introduction</w:t>
            </w:r>
            <w:r w:rsidR="007269B9">
              <w:rPr>
                <w:noProof/>
                <w:webHidden/>
              </w:rPr>
              <w:tab/>
            </w:r>
            <w:r w:rsidR="007269B9">
              <w:rPr>
                <w:noProof/>
                <w:webHidden/>
              </w:rPr>
              <w:fldChar w:fldCharType="begin"/>
            </w:r>
            <w:r w:rsidR="007269B9">
              <w:rPr>
                <w:noProof/>
                <w:webHidden/>
              </w:rPr>
              <w:instrText xml:space="preserve"> PAGEREF _Toc399149598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76E4E7DE" w14:textId="77777777" w:rsidR="007269B9" w:rsidRDefault="00717078">
          <w:pPr>
            <w:pStyle w:val="TOC1"/>
            <w:tabs>
              <w:tab w:val="left" w:pos="480"/>
              <w:tab w:val="right" w:leader="dot" w:pos="9080"/>
            </w:tabs>
            <w:rPr>
              <w:rFonts w:asciiTheme="minorHAnsi" w:eastAsiaTheme="minorEastAsia" w:hAnsiTheme="minorHAnsi"/>
              <w:noProof/>
              <w:sz w:val="22"/>
            </w:rPr>
          </w:pPr>
          <w:hyperlink w:anchor="_Toc399149599" w:history="1">
            <w:r w:rsidR="007269B9" w:rsidRPr="00062F05">
              <w:rPr>
                <w:rStyle w:val="Hyperlink"/>
                <w:noProof/>
              </w:rPr>
              <w:t>2</w:t>
            </w:r>
            <w:r w:rsidR="007269B9">
              <w:rPr>
                <w:rFonts w:asciiTheme="minorHAnsi" w:eastAsiaTheme="minorEastAsia" w:hAnsiTheme="minorHAnsi"/>
                <w:noProof/>
                <w:sz w:val="22"/>
              </w:rPr>
              <w:tab/>
            </w:r>
            <w:r w:rsidR="007269B9" w:rsidRPr="00062F05">
              <w:rPr>
                <w:rStyle w:val="Hyperlink"/>
                <w:noProof/>
              </w:rPr>
              <w:t>Method</w:t>
            </w:r>
            <w:r w:rsidR="007269B9">
              <w:rPr>
                <w:noProof/>
                <w:webHidden/>
              </w:rPr>
              <w:tab/>
            </w:r>
            <w:r w:rsidR="007269B9">
              <w:rPr>
                <w:noProof/>
                <w:webHidden/>
              </w:rPr>
              <w:fldChar w:fldCharType="begin"/>
            </w:r>
            <w:r w:rsidR="007269B9">
              <w:rPr>
                <w:noProof/>
                <w:webHidden/>
              </w:rPr>
              <w:instrText xml:space="preserve"> PAGEREF _Toc399149599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46A0297B"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00" w:history="1">
            <w:r w:rsidR="007269B9" w:rsidRPr="00062F05">
              <w:rPr>
                <w:rStyle w:val="Hyperlink"/>
                <w:noProof/>
              </w:rPr>
              <w:t>2.1</w:t>
            </w:r>
            <w:r w:rsidR="007269B9">
              <w:rPr>
                <w:rFonts w:asciiTheme="minorHAnsi" w:eastAsiaTheme="minorEastAsia" w:hAnsiTheme="minorHAnsi"/>
                <w:noProof/>
                <w:sz w:val="22"/>
              </w:rPr>
              <w:tab/>
            </w:r>
            <w:r w:rsidR="007269B9" w:rsidRPr="00062F05">
              <w:rPr>
                <w:rStyle w:val="Hyperlink"/>
                <w:noProof/>
              </w:rPr>
              <w:t>Clustering design</w:t>
            </w:r>
            <w:r w:rsidR="007269B9">
              <w:rPr>
                <w:noProof/>
                <w:webHidden/>
              </w:rPr>
              <w:tab/>
            </w:r>
            <w:r w:rsidR="007269B9">
              <w:rPr>
                <w:noProof/>
                <w:webHidden/>
              </w:rPr>
              <w:fldChar w:fldCharType="begin"/>
            </w:r>
            <w:r w:rsidR="007269B9">
              <w:rPr>
                <w:noProof/>
                <w:webHidden/>
              </w:rPr>
              <w:instrText xml:space="preserve"> PAGEREF _Toc399149600 \h </w:instrText>
            </w:r>
            <w:r w:rsidR="007269B9">
              <w:rPr>
                <w:noProof/>
                <w:webHidden/>
              </w:rPr>
            </w:r>
            <w:r w:rsidR="007269B9">
              <w:rPr>
                <w:noProof/>
                <w:webHidden/>
              </w:rPr>
              <w:fldChar w:fldCharType="separate"/>
            </w:r>
            <w:r w:rsidR="007269B9">
              <w:rPr>
                <w:noProof/>
                <w:webHidden/>
              </w:rPr>
              <w:t>4</w:t>
            </w:r>
            <w:r w:rsidR="007269B9">
              <w:rPr>
                <w:noProof/>
                <w:webHidden/>
              </w:rPr>
              <w:fldChar w:fldCharType="end"/>
            </w:r>
          </w:hyperlink>
        </w:p>
        <w:p w14:paraId="09643B03"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01" w:history="1">
            <w:r w:rsidR="007269B9" w:rsidRPr="00062F05">
              <w:rPr>
                <w:rStyle w:val="Hyperlink"/>
                <w:noProof/>
              </w:rPr>
              <w:t>2.2</w:t>
            </w:r>
            <w:r w:rsidR="007269B9">
              <w:rPr>
                <w:rFonts w:asciiTheme="minorHAnsi" w:eastAsiaTheme="minorEastAsia" w:hAnsiTheme="minorHAnsi"/>
                <w:noProof/>
                <w:sz w:val="22"/>
              </w:rPr>
              <w:tab/>
            </w:r>
            <w:r w:rsidR="007269B9" w:rsidRPr="00062F05">
              <w:rPr>
                <w:rStyle w:val="Hyperlink"/>
                <w:noProof/>
              </w:rPr>
              <w:t>Field survey</w:t>
            </w:r>
            <w:r w:rsidR="007269B9">
              <w:rPr>
                <w:noProof/>
                <w:webHidden/>
              </w:rPr>
              <w:tab/>
            </w:r>
            <w:r w:rsidR="007269B9">
              <w:rPr>
                <w:noProof/>
                <w:webHidden/>
              </w:rPr>
              <w:fldChar w:fldCharType="begin"/>
            </w:r>
            <w:r w:rsidR="007269B9">
              <w:rPr>
                <w:noProof/>
                <w:webHidden/>
              </w:rPr>
              <w:instrText xml:space="preserve"> PAGEREF _Toc399149601 \h </w:instrText>
            </w:r>
            <w:r w:rsidR="007269B9">
              <w:rPr>
                <w:noProof/>
                <w:webHidden/>
              </w:rPr>
            </w:r>
            <w:r w:rsidR="007269B9">
              <w:rPr>
                <w:noProof/>
                <w:webHidden/>
              </w:rPr>
              <w:fldChar w:fldCharType="separate"/>
            </w:r>
            <w:r w:rsidR="007269B9">
              <w:rPr>
                <w:noProof/>
                <w:webHidden/>
              </w:rPr>
              <w:t>8</w:t>
            </w:r>
            <w:r w:rsidR="007269B9">
              <w:rPr>
                <w:noProof/>
                <w:webHidden/>
              </w:rPr>
              <w:fldChar w:fldCharType="end"/>
            </w:r>
          </w:hyperlink>
        </w:p>
        <w:p w14:paraId="6538A812" w14:textId="77777777" w:rsidR="007269B9" w:rsidRDefault="00717078">
          <w:pPr>
            <w:pStyle w:val="TOC1"/>
            <w:tabs>
              <w:tab w:val="left" w:pos="480"/>
              <w:tab w:val="right" w:leader="dot" w:pos="9080"/>
            </w:tabs>
            <w:rPr>
              <w:rFonts w:asciiTheme="minorHAnsi" w:eastAsiaTheme="minorEastAsia" w:hAnsiTheme="minorHAnsi"/>
              <w:noProof/>
              <w:sz w:val="22"/>
            </w:rPr>
          </w:pPr>
          <w:hyperlink w:anchor="_Toc399149602" w:history="1">
            <w:r w:rsidR="007269B9" w:rsidRPr="00062F05">
              <w:rPr>
                <w:rStyle w:val="Hyperlink"/>
                <w:noProof/>
              </w:rPr>
              <w:t>3</w:t>
            </w:r>
            <w:r w:rsidR="007269B9">
              <w:rPr>
                <w:rFonts w:asciiTheme="minorHAnsi" w:eastAsiaTheme="minorEastAsia" w:hAnsiTheme="minorHAnsi"/>
                <w:noProof/>
                <w:sz w:val="22"/>
              </w:rPr>
              <w:tab/>
            </w:r>
            <w:r w:rsidR="007269B9" w:rsidRPr="00062F05">
              <w:rPr>
                <w:rStyle w:val="Hyperlink"/>
                <w:noProof/>
              </w:rPr>
              <w:t>Findings</w:t>
            </w:r>
            <w:r w:rsidR="007269B9">
              <w:rPr>
                <w:noProof/>
                <w:webHidden/>
              </w:rPr>
              <w:tab/>
            </w:r>
            <w:r w:rsidR="007269B9">
              <w:rPr>
                <w:noProof/>
                <w:webHidden/>
              </w:rPr>
              <w:fldChar w:fldCharType="begin"/>
            </w:r>
            <w:r w:rsidR="007269B9">
              <w:rPr>
                <w:noProof/>
                <w:webHidden/>
              </w:rPr>
              <w:instrText xml:space="preserve"> PAGEREF _Toc399149602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4994AD67"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03" w:history="1">
            <w:r w:rsidR="007269B9" w:rsidRPr="00062F05">
              <w:rPr>
                <w:rStyle w:val="Hyperlink"/>
                <w:noProof/>
              </w:rPr>
              <w:t>3.1</w:t>
            </w:r>
            <w:r w:rsidR="007269B9">
              <w:rPr>
                <w:rFonts w:asciiTheme="minorHAnsi" w:eastAsiaTheme="minorEastAsia" w:hAnsiTheme="minorHAnsi"/>
                <w:noProof/>
                <w:sz w:val="22"/>
              </w:rPr>
              <w:tab/>
            </w:r>
            <w:r w:rsidR="007269B9" w:rsidRPr="00062F05">
              <w:rPr>
                <w:rStyle w:val="Hyperlink"/>
                <w:noProof/>
              </w:rPr>
              <w:t>Residential fuelwood consumption</w:t>
            </w:r>
            <w:r w:rsidR="007269B9">
              <w:rPr>
                <w:noProof/>
                <w:webHidden/>
              </w:rPr>
              <w:tab/>
            </w:r>
            <w:r w:rsidR="007269B9">
              <w:rPr>
                <w:noProof/>
                <w:webHidden/>
              </w:rPr>
              <w:fldChar w:fldCharType="begin"/>
            </w:r>
            <w:r w:rsidR="007269B9">
              <w:rPr>
                <w:noProof/>
                <w:webHidden/>
              </w:rPr>
              <w:instrText xml:space="preserve"> PAGEREF _Toc399149603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67CD33B7"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04" w:history="1">
            <w:r w:rsidR="007269B9" w:rsidRPr="00062F05">
              <w:rPr>
                <w:rStyle w:val="Hyperlink"/>
                <w:noProof/>
              </w:rPr>
              <w:t>3.2</w:t>
            </w:r>
            <w:r w:rsidR="007269B9">
              <w:rPr>
                <w:rFonts w:asciiTheme="minorHAnsi" w:eastAsiaTheme="minorEastAsia" w:hAnsiTheme="minorHAnsi"/>
                <w:noProof/>
                <w:sz w:val="22"/>
              </w:rPr>
              <w:tab/>
            </w:r>
            <w:r w:rsidR="007269B9" w:rsidRPr="00062F05">
              <w:rPr>
                <w:rStyle w:val="Hyperlink"/>
                <w:noProof/>
              </w:rPr>
              <w:t>Local industrial consumption</w:t>
            </w:r>
            <w:r w:rsidR="007269B9">
              <w:rPr>
                <w:noProof/>
                <w:webHidden/>
              </w:rPr>
              <w:tab/>
            </w:r>
            <w:r w:rsidR="007269B9">
              <w:rPr>
                <w:noProof/>
                <w:webHidden/>
              </w:rPr>
              <w:fldChar w:fldCharType="begin"/>
            </w:r>
            <w:r w:rsidR="007269B9">
              <w:rPr>
                <w:noProof/>
                <w:webHidden/>
              </w:rPr>
              <w:instrText xml:space="preserve"> PAGEREF _Toc399149604 \h </w:instrText>
            </w:r>
            <w:r w:rsidR="007269B9">
              <w:rPr>
                <w:noProof/>
                <w:webHidden/>
              </w:rPr>
            </w:r>
            <w:r w:rsidR="007269B9">
              <w:rPr>
                <w:noProof/>
                <w:webHidden/>
              </w:rPr>
              <w:fldChar w:fldCharType="separate"/>
            </w:r>
            <w:r w:rsidR="007269B9">
              <w:rPr>
                <w:noProof/>
                <w:webHidden/>
              </w:rPr>
              <w:t>15</w:t>
            </w:r>
            <w:r w:rsidR="007269B9">
              <w:rPr>
                <w:noProof/>
                <w:webHidden/>
              </w:rPr>
              <w:fldChar w:fldCharType="end"/>
            </w:r>
          </w:hyperlink>
        </w:p>
        <w:p w14:paraId="4645D184"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05" w:history="1">
            <w:r w:rsidR="007269B9" w:rsidRPr="00062F05">
              <w:rPr>
                <w:rStyle w:val="Hyperlink"/>
                <w:noProof/>
              </w:rPr>
              <w:t>3.3</w:t>
            </w:r>
            <w:r w:rsidR="007269B9">
              <w:rPr>
                <w:rFonts w:asciiTheme="minorHAnsi" w:eastAsiaTheme="minorEastAsia" w:hAnsiTheme="minorHAnsi"/>
                <w:noProof/>
                <w:sz w:val="22"/>
              </w:rPr>
              <w:tab/>
            </w:r>
            <w:r w:rsidR="007269B9" w:rsidRPr="00062F05">
              <w:rPr>
                <w:rStyle w:val="Hyperlink"/>
                <w:noProof/>
              </w:rPr>
              <w:t>Commercial activities of middlemen</w:t>
            </w:r>
            <w:r w:rsidR="007269B9">
              <w:rPr>
                <w:noProof/>
                <w:webHidden/>
              </w:rPr>
              <w:tab/>
            </w:r>
            <w:r w:rsidR="007269B9">
              <w:rPr>
                <w:noProof/>
                <w:webHidden/>
              </w:rPr>
              <w:fldChar w:fldCharType="begin"/>
            </w:r>
            <w:r w:rsidR="007269B9">
              <w:rPr>
                <w:noProof/>
                <w:webHidden/>
              </w:rPr>
              <w:instrText xml:space="preserve"> PAGEREF _Toc399149605 \h </w:instrText>
            </w:r>
            <w:r w:rsidR="007269B9">
              <w:rPr>
                <w:noProof/>
                <w:webHidden/>
              </w:rPr>
            </w:r>
            <w:r w:rsidR="007269B9">
              <w:rPr>
                <w:noProof/>
                <w:webHidden/>
              </w:rPr>
              <w:fldChar w:fldCharType="separate"/>
            </w:r>
            <w:r w:rsidR="007269B9">
              <w:rPr>
                <w:noProof/>
                <w:webHidden/>
              </w:rPr>
              <w:t>16</w:t>
            </w:r>
            <w:r w:rsidR="007269B9">
              <w:rPr>
                <w:noProof/>
                <w:webHidden/>
              </w:rPr>
              <w:fldChar w:fldCharType="end"/>
            </w:r>
          </w:hyperlink>
        </w:p>
        <w:p w14:paraId="7F838D37"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06" w:history="1">
            <w:r w:rsidR="007269B9" w:rsidRPr="00062F05">
              <w:rPr>
                <w:rStyle w:val="Hyperlink"/>
                <w:noProof/>
              </w:rPr>
              <w:t>3.4</w:t>
            </w:r>
            <w:r w:rsidR="007269B9">
              <w:rPr>
                <w:rFonts w:asciiTheme="minorHAnsi" w:eastAsiaTheme="minorEastAsia" w:hAnsiTheme="minorHAnsi"/>
                <w:noProof/>
                <w:sz w:val="22"/>
              </w:rPr>
              <w:tab/>
            </w:r>
            <w:r w:rsidR="007269B9" w:rsidRPr="00062F05">
              <w:rPr>
                <w:rStyle w:val="Hyperlink"/>
                <w:noProof/>
              </w:rPr>
              <w:t>Discussion of total fuelwood consumption</w:t>
            </w:r>
            <w:r w:rsidR="007269B9">
              <w:rPr>
                <w:noProof/>
                <w:webHidden/>
              </w:rPr>
              <w:tab/>
            </w:r>
            <w:r w:rsidR="007269B9">
              <w:rPr>
                <w:noProof/>
                <w:webHidden/>
              </w:rPr>
              <w:fldChar w:fldCharType="begin"/>
            </w:r>
            <w:r w:rsidR="007269B9">
              <w:rPr>
                <w:noProof/>
                <w:webHidden/>
              </w:rPr>
              <w:instrText xml:space="preserve"> PAGEREF _Toc399149606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74CD7622" w14:textId="77777777" w:rsidR="007269B9" w:rsidRDefault="00717078">
          <w:pPr>
            <w:pStyle w:val="TOC3"/>
            <w:tabs>
              <w:tab w:val="left" w:pos="1320"/>
              <w:tab w:val="right" w:leader="dot" w:pos="9080"/>
            </w:tabs>
            <w:rPr>
              <w:rFonts w:asciiTheme="minorHAnsi" w:eastAsiaTheme="minorEastAsia" w:hAnsiTheme="minorHAnsi"/>
              <w:noProof/>
              <w:sz w:val="22"/>
            </w:rPr>
          </w:pPr>
          <w:hyperlink w:anchor="_Toc399149607" w:history="1">
            <w:r w:rsidR="007269B9" w:rsidRPr="00062F05">
              <w:rPr>
                <w:rStyle w:val="Hyperlink"/>
                <w:noProof/>
              </w:rPr>
              <w:t>3.4.1</w:t>
            </w:r>
            <w:r w:rsidR="007269B9">
              <w:rPr>
                <w:rFonts w:asciiTheme="minorHAnsi" w:eastAsiaTheme="minorEastAsia" w:hAnsiTheme="minorHAnsi"/>
                <w:noProof/>
                <w:sz w:val="22"/>
              </w:rPr>
              <w:tab/>
            </w:r>
            <w:r w:rsidR="007269B9" w:rsidRPr="00062F05">
              <w:rPr>
                <w:rStyle w:val="Hyperlink"/>
                <w:noProof/>
              </w:rPr>
              <w:t>Discussion of fuelwood consumption in Lang Chanh district, Thanh Hoa</w:t>
            </w:r>
            <w:r w:rsidR="007269B9">
              <w:rPr>
                <w:noProof/>
                <w:webHidden/>
              </w:rPr>
              <w:tab/>
            </w:r>
            <w:r w:rsidR="007269B9">
              <w:rPr>
                <w:noProof/>
                <w:webHidden/>
              </w:rPr>
              <w:fldChar w:fldCharType="begin"/>
            </w:r>
            <w:r w:rsidR="007269B9">
              <w:rPr>
                <w:noProof/>
                <w:webHidden/>
              </w:rPr>
              <w:instrText xml:space="preserve"> PAGEREF _Toc399149607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0939D9A3" w14:textId="77777777" w:rsidR="007269B9" w:rsidRDefault="00717078">
          <w:pPr>
            <w:pStyle w:val="TOC3"/>
            <w:tabs>
              <w:tab w:val="left" w:pos="1320"/>
              <w:tab w:val="right" w:leader="dot" w:pos="9080"/>
            </w:tabs>
            <w:rPr>
              <w:rFonts w:asciiTheme="minorHAnsi" w:eastAsiaTheme="minorEastAsia" w:hAnsiTheme="minorHAnsi"/>
              <w:noProof/>
              <w:sz w:val="22"/>
            </w:rPr>
          </w:pPr>
          <w:hyperlink w:anchor="_Toc399149608" w:history="1">
            <w:r w:rsidR="007269B9" w:rsidRPr="00062F05">
              <w:rPr>
                <w:rStyle w:val="Hyperlink"/>
                <w:noProof/>
              </w:rPr>
              <w:t>3.4.2</w:t>
            </w:r>
            <w:r w:rsidR="007269B9">
              <w:rPr>
                <w:rFonts w:asciiTheme="minorHAnsi" w:eastAsiaTheme="minorEastAsia" w:hAnsiTheme="minorHAnsi"/>
                <w:noProof/>
                <w:sz w:val="22"/>
              </w:rPr>
              <w:tab/>
            </w:r>
            <w:r w:rsidR="007269B9" w:rsidRPr="00062F05">
              <w:rPr>
                <w:rStyle w:val="Hyperlink"/>
                <w:noProof/>
              </w:rPr>
              <w:t>Discussion of fuelwood in Nam Son commune, Quy Hop district, Nghe An</w:t>
            </w:r>
            <w:r w:rsidR="007269B9">
              <w:rPr>
                <w:noProof/>
                <w:webHidden/>
              </w:rPr>
              <w:tab/>
            </w:r>
            <w:r w:rsidR="007269B9">
              <w:rPr>
                <w:noProof/>
                <w:webHidden/>
              </w:rPr>
              <w:fldChar w:fldCharType="begin"/>
            </w:r>
            <w:r w:rsidR="007269B9">
              <w:rPr>
                <w:noProof/>
                <w:webHidden/>
              </w:rPr>
              <w:instrText xml:space="preserve"> PAGEREF _Toc399149608 \h </w:instrText>
            </w:r>
            <w:r w:rsidR="007269B9">
              <w:rPr>
                <w:noProof/>
                <w:webHidden/>
              </w:rPr>
            </w:r>
            <w:r w:rsidR="007269B9">
              <w:rPr>
                <w:noProof/>
                <w:webHidden/>
              </w:rPr>
              <w:fldChar w:fldCharType="separate"/>
            </w:r>
            <w:r w:rsidR="007269B9">
              <w:rPr>
                <w:noProof/>
                <w:webHidden/>
              </w:rPr>
              <w:t>20</w:t>
            </w:r>
            <w:r w:rsidR="007269B9">
              <w:rPr>
                <w:noProof/>
                <w:webHidden/>
              </w:rPr>
              <w:fldChar w:fldCharType="end"/>
            </w:r>
          </w:hyperlink>
        </w:p>
        <w:p w14:paraId="0B5EE942"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09" w:history="1">
            <w:r w:rsidR="007269B9" w:rsidRPr="00062F05">
              <w:rPr>
                <w:rStyle w:val="Hyperlink"/>
                <w:noProof/>
              </w:rPr>
              <w:t>3.5</w:t>
            </w:r>
            <w:r w:rsidR="007269B9">
              <w:rPr>
                <w:rFonts w:asciiTheme="minorHAnsi" w:eastAsiaTheme="minorEastAsia" w:hAnsiTheme="minorHAnsi"/>
                <w:noProof/>
                <w:sz w:val="22"/>
              </w:rPr>
              <w:tab/>
            </w:r>
            <w:r w:rsidR="007269B9" w:rsidRPr="00062F05">
              <w:rPr>
                <w:rStyle w:val="Hyperlink"/>
                <w:noProof/>
              </w:rPr>
              <w:t>Value chain assessment in relationship to forest degradation and deforestation</w:t>
            </w:r>
            <w:r w:rsidR="007269B9">
              <w:rPr>
                <w:noProof/>
                <w:webHidden/>
              </w:rPr>
              <w:tab/>
            </w:r>
            <w:r w:rsidR="007269B9">
              <w:rPr>
                <w:noProof/>
                <w:webHidden/>
              </w:rPr>
              <w:fldChar w:fldCharType="begin"/>
            </w:r>
            <w:r w:rsidR="007269B9">
              <w:rPr>
                <w:noProof/>
                <w:webHidden/>
              </w:rPr>
              <w:instrText xml:space="preserve"> PAGEREF _Toc399149609 \h </w:instrText>
            </w:r>
            <w:r w:rsidR="007269B9">
              <w:rPr>
                <w:noProof/>
                <w:webHidden/>
              </w:rPr>
            </w:r>
            <w:r w:rsidR="007269B9">
              <w:rPr>
                <w:noProof/>
                <w:webHidden/>
              </w:rPr>
              <w:fldChar w:fldCharType="separate"/>
            </w:r>
            <w:r w:rsidR="007269B9">
              <w:rPr>
                <w:noProof/>
                <w:webHidden/>
              </w:rPr>
              <w:t>24</w:t>
            </w:r>
            <w:r w:rsidR="007269B9">
              <w:rPr>
                <w:noProof/>
                <w:webHidden/>
              </w:rPr>
              <w:fldChar w:fldCharType="end"/>
            </w:r>
          </w:hyperlink>
        </w:p>
        <w:p w14:paraId="53272E71" w14:textId="77777777" w:rsidR="007269B9" w:rsidRDefault="00717078">
          <w:pPr>
            <w:pStyle w:val="TOC1"/>
            <w:tabs>
              <w:tab w:val="left" w:pos="480"/>
              <w:tab w:val="right" w:leader="dot" w:pos="9080"/>
            </w:tabs>
            <w:rPr>
              <w:rFonts w:asciiTheme="minorHAnsi" w:eastAsiaTheme="minorEastAsia" w:hAnsiTheme="minorHAnsi"/>
              <w:noProof/>
              <w:sz w:val="22"/>
            </w:rPr>
          </w:pPr>
          <w:hyperlink w:anchor="_Toc399149610" w:history="1">
            <w:r w:rsidR="007269B9" w:rsidRPr="00062F05">
              <w:rPr>
                <w:rStyle w:val="Hyperlink"/>
                <w:noProof/>
              </w:rPr>
              <w:t>4</w:t>
            </w:r>
            <w:r w:rsidR="007269B9">
              <w:rPr>
                <w:rFonts w:asciiTheme="minorHAnsi" w:eastAsiaTheme="minorEastAsia" w:hAnsiTheme="minorHAnsi"/>
                <w:noProof/>
                <w:sz w:val="22"/>
              </w:rPr>
              <w:tab/>
            </w:r>
            <w:r w:rsidR="007269B9" w:rsidRPr="00062F05">
              <w:rPr>
                <w:rStyle w:val="Hyperlink"/>
                <w:noProof/>
              </w:rPr>
              <w:t>Recommendations</w:t>
            </w:r>
            <w:r w:rsidR="007269B9">
              <w:rPr>
                <w:noProof/>
                <w:webHidden/>
              </w:rPr>
              <w:tab/>
            </w:r>
            <w:r w:rsidR="007269B9">
              <w:rPr>
                <w:noProof/>
                <w:webHidden/>
              </w:rPr>
              <w:fldChar w:fldCharType="begin"/>
            </w:r>
            <w:r w:rsidR="007269B9">
              <w:rPr>
                <w:noProof/>
                <w:webHidden/>
              </w:rPr>
              <w:instrText xml:space="preserve"> PAGEREF _Toc399149610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212D7800"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11" w:history="1">
            <w:r w:rsidR="007269B9" w:rsidRPr="00062F05">
              <w:rPr>
                <w:rStyle w:val="Hyperlink"/>
                <w:noProof/>
              </w:rPr>
              <w:t>4.1</w:t>
            </w:r>
            <w:r w:rsidR="007269B9">
              <w:rPr>
                <w:rFonts w:asciiTheme="minorHAnsi" w:eastAsiaTheme="minorEastAsia" w:hAnsiTheme="minorHAnsi"/>
                <w:noProof/>
                <w:sz w:val="22"/>
              </w:rPr>
              <w:tab/>
            </w:r>
            <w:r w:rsidR="007269B9" w:rsidRPr="00062F05">
              <w:rPr>
                <w:rStyle w:val="Hyperlink"/>
                <w:noProof/>
              </w:rPr>
              <w:t>Urgent need for revision of land conversion in some specific area</w:t>
            </w:r>
            <w:r w:rsidR="007269B9">
              <w:rPr>
                <w:noProof/>
                <w:webHidden/>
              </w:rPr>
              <w:tab/>
            </w:r>
            <w:r w:rsidR="007269B9">
              <w:rPr>
                <w:noProof/>
                <w:webHidden/>
              </w:rPr>
              <w:fldChar w:fldCharType="begin"/>
            </w:r>
            <w:r w:rsidR="007269B9">
              <w:rPr>
                <w:noProof/>
                <w:webHidden/>
              </w:rPr>
              <w:instrText xml:space="preserve"> PAGEREF _Toc399149611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68614E65"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12" w:history="1">
            <w:r w:rsidR="007269B9" w:rsidRPr="00062F05">
              <w:rPr>
                <w:rStyle w:val="Hyperlink"/>
                <w:noProof/>
              </w:rPr>
              <w:t>4.2</w:t>
            </w:r>
            <w:r w:rsidR="007269B9">
              <w:rPr>
                <w:rFonts w:asciiTheme="minorHAnsi" w:eastAsiaTheme="minorEastAsia" w:hAnsiTheme="minorHAnsi"/>
                <w:noProof/>
                <w:sz w:val="22"/>
              </w:rPr>
              <w:tab/>
            </w:r>
            <w:r w:rsidR="007269B9" w:rsidRPr="00062F05">
              <w:rPr>
                <w:rStyle w:val="Hyperlink"/>
                <w:noProof/>
              </w:rPr>
              <w:t>Urgent need for forest land administration in some specific area</w:t>
            </w:r>
            <w:r w:rsidR="007269B9">
              <w:rPr>
                <w:noProof/>
                <w:webHidden/>
              </w:rPr>
              <w:tab/>
            </w:r>
            <w:r w:rsidR="007269B9">
              <w:rPr>
                <w:noProof/>
                <w:webHidden/>
              </w:rPr>
              <w:fldChar w:fldCharType="begin"/>
            </w:r>
            <w:r w:rsidR="007269B9">
              <w:rPr>
                <w:noProof/>
                <w:webHidden/>
              </w:rPr>
              <w:instrText xml:space="preserve"> PAGEREF _Toc399149612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780973F2"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13" w:history="1">
            <w:r w:rsidR="007269B9" w:rsidRPr="00062F05">
              <w:rPr>
                <w:rStyle w:val="Hyperlink"/>
                <w:noProof/>
              </w:rPr>
              <w:t>4.3</w:t>
            </w:r>
            <w:r w:rsidR="007269B9">
              <w:rPr>
                <w:rFonts w:asciiTheme="minorHAnsi" w:eastAsiaTheme="minorEastAsia" w:hAnsiTheme="minorHAnsi"/>
                <w:noProof/>
                <w:sz w:val="22"/>
              </w:rPr>
              <w:tab/>
            </w:r>
            <w:r w:rsidR="007269B9" w:rsidRPr="00062F05">
              <w:rPr>
                <w:rStyle w:val="Hyperlink"/>
                <w:noProof/>
              </w:rPr>
              <w:t>Improved stoves</w:t>
            </w:r>
            <w:r w:rsidR="007269B9">
              <w:rPr>
                <w:noProof/>
                <w:webHidden/>
              </w:rPr>
              <w:tab/>
            </w:r>
            <w:r w:rsidR="007269B9">
              <w:rPr>
                <w:noProof/>
                <w:webHidden/>
              </w:rPr>
              <w:fldChar w:fldCharType="begin"/>
            </w:r>
            <w:r w:rsidR="007269B9">
              <w:rPr>
                <w:noProof/>
                <w:webHidden/>
              </w:rPr>
              <w:instrText xml:space="preserve"> PAGEREF _Toc399149613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1DB20367"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14" w:history="1">
            <w:r w:rsidR="007269B9" w:rsidRPr="00062F05">
              <w:rPr>
                <w:rStyle w:val="Hyperlink"/>
                <w:noProof/>
              </w:rPr>
              <w:t>4.4</w:t>
            </w:r>
            <w:r w:rsidR="007269B9">
              <w:rPr>
                <w:rFonts w:asciiTheme="minorHAnsi" w:eastAsiaTheme="minorEastAsia" w:hAnsiTheme="minorHAnsi"/>
                <w:noProof/>
                <w:sz w:val="22"/>
              </w:rPr>
              <w:tab/>
            </w:r>
            <w:r w:rsidR="007269B9" w:rsidRPr="00062F05">
              <w:rPr>
                <w:rStyle w:val="Hyperlink"/>
                <w:noProof/>
              </w:rPr>
              <w:t>Stability of electricity supply</w:t>
            </w:r>
            <w:r w:rsidR="007269B9">
              <w:rPr>
                <w:noProof/>
                <w:webHidden/>
              </w:rPr>
              <w:tab/>
            </w:r>
            <w:r w:rsidR="007269B9">
              <w:rPr>
                <w:noProof/>
                <w:webHidden/>
              </w:rPr>
              <w:fldChar w:fldCharType="begin"/>
            </w:r>
            <w:r w:rsidR="007269B9">
              <w:rPr>
                <w:noProof/>
                <w:webHidden/>
              </w:rPr>
              <w:instrText xml:space="preserve"> PAGEREF _Toc399149614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51393CE4"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15" w:history="1">
            <w:r w:rsidR="007269B9" w:rsidRPr="00062F05">
              <w:rPr>
                <w:rStyle w:val="Hyperlink"/>
                <w:noProof/>
              </w:rPr>
              <w:t>4.5</w:t>
            </w:r>
            <w:r w:rsidR="007269B9">
              <w:rPr>
                <w:rFonts w:asciiTheme="minorHAnsi" w:eastAsiaTheme="minorEastAsia" w:hAnsiTheme="minorHAnsi"/>
                <w:noProof/>
                <w:sz w:val="22"/>
              </w:rPr>
              <w:tab/>
            </w:r>
            <w:r w:rsidR="007269B9" w:rsidRPr="00062F05">
              <w:rPr>
                <w:rStyle w:val="Hyperlink"/>
                <w:noProof/>
              </w:rPr>
              <w:t>Training on natural forest management skills for households</w:t>
            </w:r>
            <w:r w:rsidR="007269B9">
              <w:rPr>
                <w:noProof/>
                <w:webHidden/>
              </w:rPr>
              <w:tab/>
            </w:r>
            <w:r w:rsidR="007269B9">
              <w:rPr>
                <w:noProof/>
                <w:webHidden/>
              </w:rPr>
              <w:fldChar w:fldCharType="begin"/>
            </w:r>
            <w:r w:rsidR="007269B9">
              <w:rPr>
                <w:noProof/>
                <w:webHidden/>
              </w:rPr>
              <w:instrText xml:space="preserve"> PAGEREF _Toc399149615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1BE1D2B1"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16" w:history="1">
            <w:r w:rsidR="007269B9" w:rsidRPr="00062F05">
              <w:rPr>
                <w:rStyle w:val="Hyperlink"/>
                <w:noProof/>
              </w:rPr>
              <w:t>4.6</w:t>
            </w:r>
            <w:r w:rsidR="007269B9">
              <w:rPr>
                <w:rFonts w:asciiTheme="minorHAnsi" w:eastAsiaTheme="minorEastAsia" w:hAnsiTheme="minorHAnsi"/>
                <w:noProof/>
                <w:sz w:val="22"/>
              </w:rPr>
              <w:tab/>
            </w:r>
            <w:r w:rsidR="007269B9" w:rsidRPr="00062F05">
              <w:rPr>
                <w:rStyle w:val="Hyperlink"/>
                <w:noProof/>
              </w:rPr>
              <w:t>Potential of using agriculture residues as an alternative to fuelwood</w:t>
            </w:r>
            <w:r w:rsidR="007269B9">
              <w:rPr>
                <w:noProof/>
                <w:webHidden/>
              </w:rPr>
              <w:tab/>
            </w:r>
            <w:r w:rsidR="007269B9">
              <w:rPr>
                <w:noProof/>
                <w:webHidden/>
              </w:rPr>
              <w:fldChar w:fldCharType="begin"/>
            </w:r>
            <w:r w:rsidR="007269B9">
              <w:rPr>
                <w:noProof/>
                <w:webHidden/>
              </w:rPr>
              <w:instrText xml:space="preserve"> PAGEREF _Toc399149616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415C9E4D" w14:textId="77777777" w:rsidR="007269B9" w:rsidRDefault="00717078">
          <w:pPr>
            <w:pStyle w:val="TOC2"/>
            <w:tabs>
              <w:tab w:val="left" w:pos="880"/>
              <w:tab w:val="right" w:leader="dot" w:pos="9080"/>
            </w:tabs>
            <w:rPr>
              <w:rFonts w:asciiTheme="minorHAnsi" w:eastAsiaTheme="minorEastAsia" w:hAnsiTheme="minorHAnsi"/>
              <w:noProof/>
              <w:sz w:val="22"/>
            </w:rPr>
          </w:pPr>
          <w:hyperlink w:anchor="_Toc399149617" w:history="1">
            <w:r w:rsidR="007269B9" w:rsidRPr="00062F05">
              <w:rPr>
                <w:rStyle w:val="Hyperlink"/>
                <w:noProof/>
              </w:rPr>
              <w:t>4.7</w:t>
            </w:r>
            <w:r w:rsidR="007269B9">
              <w:rPr>
                <w:rFonts w:asciiTheme="minorHAnsi" w:eastAsiaTheme="minorEastAsia" w:hAnsiTheme="minorHAnsi"/>
                <w:noProof/>
                <w:sz w:val="22"/>
              </w:rPr>
              <w:tab/>
            </w:r>
            <w:r w:rsidR="007269B9" w:rsidRPr="00062F05">
              <w:rPr>
                <w:rStyle w:val="Hyperlink"/>
                <w:noProof/>
              </w:rPr>
              <w:t>Creation of fuelwood source</w:t>
            </w:r>
            <w:r w:rsidR="007269B9">
              <w:rPr>
                <w:noProof/>
                <w:webHidden/>
              </w:rPr>
              <w:tab/>
            </w:r>
            <w:r w:rsidR="007269B9">
              <w:rPr>
                <w:noProof/>
                <w:webHidden/>
              </w:rPr>
              <w:fldChar w:fldCharType="begin"/>
            </w:r>
            <w:r w:rsidR="007269B9">
              <w:rPr>
                <w:noProof/>
                <w:webHidden/>
              </w:rPr>
              <w:instrText xml:space="preserve"> PAGEREF _Toc399149617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7DD5A8C2" w14:textId="77777777" w:rsidR="005632B4" w:rsidRDefault="005632B4" w:rsidP="005632B4">
          <w:r>
            <w:rPr>
              <w:b/>
              <w:bCs/>
              <w:noProof/>
            </w:rPr>
            <w:fldChar w:fldCharType="end"/>
          </w:r>
        </w:p>
      </w:sdtContent>
    </w:sdt>
    <w:p w14:paraId="3ACDF62B" w14:textId="6218A475" w:rsidR="00734DD9" w:rsidRDefault="005632B4" w:rsidP="008D0C4E">
      <w:pPr>
        <w:spacing w:before="0" w:after="200" w:line="276" w:lineRule="auto"/>
        <w:jc w:val="left"/>
      </w:pPr>
      <w:r>
        <w:br w:type="page"/>
      </w:r>
    </w:p>
    <w:p w14:paraId="0A69A6D7" w14:textId="57A3AEAA" w:rsidR="00F01C15" w:rsidRDefault="00492703" w:rsidP="00AF188B">
      <w:pPr>
        <w:pStyle w:val="Heading1"/>
      </w:pPr>
      <w:r>
        <w:lastRenderedPageBreak/>
        <w:t>Tổng quát</w:t>
      </w:r>
    </w:p>
    <w:p w14:paraId="3D709C2E" w14:textId="59044C81" w:rsidR="00492703" w:rsidRDefault="00492703" w:rsidP="00AF188B">
      <w:r>
        <w:t xml:space="preserve">Việt Nam là một nước đang phát triển với 70% dân số sống trong vùng nông thôn, với khoảng ba phần tư diện tích đất đai là khu vực đồi núi có truyền thống lâu đời của củi đốt như là một nguồn năng lượng chính. Năng lượng củi đốt được sử dụng trong các hộ gia đình để nấu ăn, sưởi ấm, và hỗ trợ cho việc kinh doanh sản xuất như sản xuất </w:t>
      </w:r>
      <w:proofErr w:type="gramStart"/>
      <w:r>
        <w:t>bia</w:t>
      </w:r>
      <w:proofErr w:type="gramEnd"/>
      <w:r>
        <w:t xml:space="preserve"> rượu, chế biến thực phẩm.</w:t>
      </w:r>
    </w:p>
    <w:p w14:paraId="41BBB356" w14:textId="0376035F" w:rsidR="00563938" w:rsidRDefault="00492703" w:rsidP="00492703">
      <w:r>
        <w:t xml:space="preserve">Nguồn sinh khối gỗ từ rừng là một nguồn năng lượng có thể tái tạo thay thế cho nhiên liệu hoá thạch trong sản xuất năng lượng và các sản xuất khác, một công cụ quan trọng trong chiến lược quốc gia cho giảm phát khí thải nhà kính. Tuy nhiên, dân số tại nông thôn đang tiếp được tiếp tục tăng lên, </w:t>
      </w:r>
      <w:r w:rsidR="00563938">
        <w:t>Sự phụ thuộc nặng nề vào củi đốt của hoạt động truyền thống có thể làm tăng áp lực lên rừng và do đó dẫn đến suy thoái và chặt phá rừng.</w:t>
      </w:r>
    </w:p>
    <w:p w14:paraId="172D51EA" w14:textId="25C07787" w:rsidR="007B34A8" w:rsidRDefault="00563938" w:rsidP="008923C6">
      <w:r>
        <w:t xml:space="preserve">Việc hiểu biết về kích thước của sự tiêu thụ củi đốt, cấu trúc và mối quan hệ của các bên liên quan </w:t>
      </w:r>
      <w:r w:rsidR="00653F2C">
        <w:t>chính trong</w:t>
      </w:r>
      <w:r>
        <w:t xml:space="preserve"> việc cung cấp củi đốt và tiêu thụ củi đốt, và </w:t>
      </w:r>
      <w:r w:rsidR="007B34A8">
        <w:t>các kết quả có thể giúp các nhà hoạch định chính sách làm ra một chương trình cung cấp năng lượng tốt hơn cho dân số vùng nông thôn, giảm đi</w:t>
      </w:r>
      <w:r w:rsidR="007B34A8" w:rsidRPr="007B34A8">
        <w:t xml:space="preserve"> sự</w:t>
      </w:r>
      <w:r w:rsidR="007B34A8">
        <w:t xml:space="preserve"> nóng</w:t>
      </w:r>
      <w:r w:rsidR="007B34A8" w:rsidRPr="007B34A8">
        <w:t xml:space="preserve"> lên toàn cầu và giảm suy thoái và chặt phá rừng. </w:t>
      </w:r>
    </w:p>
    <w:p w14:paraId="54FC5009" w14:textId="42C78F5C" w:rsidR="007B34A8" w:rsidRDefault="007B34A8" w:rsidP="008923C6">
      <w:r>
        <w:t xml:space="preserve">Nghiên cứu này, được tài trợ bởi dự án Rừng và Đồng Bằng (VFD), đang hướng tới mục đích để đánh giá tình hình hiện tại và xu hướng cho tương lai của việc tiêu thụ và khai thác củi đốt, và xác định những cơ hội chủ chốt để </w:t>
      </w:r>
      <w:r w:rsidR="0075559B">
        <w:t>lập ra một sự can thiệp có thể đưa ra kết quả hiệu quả hơn và cân bằng hơn cho việc sử dụng củi đốt tại vùng nghiên cứu của dự án.</w:t>
      </w:r>
    </w:p>
    <w:p w14:paraId="7CD399EE" w14:textId="4CBCF850" w:rsidR="0075559B" w:rsidRDefault="0075559B" w:rsidP="00AF188B">
      <w:r>
        <w:t xml:space="preserve">Nghiên cứu này đã được tiến hành tại 2 tỉnh Thanh Hoá và Nghệ </w:t>
      </w:r>
      <w:proofErr w:type="gramStart"/>
      <w:r>
        <w:t>An</w:t>
      </w:r>
      <w:proofErr w:type="gramEnd"/>
      <w:r>
        <w:t xml:space="preserve"> trong suốt tháng 9 năm 2014. </w:t>
      </w:r>
      <w:proofErr w:type="gramStart"/>
      <w:r>
        <w:t>Tại cấp độ liên quan đến công nghiệp, đội tư vấn viên đã khảo sát tại rất nhiều nhà máy sử dụng củi đốt tại 2 tỉnh.</w:t>
      </w:r>
      <w:proofErr w:type="gramEnd"/>
      <w:r>
        <w:t xml:space="preserve"> Ở cấp độ xã hội, cộng đồng, đội tư vấn viên đã phỏng vấn 215 hộ gia đình tại 14 </w:t>
      </w:r>
      <w:r w:rsidR="00556394">
        <w:t xml:space="preserve">xã của 4 huyện tại Thanh Hoá và 3 huyện tại Nghệ An. Việc phỏng vấn với cán bộ địa bàn cũng được tiến hành để thu thập </w:t>
      </w:r>
      <w:r w:rsidR="004F1E37">
        <w:t>thông</w:t>
      </w:r>
      <w:r w:rsidR="00556394">
        <w:t xml:space="preserve"> tin về tình hình kinh tế xã hội, quy chế hiện hành/ chính sách về bảo vệ rừng và làm chúng được thực thi như thế nào ở cấp địa phương.</w:t>
      </w:r>
    </w:p>
    <w:p w14:paraId="6B11AF52" w14:textId="3F48BE93" w:rsidR="009B08B6" w:rsidRDefault="009B08B6" w:rsidP="009B08B6">
      <w:pPr>
        <w:tabs>
          <w:tab w:val="left" w:pos="2013"/>
        </w:tabs>
      </w:pPr>
      <w:r>
        <w:t xml:space="preserve">Báo cáo này trình bày kết quả nghiên cứu của chúng tôi về mặt nhu cầu sử dụng củi đốt tại cấp hộ gia đình, cấp ngành công nghiệp, và các hoạt động thương mại của gỗ củi. </w:t>
      </w:r>
      <w:proofErr w:type="gramStart"/>
      <w:r>
        <w:t xml:space="preserve">Cuối cùng, chuỗi giá trị của gỗ củi và các mối liên hệ của nó </w:t>
      </w:r>
      <w:r w:rsidR="004F1E37">
        <w:t>với suy thoái rừng và chặt phá rừng sẽ được phân tích và thảo luận.</w:t>
      </w:r>
      <w:proofErr w:type="gramEnd"/>
      <w:r w:rsidR="004F1E37">
        <w:t xml:space="preserve"> </w:t>
      </w:r>
      <w:r>
        <w:tab/>
      </w:r>
    </w:p>
    <w:p w14:paraId="2E503E5A" w14:textId="1F3AE72F" w:rsidR="00F01C15" w:rsidRDefault="004F1E37" w:rsidP="00AF188B">
      <w:pPr>
        <w:pStyle w:val="Heading1"/>
      </w:pPr>
      <w:r>
        <w:t>Phương pháp</w:t>
      </w:r>
    </w:p>
    <w:p w14:paraId="312925E8" w14:textId="0A2776E3" w:rsidR="00A67087" w:rsidRDefault="00A67087" w:rsidP="00160FB4">
      <w:proofErr w:type="gramStart"/>
      <w:r>
        <w:t>Khảo sát thực địa đã được tiến hành từ 18 đến 26 tháng 8 năm 2014.</w:t>
      </w:r>
      <w:proofErr w:type="gramEnd"/>
      <w:r>
        <w:t xml:space="preserve"> Trước khi tiến hành khảo sát thực địa, một cuộc thảo luận được thực hiện để </w:t>
      </w:r>
      <w:proofErr w:type="gramStart"/>
      <w:r>
        <w:t>thu</w:t>
      </w:r>
      <w:proofErr w:type="gramEnd"/>
      <w:r>
        <w:t xml:space="preserve"> thập thong tin về tình hình kinh tế xã hội cũng như là năng lượng rừng của khu vực nghiên cứu. </w:t>
      </w:r>
      <w:r w:rsidR="00281EF8">
        <w:t xml:space="preserve">Những dữ liệu quan trọng được </w:t>
      </w:r>
      <w:proofErr w:type="gramStart"/>
      <w:r w:rsidR="00281EF8">
        <w:t>thu</w:t>
      </w:r>
      <w:proofErr w:type="gramEnd"/>
      <w:r w:rsidR="00281EF8">
        <w:t xml:space="preserve"> thập tại cấp xã đã bàn bạc như là: mật độ dân số, diện tích rừng, dữ liệu </w:t>
      </w:r>
      <w:r w:rsidR="00F20A8F">
        <w:t>liên</w:t>
      </w:r>
      <w:r w:rsidR="00281EF8">
        <w:t xml:space="preserve"> quan đến điều kiện khí hậu như nhiệt độ và độ cao. </w:t>
      </w:r>
      <w:proofErr w:type="gramStart"/>
      <w:r w:rsidR="00281EF8">
        <w:t>Nó góp phần vào việc thiết kế các câu hỏi và số lượng các mẫu.</w:t>
      </w:r>
      <w:proofErr w:type="gramEnd"/>
      <w:r w:rsidR="00281EF8">
        <w:t xml:space="preserve"> </w:t>
      </w:r>
    </w:p>
    <w:p w14:paraId="0EF16B16" w14:textId="721F4A53" w:rsidR="0028547C" w:rsidRDefault="0028547C" w:rsidP="00160FB4">
      <w:proofErr w:type="gramStart"/>
      <w:r>
        <w:t>Có tất cả 215 hộ gia đình đã được lựa chọn bằng cách sử dụng việc lấy mẫu ngẫu nhiên.</w:t>
      </w:r>
      <w:proofErr w:type="gramEnd"/>
      <w:r>
        <w:t xml:space="preserve"> Quá trình </w:t>
      </w:r>
      <w:r w:rsidR="006E0B0C">
        <w:t>lựa chọn các hộ gia đình bao gồm: i) lựa chọn các xã từ các cụm; ii) lựa chọn thôn bản từ xã; iii) lựa chọn các hộ gia đình từ thôn bản.</w:t>
      </w:r>
    </w:p>
    <w:p w14:paraId="51625090" w14:textId="79117DDC" w:rsidR="006E0B0C" w:rsidRPr="00160FB4" w:rsidRDefault="00722430" w:rsidP="00160FB4">
      <w:r>
        <w:lastRenderedPageBreak/>
        <w:t>Lý do</w:t>
      </w:r>
      <w:r w:rsidR="006E0B0C">
        <w:t xml:space="preserve"> để sử dụng </w:t>
      </w:r>
      <w:r>
        <w:t>cụm</w:t>
      </w:r>
      <w:r w:rsidR="006E0B0C">
        <w:t xml:space="preserve"> thay thế cho các huyện </w:t>
      </w:r>
      <w:r>
        <w:t>để</w:t>
      </w:r>
      <w:r w:rsidR="006E0B0C">
        <w:t xml:space="preserve"> bắt đầu quá trình lựa chọn là biên giới các huyện</w:t>
      </w:r>
      <w:r>
        <w:t xml:space="preserve"> là một đơn vị hành chính mà có thể không </w:t>
      </w:r>
      <w:proofErr w:type="gramStart"/>
      <w:r>
        <w:t>theo</w:t>
      </w:r>
      <w:proofErr w:type="gramEnd"/>
      <w:r>
        <w:t xml:space="preserve"> khung cảnh tự nhiên và điều kiện kinh tế xã hội làm thay đổi tập quán của việc tiêu thụ củi. Do đó, việc thiết kế khảo sát được bắt đầu ngay từ đầu với việc phân nhóm khu vực nghiên cứu thành nhiều tầng (cụm) mà những tầng này được đồng nhất trong thời gian tiêu thụ gỗ củi đốt.</w:t>
      </w:r>
    </w:p>
    <w:p w14:paraId="5774C3CF" w14:textId="426DAE89" w:rsidR="00F01C15" w:rsidRDefault="00722430" w:rsidP="007E20FB">
      <w:pPr>
        <w:pStyle w:val="Heading2"/>
      </w:pPr>
      <w:r>
        <w:t>Thiết kế Cụm</w:t>
      </w:r>
    </w:p>
    <w:p w14:paraId="484C2F5D" w14:textId="6A4DD4B2" w:rsidR="00807C37" w:rsidRDefault="00722430" w:rsidP="00807C37">
      <w:pPr>
        <w:rPr>
          <w:rFonts w:cs="Times New Roman"/>
          <w:szCs w:val="24"/>
        </w:rPr>
      </w:pPr>
      <w:proofErr w:type="gramStart"/>
      <w:r>
        <w:rPr>
          <w:rFonts w:cs="Times New Roman"/>
          <w:szCs w:val="24"/>
        </w:rPr>
        <w:t>Để tiến hành khảo sát việc tiêu thụ củi đốt, khuyến cáo việc lấy mẫu phân tầng hơn là lấy mẫu ngẫu nhiên đơn giản.</w:t>
      </w:r>
      <w:proofErr w:type="gramEnd"/>
      <w:r>
        <w:rPr>
          <w:rFonts w:cs="Times New Roman"/>
          <w:szCs w:val="24"/>
        </w:rPr>
        <w:t xml:space="preserve"> Bởi vì, chúng ta hiểu rằng </w:t>
      </w:r>
      <w:r w:rsidR="00FF3E0A">
        <w:rPr>
          <w:rFonts w:cs="Times New Roman"/>
          <w:szCs w:val="24"/>
        </w:rPr>
        <w:t xml:space="preserve">việc nghiên cứu dân số có thể phân chia thành các nhóm đồng đều liên quan đến việc tiêu thụ sinh khối. </w:t>
      </w:r>
      <w:proofErr w:type="gramStart"/>
      <w:r w:rsidR="00FF3E0A">
        <w:rPr>
          <w:rFonts w:cs="Times New Roman"/>
          <w:szCs w:val="24"/>
        </w:rPr>
        <w:t>Vậy nên, việc lấy mẫu phân tầng sẽ đưa ra một sự chính xác lớn hơn trong các ước lượng các mô hình tiêu thụ củi đốt (các lỗi ước lượng nhỏ hơn việc lấy mẫu ngẫu nhiên đơn giản với cùng một kích thước mẫu).</w:t>
      </w:r>
      <w:proofErr w:type="gramEnd"/>
    </w:p>
    <w:p w14:paraId="6418BE40" w14:textId="7730250F" w:rsidR="00FF3E0A" w:rsidRDefault="00FF3E0A" w:rsidP="00807C37">
      <w:pPr>
        <w:rPr>
          <w:rFonts w:cs="Times New Roman"/>
          <w:szCs w:val="24"/>
        </w:rPr>
      </w:pPr>
      <w:r>
        <w:rPr>
          <w:rFonts w:cs="Times New Roman"/>
          <w:szCs w:val="24"/>
        </w:rPr>
        <w:t>Trong nghiên cứu này, các biến số dưới đây được sử dụng để phân tầng</w:t>
      </w:r>
    </w:p>
    <w:p w14:paraId="4D6A1B7C" w14:textId="088ABD79" w:rsidR="00EA0670" w:rsidRPr="00C149E9" w:rsidRDefault="00FF3E0A" w:rsidP="00E44F45">
      <w:pPr>
        <w:pStyle w:val="Caption"/>
        <w:rPr>
          <w:rFonts w:cs="Times New Roman"/>
          <w:szCs w:val="24"/>
        </w:rPr>
      </w:pPr>
      <w:r>
        <w:t>Bảng</w:t>
      </w:r>
      <w:r w:rsidR="00EA0670">
        <w:t xml:space="preserve"> </w:t>
      </w:r>
      <w:fldSimple w:instr=" SEQ Table \* ARABIC ">
        <w:r w:rsidR="00BD6C81">
          <w:rPr>
            <w:noProof/>
          </w:rPr>
          <w:t>1</w:t>
        </w:r>
      </w:fldSimple>
      <w:r w:rsidR="00EA0670">
        <w:t>.</w:t>
      </w:r>
      <w:r w:rsidR="00EA0670" w:rsidRPr="00EA0670">
        <w:t xml:space="preserve"> </w:t>
      </w:r>
      <w:r>
        <w:t>Các biến số được sử dụng để phân tầng</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510"/>
        <w:gridCol w:w="3240"/>
      </w:tblGrid>
      <w:tr w:rsidR="00807C37" w:rsidRPr="00C149E9" w14:paraId="637DE0C3" w14:textId="77777777" w:rsidTr="00393B09">
        <w:tc>
          <w:tcPr>
            <w:tcW w:w="2250" w:type="dxa"/>
            <w:tcMar>
              <w:top w:w="100" w:type="dxa"/>
              <w:left w:w="100" w:type="dxa"/>
              <w:bottom w:w="100" w:type="dxa"/>
              <w:right w:w="100" w:type="dxa"/>
            </w:tcMar>
          </w:tcPr>
          <w:p w14:paraId="00CC7CB7" w14:textId="26B8AA43" w:rsidR="00807C37" w:rsidRPr="00C149E9" w:rsidRDefault="00FF3E0A" w:rsidP="008C1EB2">
            <w:pPr>
              <w:jc w:val="center"/>
              <w:rPr>
                <w:rFonts w:cs="Times New Roman"/>
                <w:b/>
                <w:szCs w:val="24"/>
              </w:rPr>
            </w:pPr>
            <w:r>
              <w:rPr>
                <w:rFonts w:cs="Times New Roman"/>
                <w:b/>
                <w:szCs w:val="24"/>
              </w:rPr>
              <w:t>Biến số</w:t>
            </w:r>
          </w:p>
        </w:tc>
        <w:tc>
          <w:tcPr>
            <w:tcW w:w="3510" w:type="dxa"/>
            <w:tcMar>
              <w:top w:w="100" w:type="dxa"/>
              <w:left w:w="100" w:type="dxa"/>
              <w:bottom w:w="100" w:type="dxa"/>
              <w:right w:w="100" w:type="dxa"/>
            </w:tcMar>
          </w:tcPr>
          <w:p w14:paraId="3FD92EA7" w14:textId="1DD16A28" w:rsidR="00807C37" w:rsidRPr="00C149E9" w:rsidRDefault="00FF3E0A" w:rsidP="008C1EB2">
            <w:pPr>
              <w:jc w:val="center"/>
              <w:rPr>
                <w:rFonts w:cs="Times New Roman"/>
                <w:b/>
                <w:szCs w:val="24"/>
              </w:rPr>
            </w:pPr>
            <w:r>
              <w:rPr>
                <w:rFonts w:cs="Times New Roman"/>
                <w:b/>
                <w:szCs w:val="24"/>
              </w:rPr>
              <w:t xml:space="preserve">Sự </w:t>
            </w:r>
            <w:r w:rsidR="00226136">
              <w:rPr>
                <w:rFonts w:cs="Times New Roman"/>
                <w:b/>
                <w:szCs w:val="24"/>
              </w:rPr>
              <w:t>liên</w:t>
            </w:r>
            <w:r>
              <w:rPr>
                <w:rFonts w:cs="Times New Roman"/>
                <w:b/>
                <w:szCs w:val="24"/>
              </w:rPr>
              <w:t xml:space="preserve"> quan đến tiêu thụ sinh khối</w:t>
            </w:r>
          </w:p>
        </w:tc>
        <w:tc>
          <w:tcPr>
            <w:tcW w:w="3240" w:type="dxa"/>
            <w:tcMar>
              <w:top w:w="100" w:type="dxa"/>
              <w:left w:w="100" w:type="dxa"/>
              <w:bottom w:w="100" w:type="dxa"/>
              <w:right w:w="100" w:type="dxa"/>
            </w:tcMar>
          </w:tcPr>
          <w:p w14:paraId="09DFA306" w14:textId="163C9035" w:rsidR="00807C37" w:rsidRPr="00C149E9" w:rsidRDefault="00FF3E0A" w:rsidP="008C1EB2">
            <w:pPr>
              <w:jc w:val="center"/>
              <w:rPr>
                <w:rFonts w:cs="Times New Roman"/>
                <w:b/>
                <w:szCs w:val="24"/>
              </w:rPr>
            </w:pPr>
            <w:r>
              <w:rPr>
                <w:rFonts w:cs="Times New Roman"/>
                <w:b/>
                <w:szCs w:val="24"/>
              </w:rPr>
              <w:t>Nguồn dữ liệu</w:t>
            </w:r>
          </w:p>
        </w:tc>
      </w:tr>
      <w:tr w:rsidR="00807C37" w:rsidRPr="00C149E9" w14:paraId="33142030" w14:textId="77777777" w:rsidTr="00393B09">
        <w:tc>
          <w:tcPr>
            <w:tcW w:w="2250" w:type="dxa"/>
            <w:tcMar>
              <w:top w:w="100" w:type="dxa"/>
              <w:left w:w="100" w:type="dxa"/>
              <w:bottom w:w="100" w:type="dxa"/>
              <w:right w:w="100" w:type="dxa"/>
            </w:tcMar>
          </w:tcPr>
          <w:p w14:paraId="6F2492E5" w14:textId="6A7FF49A" w:rsidR="00807C37" w:rsidRPr="00C149E9" w:rsidRDefault="00226136" w:rsidP="00C035B2">
            <w:pPr>
              <w:spacing w:before="0"/>
              <w:jc w:val="left"/>
              <w:rPr>
                <w:rFonts w:cs="Times New Roman"/>
                <w:szCs w:val="24"/>
              </w:rPr>
            </w:pPr>
            <w:r>
              <w:rPr>
                <w:rFonts w:cs="Times New Roman"/>
                <w:szCs w:val="24"/>
              </w:rPr>
              <w:t>Mật độ dân số 2010</w:t>
            </w:r>
          </w:p>
        </w:tc>
        <w:tc>
          <w:tcPr>
            <w:tcW w:w="3510" w:type="dxa"/>
            <w:tcMar>
              <w:top w:w="100" w:type="dxa"/>
              <w:left w:w="100" w:type="dxa"/>
              <w:bottom w:w="100" w:type="dxa"/>
              <w:right w:w="100" w:type="dxa"/>
            </w:tcMar>
          </w:tcPr>
          <w:p w14:paraId="69245745" w14:textId="20DAA885" w:rsidR="00226136" w:rsidRPr="00C149E9" w:rsidRDefault="00226136" w:rsidP="00C035B2">
            <w:pPr>
              <w:spacing w:before="0"/>
              <w:jc w:val="left"/>
              <w:rPr>
                <w:rFonts w:cs="Times New Roman"/>
                <w:szCs w:val="24"/>
              </w:rPr>
            </w:pPr>
            <w:r>
              <w:rPr>
                <w:rFonts w:cs="Times New Roman"/>
                <w:szCs w:val="24"/>
              </w:rPr>
              <w:t xml:space="preserve">Đặc trưng dân số, phản ánh nhu cầu tiêu thụ sinh khối </w:t>
            </w:r>
          </w:p>
        </w:tc>
        <w:tc>
          <w:tcPr>
            <w:tcW w:w="3240" w:type="dxa"/>
            <w:tcMar>
              <w:top w:w="100" w:type="dxa"/>
              <w:left w:w="100" w:type="dxa"/>
              <w:bottom w:w="100" w:type="dxa"/>
              <w:right w:w="100" w:type="dxa"/>
            </w:tcMar>
          </w:tcPr>
          <w:p w14:paraId="3234EA7A" w14:textId="3FA7DA22" w:rsidR="00807C37" w:rsidRPr="00C149E9" w:rsidRDefault="00226136" w:rsidP="00226136">
            <w:pPr>
              <w:spacing w:before="0"/>
              <w:jc w:val="left"/>
              <w:rPr>
                <w:rFonts w:cs="Times New Roman"/>
                <w:szCs w:val="24"/>
              </w:rPr>
            </w:pPr>
            <w:r>
              <w:rPr>
                <w:rFonts w:cs="Times New Roman"/>
                <w:szCs w:val="24"/>
              </w:rPr>
              <w:t>Bộ Tài nguyên môi trường</w:t>
            </w:r>
            <w:r w:rsidR="00807C37" w:rsidRPr="00C149E9">
              <w:rPr>
                <w:rFonts w:cs="Times New Roman"/>
                <w:szCs w:val="24"/>
              </w:rPr>
              <w:t xml:space="preserve"> 2010 </w:t>
            </w:r>
            <w:r>
              <w:rPr>
                <w:rFonts w:cs="Times New Roman"/>
                <w:szCs w:val="24"/>
              </w:rPr>
              <w:t>–</w:t>
            </w:r>
            <w:r w:rsidR="00807C37" w:rsidRPr="00C149E9">
              <w:rPr>
                <w:rFonts w:cs="Times New Roman"/>
                <w:szCs w:val="24"/>
              </w:rPr>
              <w:t xml:space="preserve"> </w:t>
            </w:r>
            <w:r>
              <w:rPr>
                <w:rFonts w:cs="Times New Roman"/>
                <w:szCs w:val="24"/>
              </w:rPr>
              <w:t>Mật độ dân số cấp xã.</w:t>
            </w:r>
          </w:p>
        </w:tc>
      </w:tr>
      <w:tr w:rsidR="00807C37" w:rsidRPr="00C149E9" w14:paraId="00A5BC9E" w14:textId="77777777" w:rsidTr="00393B09">
        <w:tc>
          <w:tcPr>
            <w:tcW w:w="2250" w:type="dxa"/>
            <w:tcMar>
              <w:top w:w="100" w:type="dxa"/>
              <w:left w:w="100" w:type="dxa"/>
              <w:bottom w:w="100" w:type="dxa"/>
              <w:right w:w="100" w:type="dxa"/>
            </w:tcMar>
          </w:tcPr>
          <w:p w14:paraId="2623B16C" w14:textId="5A17D695" w:rsidR="00807C37" w:rsidRPr="00C149E9" w:rsidRDefault="00226136" w:rsidP="00C035B2">
            <w:pPr>
              <w:spacing w:before="0"/>
              <w:jc w:val="left"/>
              <w:rPr>
                <w:rFonts w:cs="Times New Roman"/>
                <w:szCs w:val="24"/>
              </w:rPr>
            </w:pPr>
            <w:r>
              <w:rPr>
                <w:rFonts w:cs="Times New Roman"/>
                <w:szCs w:val="24"/>
              </w:rPr>
              <w:t>Độ cao trung bình</w:t>
            </w:r>
            <w:r w:rsidR="00807C37" w:rsidRPr="00C149E9">
              <w:rPr>
                <w:rFonts w:cs="Times New Roman"/>
                <w:szCs w:val="24"/>
              </w:rPr>
              <w:t xml:space="preserve"> </w:t>
            </w:r>
          </w:p>
        </w:tc>
        <w:tc>
          <w:tcPr>
            <w:tcW w:w="3510" w:type="dxa"/>
            <w:tcMar>
              <w:top w:w="100" w:type="dxa"/>
              <w:left w:w="100" w:type="dxa"/>
              <w:bottom w:w="100" w:type="dxa"/>
              <w:right w:w="100" w:type="dxa"/>
            </w:tcMar>
          </w:tcPr>
          <w:p w14:paraId="425A49DC" w14:textId="0B3941A2" w:rsidR="00226136" w:rsidRPr="00C149E9" w:rsidRDefault="00226136" w:rsidP="00226136">
            <w:pPr>
              <w:spacing w:before="0"/>
              <w:jc w:val="left"/>
              <w:rPr>
                <w:rFonts w:cs="Times New Roman"/>
                <w:szCs w:val="24"/>
              </w:rPr>
            </w:pPr>
            <w:r>
              <w:rPr>
                <w:rFonts w:cs="Times New Roman"/>
                <w:szCs w:val="24"/>
              </w:rPr>
              <w:t>Đặc trưng địa hình của dân số trong mối quan hệ với nguồn sinh khối</w:t>
            </w:r>
            <w:r w:rsidR="00EC7D9A">
              <w:rPr>
                <w:rFonts w:cs="Times New Roman"/>
                <w:szCs w:val="24"/>
              </w:rPr>
              <w:t xml:space="preserve"> và sự tiêu thụ. Người dân sống tại vùng cao thường tiêu thụ nhiều củi để sưởi ấm</w:t>
            </w:r>
          </w:p>
        </w:tc>
        <w:tc>
          <w:tcPr>
            <w:tcW w:w="3240" w:type="dxa"/>
            <w:tcMar>
              <w:top w:w="100" w:type="dxa"/>
              <w:left w:w="100" w:type="dxa"/>
              <w:bottom w:w="100" w:type="dxa"/>
              <w:right w:w="100" w:type="dxa"/>
            </w:tcMar>
          </w:tcPr>
          <w:p w14:paraId="1CD05DA8" w14:textId="5649F8AE" w:rsidR="00970864" w:rsidRPr="00C149E9" w:rsidRDefault="00970864" w:rsidP="00C035B2">
            <w:pPr>
              <w:spacing w:before="0"/>
              <w:jc w:val="left"/>
              <w:rPr>
                <w:rFonts w:cs="Times New Roman"/>
                <w:szCs w:val="24"/>
              </w:rPr>
            </w:pPr>
            <w:r>
              <w:rPr>
                <w:rFonts w:cs="Times New Roman"/>
                <w:szCs w:val="24"/>
              </w:rPr>
              <w:t xml:space="preserve">Mô hình độ cao ASTER Global, độ phân giải 30m. </w:t>
            </w:r>
            <w:r w:rsidR="001525B8">
              <w:rPr>
                <w:rFonts w:cs="Times New Roman"/>
                <w:szCs w:val="24"/>
              </w:rPr>
              <w:t>Tính giá trị trung bình của mỗi xã</w:t>
            </w:r>
          </w:p>
        </w:tc>
      </w:tr>
      <w:tr w:rsidR="00807C37" w:rsidRPr="00C149E9" w14:paraId="0BF83303" w14:textId="77777777" w:rsidTr="00393B09">
        <w:tc>
          <w:tcPr>
            <w:tcW w:w="2250" w:type="dxa"/>
            <w:tcMar>
              <w:top w:w="100" w:type="dxa"/>
              <w:left w:w="100" w:type="dxa"/>
              <w:bottom w:w="100" w:type="dxa"/>
              <w:right w:w="100" w:type="dxa"/>
            </w:tcMar>
          </w:tcPr>
          <w:p w14:paraId="7141B0EB" w14:textId="2A02ED85" w:rsidR="00807C37" w:rsidRPr="00C149E9" w:rsidRDefault="00226136" w:rsidP="00C035B2">
            <w:pPr>
              <w:spacing w:before="0"/>
              <w:jc w:val="left"/>
              <w:rPr>
                <w:rFonts w:cs="Times New Roman"/>
                <w:szCs w:val="24"/>
              </w:rPr>
            </w:pPr>
            <w:r>
              <w:rPr>
                <w:rFonts w:cs="Times New Roman"/>
                <w:szCs w:val="24"/>
              </w:rPr>
              <w:t>Độ dốc trung bình</w:t>
            </w:r>
          </w:p>
        </w:tc>
        <w:tc>
          <w:tcPr>
            <w:tcW w:w="3510" w:type="dxa"/>
            <w:tcMar>
              <w:top w:w="100" w:type="dxa"/>
              <w:left w:w="100" w:type="dxa"/>
              <w:bottom w:w="100" w:type="dxa"/>
              <w:right w:w="100" w:type="dxa"/>
            </w:tcMar>
          </w:tcPr>
          <w:p w14:paraId="002D1812" w14:textId="1DD07250" w:rsidR="00807C37" w:rsidRPr="00C149E9" w:rsidRDefault="00970864" w:rsidP="00C035B2">
            <w:pPr>
              <w:spacing w:before="0"/>
              <w:jc w:val="left"/>
              <w:rPr>
                <w:rFonts w:cs="Times New Roman"/>
                <w:szCs w:val="24"/>
              </w:rPr>
            </w:pPr>
            <w:r>
              <w:rPr>
                <w:rFonts w:cs="Times New Roman"/>
                <w:szCs w:val="24"/>
              </w:rPr>
              <w:t>Phản ánh điều kiện địa hình và khả năng tiếp cận</w:t>
            </w:r>
          </w:p>
        </w:tc>
        <w:tc>
          <w:tcPr>
            <w:tcW w:w="3240" w:type="dxa"/>
            <w:tcMar>
              <w:top w:w="100" w:type="dxa"/>
              <w:left w:w="100" w:type="dxa"/>
              <w:bottom w:w="100" w:type="dxa"/>
              <w:right w:w="100" w:type="dxa"/>
            </w:tcMar>
          </w:tcPr>
          <w:p w14:paraId="5D010A62" w14:textId="3745A819" w:rsidR="00807C37" w:rsidRPr="00C149E9" w:rsidRDefault="001525B8" w:rsidP="00C035B2">
            <w:pPr>
              <w:spacing w:before="0"/>
              <w:jc w:val="left"/>
              <w:rPr>
                <w:rFonts w:cs="Times New Roman"/>
                <w:szCs w:val="24"/>
              </w:rPr>
            </w:pPr>
            <w:r>
              <w:rPr>
                <w:rFonts w:cs="Times New Roman"/>
                <w:szCs w:val="24"/>
              </w:rPr>
              <w:t>Mô hình độ cao ASTER Global, độ phân giải 30m. Tính giá trị trung bình của mỗi xã</w:t>
            </w:r>
          </w:p>
        </w:tc>
      </w:tr>
      <w:tr w:rsidR="00807C37" w:rsidRPr="00C149E9" w14:paraId="14BB5C28" w14:textId="77777777" w:rsidTr="00393B09">
        <w:tc>
          <w:tcPr>
            <w:tcW w:w="2250" w:type="dxa"/>
            <w:tcMar>
              <w:top w:w="100" w:type="dxa"/>
              <w:left w:w="100" w:type="dxa"/>
              <w:bottom w:w="100" w:type="dxa"/>
              <w:right w:w="100" w:type="dxa"/>
            </w:tcMar>
          </w:tcPr>
          <w:p w14:paraId="4BC9C10C" w14:textId="06FDA27B" w:rsidR="00807C37" w:rsidRPr="00C149E9" w:rsidRDefault="00807C37" w:rsidP="00226136">
            <w:pPr>
              <w:spacing w:before="0"/>
              <w:jc w:val="left"/>
              <w:rPr>
                <w:rFonts w:cs="Times New Roman"/>
                <w:szCs w:val="24"/>
              </w:rPr>
            </w:pPr>
            <w:r w:rsidRPr="00C149E9">
              <w:rPr>
                <w:rFonts w:cs="Times New Roman"/>
                <w:szCs w:val="24"/>
              </w:rPr>
              <w:t xml:space="preserve"> </w:t>
            </w:r>
            <w:r w:rsidR="00226136">
              <w:rPr>
                <w:rFonts w:cs="Times New Roman"/>
                <w:szCs w:val="24"/>
              </w:rPr>
              <w:t>Khoảng cách đến đường cái</w:t>
            </w:r>
          </w:p>
        </w:tc>
        <w:tc>
          <w:tcPr>
            <w:tcW w:w="3510" w:type="dxa"/>
            <w:tcMar>
              <w:top w:w="100" w:type="dxa"/>
              <w:left w:w="100" w:type="dxa"/>
              <w:bottom w:w="100" w:type="dxa"/>
              <w:right w:w="100" w:type="dxa"/>
            </w:tcMar>
          </w:tcPr>
          <w:p w14:paraId="15FFC3BA" w14:textId="2EDF3E1D" w:rsidR="00807C37" w:rsidRPr="00C149E9" w:rsidRDefault="00970864" w:rsidP="00C035B2">
            <w:pPr>
              <w:spacing w:before="0"/>
              <w:jc w:val="left"/>
              <w:rPr>
                <w:rFonts w:cs="Times New Roman"/>
                <w:szCs w:val="24"/>
              </w:rPr>
            </w:pPr>
            <w:r>
              <w:rPr>
                <w:rFonts w:cs="Times New Roman"/>
                <w:szCs w:val="24"/>
              </w:rPr>
              <w:t>Phản ánh mức độ tham gia vào giao thong</w:t>
            </w:r>
          </w:p>
        </w:tc>
        <w:tc>
          <w:tcPr>
            <w:tcW w:w="3240" w:type="dxa"/>
            <w:tcMar>
              <w:top w:w="100" w:type="dxa"/>
              <w:left w:w="100" w:type="dxa"/>
              <w:bottom w:w="100" w:type="dxa"/>
              <w:right w:w="100" w:type="dxa"/>
            </w:tcMar>
          </w:tcPr>
          <w:p w14:paraId="10046C4C" w14:textId="0C6DE654" w:rsidR="001525B8" w:rsidRPr="00C149E9" w:rsidRDefault="001525B8" w:rsidP="00C035B2">
            <w:pPr>
              <w:spacing w:before="0"/>
              <w:jc w:val="left"/>
              <w:rPr>
                <w:rFonts w:cs="Times New Roman"/>
                <w:szCs w:val="24"/>
              </w:rPr>
            </w:pPr>
            <w:r>
              <w:rPr>
                <w:rFonts w:cs="Times New Roman"/>
                <w:szCs w:val="24"/>
              </w:rPr>
              <w:t>Khoảng cách đến đường quốc lộ, đường liên tỉnh, liên huyện. Tính giá trị trung bình của mỗi xã</w:t>
            </w:r>
          </w:p>
        </w:tc>
      </w:tr>
      <w:tr w:rsidR="00807C37" w:rsidRPr="00C149E9" w14:paraId="0B7C8921" w14:textId="77777777" w:rsidTr="00393B09">
        <w:tc>
          <w:tcPr>
            <w:tcW w:w="2250" w:type="dxa"/>
            <w:tcMar>
              <w:top w:w="100" w:type="dxa"/>
              <w:left w:w="100" w:type="dxa"/>
              <w:bottom w:w="100" w:type="dxa"/>
              <w:right w:w="100" w:type="dxa"/>
            </w:tcMar>
          </w:tcPr>
          <w:p w14:paraId="72CB1503" w14:textId="6B014F83" w:rsidR="00807C37" w:rsidRPr="00C149E9" w:rsidRDefault="00226136" w:rsidP="00C035B2">
            <w:pPr>
              <w:spacing w:before="0"/>
              <w:jc w:val="left"/>
              <w:rPr>
                <w:rFonts w:cs="Times New Roman"/>
                <w:szCs w:val="24"/>
              </w:rPr>
            </w:pPr>
            <w:r>
              <w:rPr>
                <w:rFonts w:cs="Times New Roman"/>
                <w:szCs w:val="24"/>
              </w:rPr>
              <w:t>Nhiệt độ trung bình hàng năm</w:t>
            </w:r>
          </w:p>
        </w:tc>
        <w:tc>
          <w:tcPr>
            <w:tcW w:w="3510" w:type="dxa"/>
            <w:tcMar>
              <w:top w:w="100" w:type="dxa"/>
              <w:left w:w="100" w:type="dxa"/>
              <w:bottom w:w="100" w:type="dxa"/>
              <w:right w:w="100" w:type="dxa"/>
            </w:tcMar>
          </w:tcPr>
          <w:p w14:paraId="73F213EA" w14:textId="044BD7B4" w:rsidR="00970864" w:rsidRPr="00C149E9" w:rsidRDefault="00970864" w:rsidP="00C035B2">
            <w:pPr>
              <w:spacing w:before="0"/>
              <w:jc w:val="left"/>
              <w:rPr>
                <w:rFonts w:cs="Times New Roman"/>
                <w:szCs w:val="24"/>
              </w:rPr>
            </w:pPr>
            <w:r>
              <w:rPr>
                <w:rFonts w:cs="Times New Roman"/>
                <w:szCs w:val="24"/>
              </w:rPr>
              <w:t>Khu vực với nhiệt độ thấp cần nhiều củi hơn cho việc sưởi ấm và nấu ăn</w:t>
            </w:r>
          </w:p>
        </w:tc>
        <w:tc>
          <w:tcPr>
            <w:tcW w:w="3240" w:type="dxa"/>
            <w:tcMar>
              <w:top w:w="100" w:type="dxa"/>
              <w:left w:w="100" w:type="dxa"/>
              <w:bottom w:w="100" w:type="dxa"/>
              <w:right w:w="100" w:type="dxa"/>
            </w:tcMar>
          </w:tcPr>
          <w:p w14:paraId="28F2F3B7" w14:textId="3827827D" w:rsidR="001525B8"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 xml:space="preserve">lim, </w:t>
            </w:r>
            <w:r w:rsidR="001525B8">
              <w:rPr>
                <w:rFonts w:cs="Times New Roman"/>
                <w:szCs w:val="24"/>
              </w:rPr>
              <w:t>dữ liệu khí hậu toàn cầu tại độ phân giải 1 km. Tính giá trị trung bình cho mỗi xã</w:t>
            </w:r>
          </w:p>
        </w:tc>
      </w:tr>
      <w:tr w:rsidR="00807C37" w:rsidRPr="00C149E9" w14:paraId="2DF08FFB" w14:textId="77777777" w:rsidTr="00393B09">
        <w:tc>
          <w:tcPr>
            <w:tcW w:w="2250" w:type="dxa"/>
            <w:tcMar>
              <w:top w:w="100" w:type="dxa"/>
              <w:left w:w="100" w:type="dxa"/>
              <w:bottom w:w="100" w:type="dxa"/>
              <w:right w:w="100" w:type="dxa"/>
            </w:tcMar>
          </w:tcPr>
          <w:p w14:paraId="43A55BB4" w14:textId="628FD5E9" w:rsidR="00226136" w:rsidRPr="00C149E9" w:rsidRDefault="00226136" w:rsidP="00C035B2">
            <w:pPr>
              <w:spacing w:before="0"/>
              <w:jc w:val="left"/>
              <w:rPr>
                <w:rFonts w:cs="Times New Roman"/>
                <w:szCs w:val="24"/>
              </w:rPr>
            </w:pPr>
            <w:r>
              <w:rPr>
                <w:rFonts w:cs="Times New Roman"/>
                <w:szCs w:val="24"/>
              </w:rPr>
              <w:t>Nhiệt độ thấp nhất của tháng lạng nhất</w:t>
            </w:r>
          </w:p>
        </w:tc>
        <w:tc>
          <w:tcPr>
            <w:tcW w:w="3510" w:type="dxa"/>
            <w:tcMar>
              <w:top w:w="100" w:type="dxa"/>
              <w:left w:w="100" w:type="dxa"/>
              <w:bottom w:w="100" w:type="dxa"/>
              <w:right w:w="100" w:type="dxa"/>
            </w:tcMar>
          </w:tcPr>
          <w:p w14:paraId="39BBE261" w14:textId="7DFE092A" w:rsidR="00807C37" w:rsidRPr="00C149E9" w:rsidRDefault="00970864" w:rsidP="00C035B2">
            <w:pPr>
              <w:spacing w:before="0"/>
              <w:jc w:val="left"/>
              <w:rPr>
                <w:rFonts w:cs="Times New Roman"/>
                <w:szCs w:val="24"/>
              </w:rPr>
            </w:pPr>
            <w:r>
              <w:rPr>
                <w:rFonts w:cs="Times New Roman"/>
                <w:szCs w:val="24"/>
              </w:rPr>
              <w:t>Khu vực với nhiệt độ thấp cần nhiều củi hơn cho việc sưởi ấm và nấu ăn</w:t>
            </w:r>
          </w:p>
        </w:tc>
        <w:tc>
          <w:tcPr>
            <w:tcW w:w="3240" w:type="dxa"/>
            <w:tcMar>
              <w:top w:w="100" w:type="dxa"/>
              <w:left w:w="100" w:type="dxa"/>
              <w:bottom w:w="100" w:type="dxa"/>
              <w:right w:w="100" w:type="dxa"/>
            </w:tcMar>
          </w:tcPr>
          <w:p w14:paraId="77E882D8" w14:textId="72ECD439" w:rsidR="00807C37" w:rsidRPr="00C149E9" w:rsidRDefault="001525B8" w:rsidP="001525B8">
            <w:pPr>
              <w:spacing w:before="0"/>
              <w:jc w:val="left"/>
              <w:rPr>
                <w:rFonts w:cs="Times New Roman"/>
                <w:szCs w:val="24"/>
              </w:rPr>
            </w:pPr>
            <w:r>
              <w:rPr>
                <w:rFonts w:cs="Times New Roman"/>
                <w:szCs w:val="24"/>
              </w:rPr>
              <w:t>WorldC</w:t>
            </w:r>
            <w:r w:rsidRPr="00C149E9">
              <w:rPr>
                <w:rFonts w:cs="Times New Roman"/>
                <w:szCs w:val="24"/>
              </w:rPr>
              <w:t xml:space="preserve">lim, </w:t>
            </w:r>
            <w:r>
              <w:rPr>
                <w:rFonts w:cs="Times New Roman"/>
                <w:szCs w:val="24"/>
              </w:rPr>
              <w:t xml:space="preserve">dữ liệu khí hậu toàn cầu tại độ phân giải 1 km. Tính giá trị trung bình cho mỗi </w:t>
            </w:r>
            <w:r>
              <w:rPr>
                <w:rFonts w:cs="Times New Roman"/>
                <w:szCs w:val="24"/>
              </w:rPr>
              <w:lastRenderedPageBreak/>
              <w:t>xã</w:t>
            </w:r>
          </w:p>
        </w:tc>
      </w:tr>
      <w:tr w:rsidR="00807C37" w:rsidRPr="00C149E9" w14:paraId="7D18EBFB" w14:textId="77777777" w:rsidTr="00393B09">
        <w:trPr>
          <w:trHeight w:val="720"/>
        </w:trPr>
        <w:tc>
          <w:tcPr>
            <w:tcW w:w="2250" w:type="dxa"/>
            <w:tcMar>
              <w:top w:w="100" w:type="dxa"/>
              <w:left w:w="100" w:type="dxa"/>
              <w:bottom w:w="100" w:type="dxa"/>
              <w:right w:w="100" w:type="dxa"/>
            </w:tcMar>
          </w:tcPr>
          <w:p w14:paraId="00D05F3D" w14:textId="303C0D7C" w:rsidR="00226136" w:rsidRPr="00C149E9" w:rsidRDefault="00226136" w:rsidP="00226136">
            <w:pPr>
              <w:spacing w:before="0"/>
              <w:jc w:val="left"/>
              <w:rPr>
                <w:rFonts w:cs="Times New Roman"/>
                <w:szCs w:val="24"/>
              </w:rPr>
            </w:pPr>
            <w:r>
              <w:rPr>
                <w:rFonts w:cs="Times New Roman"/>
                <w:szCs w:val="24"/>
              </w:rPr>
              <w:lastRenderedPageBreak/>
              <w:t xml:space="preserve">% </w:t>
            </w:r>
            <w:proofErr w:type="gramStart"/>
            <w:r>
              <w:rPr>
                <w:rFonts w:cs="Times New Roman"/>
                <w:szCs w:val="24"/>
              </w:rPr>
              <w:t>che</w:t>
            </w:r>
            <w:proofErr w:type="gramEnd"/>
            <w:r>
              <w:rPr>
                <w:rFonts w:cs="Times New Roman"/>
                <w:szCs w:val="24"/>
              </w:rPr>
              <w:t xml:space="preserve"> phủ của rừng tự nhiên</w:t>
            </w:r>
          </w:p>
        </w:tc>
        <w:tc>
          <w:tcPr>
            <w:tcW w:w="3510" w:type="dxa"/>
            <w:tcMar>
              <w:top w:w="100" w:type="dxa"/>
              <w:left w:w="100" w:type="dxa"/>
              <w:bottom w:w="100" w:type="dxa"/>
              <w:right w:w="100" w:type="dxa"/>
            </w:tcMar>
          </w:tcPr>
          <w:p w14:paraId="54E24C79" w14:textId="3F3D312E" w:rsidR="00807C37" w:rsidRPr="00C149E9" w:rsidRDefault="00970864" w:rsidP="00C035B2">
            <w:pPr>
              <w:spacing w:before="0"/>
              <w:jc w:val="left"/>
              <w:rPr>
                <w:rFonts w:cs="Times New Roman"/>
                <w:szCs w:val="24"/>
              </w:rPr>
            </w:pPr>
            <w:r>
              <w:rPr>
                <w:rFonts w:cs="Times New Roman"/>
                <w:szCs w:val="24"/>
              </w:rPr>
              <w:t>Phản ánh nguồn cung của củi đốt</w:t>
            </w:r>
          </w:p>
        </w:tc>
        <w:tc>
          <w:tcPr>
            <w:tcW w:w="3240" w:type="dxa"/>
            <w:tcMar>
              <w:top w:w="100" w:type="dxa"/>
              <w:left w:w="100" w:type="dxa"/>
              <w:bottom w:w="100" w:type="dxa"/>
              <w:right w:w="100" w:type="dxa"/>
            </w:tcMar>
          </w:tcPr>
          <w:p w14:paraId="089CA956" w14:textId="07F21FC1" w:rsidR="001525B8" w:rsidRPr="00C149E9" w:rsidRDefault="001525B8" w:rsidP="00C035B2">
            <w:pPr>
              <w:spacing w:before="0"/>
              <w:jc w:val="left"/>
              <w:rPr>
                <w:rFonts w:cs="Times New Roman"/>
                <w:szCs w:val="24"/>
              </w:rPr>
            </w:pPr>
            <w:r>
              <w:rPr>
                <w:rFonts w:cs="Times New Roman"/>
                <w:szCs w:val="24"/>
              </w:rPr>
              <w:t>Bộ Nông nghiệp và phát triển Nông thôn, kiểm kê rừng toàn quốc năm 2010, hiện có tại cấp tỉnh</w:t>
            </w:r>
          </w:p>
        </w:tc>
      </w:tr>
      <w:tr w:rsidR="00970864" w:rsidRPr="00C149E9" w14:paraId="72102C93" w14:textId="77777777" w:rsidTr="00393B09">
        <w:tc>
          <w:tcPr>
            <w:tcW w:w="2250" w:type="dxa"/>
            <w:tcMar>
              <w:top w:w="100" w:type="dxa"/>
              <w:left w:w="100" w:type="dxa"/>
              <w:bottom w:w="100" w:type="dxa"/>
              <w:right w:w="100" w:type="dxa"/>
            </w:tcMar>
          </w:tcPr>
          <w:p w14:paraId="4021EEAD" w14:textId="057C7A5C" w:rsidR="00970864" w:rsidRPr="00C149E9" w:rsidRDefault="00970864" w:rsidP="00C035B2">
            <w:pPr>
              <w:spacing w:before="0"/>
              <w:jc w:val="left"/>
              <w:rPr>
                <w:rFonts w:cs="Times New Roman"/>
                <w:szCs w:val="24"/>
              </w:rPr>
            </w:pPr>
            <w:r>
              <w:rPr>
                <w:rFonts w:cs="Times New Roman"/>
                <w:szCs w:val="24"/>
              </w:rPr>
              <w:t xml:space="preserve">% </w:t>
            </w:r>
            <w:proofErr w:type="gramStart"/>
            <w:r>
              <w:rPr>
                <w:rFonts w:cs="Times New Roman"/>
                <w:szCs w:val="24"/>
              </w:rPr>
              <w:t>che</w:t>
            </w:r>
            <w:proofErr w:type="gramEnd"/>
            <w:r>
              <w:rPr>
                <w:rFonts w:cs="Times New Roman"/>
                <w:szCs w:val="24"/>
              </w:rPr>
              <w:t xml:space="preserve"> phủ của rừng trồng</w:t>
            </w:r>
          </w:p>
        </w:tc>
        <w:tc>
          <w:tcPr>
            <w:tcW w:w="3510" w:type="dxa"/>
            <w:tcMar>
              <w:top w:w="100" w:type="dxa"/>
              <w:left w:w="100" w:type="dxa"/>
              <w:bottom w:w="100" w:type="dxa"/>
              <w:right w:w="100" w:type="dxa"/>
            </w:tcMar>
          </w:tcPr>
          <w:p w14:paraId="70CE2B4D" w14:textId="63AEB32B" w:rsidR="00970864" w:rsidRPr="00C149E9" w:rsidRDefault="00970864" w:rsidP="00C035B2">
            <w:pPr>
              <w:spacing w:before="0"/>
              <w:jc w:val="left"/>
              <w:rPr>
                <w:rFonts w:cs="Times New Roman"/>
                <w:szCs w:val="24"/>
              </w:rPr>
            </w:pPr>
            <w:r>
              <w:rPr>
                <w:rFonts w:cs="Times New Roman"/>
                <w:szCs w:val="24"/>
              </w:rPr>
              <w:t>Phản ánh nguồn cung của củi đốt</w:t>
            </w:r>
          </w:p>
        </w:tc>
        <w:tc>
          <w:tcPr>
            <w:tcW w:w="3240" w:type="dxa"/>
            <w:tcMar>
              <w:top w:w="100" w:type="dxa"/>
              <w:left w:w="100" w:type="dxa"/>
              <w:bottom w:w="100" w:type="dxa"/>
              <w:right w:w="100" w:type="dxa"/>
            </w:tcMar>
          </w:tcPr>
          <w:p w14:paraId="30601B9D" w14:textId="0EBE2D16" w:rsidR="00970864" w:rsidRPr="00C149E9" w:rsidRDefault="001525B8" w:rsidP="00C035B2">
            <w:pPr>
              <w:spacing w:before="0"/>
              <w:jc w:val="left"/>
              <w:rPr>
                <w:rFonts w:cs="Times New Roman"/>
                <w:szCs w:val="24"/>
              </w:rPr>
            </w:pPr>
            <w:r>
              <w:rPr>
                <w:rFonts w:cs="Times New Roman"/>
                <w:szCs w:val="24"/>
              </w:rPr>
              <w:t>Bộ Nông nghiệp và phát triển Nông thôn, kiểm kê rừng toàn quốc năm 2010, hiện có tại cấp tỉnh</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30D466C8" w14:textId="366C5748" w:rsidR="001525B8" w:rsidRPr="00C322B4" w:rsidRDefault="001525B8" w:rsidP="00807C37">
      <w:pPr>
        <w:rPr>
          <w:rFonts w:cs="Times New Roman"/>
          <w:szCs w:val="24"/>
        </w:rPr>
      </w:pPr>
      <w:r>
        <w:rPr>
          <w:rFonts w:cs="Times New Roman"/>
          <w:szCs w:val="24"/>
        </w:rPr>
        <w:t xml:space="preserve">Tất cả các thông tin trên được xuất ra cho các xã của tỉnh Thanh Hoá và Nghệ An. Để phân loại cho tất cả các xã tại khu vực nghiên cứu vào thành nhóm đồng nhất, phương pháp phân nhóm K-mean được sử dụng. </w:t>
      </w:r>
      <w:r w:rsidR="009509F6">
        <w:rPr>
          <w:rFonts w:cs="Times New Roman"/>
          <w:szCs w:val="24"/>
        </w:rPr>
        <w:t xml:space="preserve">Quy trình này sử dụng phân nhóm không thứ bậc của các quan sát </w:t>
      </w:r>
      <w:proofErr w:type="gramStart"/>
      <w:r w:rsidR="009509F6">
        <w:rPr>
          <w:rFonts w:cs="Times New Roman"/>
          <w:szCs w:val="24"/>
        </w:rPr>
        <w:t>theo</w:t>
      </w:r>
      <w:proofErr w:type="gramEnd"/>
      <w:r w:rsidR="009509F6">
        <w:rPr>
          <w:rFonts w:cs="Times New Roman"/>
          <w:szCs w:val="24"/>
        </w:rPr>
        <w:t xml:space="preserve"> thuật toán của MacQueen. </w:t>
      </w:r>
      <w:proofErr w:type="gramStart"/>
      <w:r w:rsidR="009509F6">
        <w:rPr>
          <w:rFonts w:cs="Times New Roman"/>
          <w:szCs w:val="24"/>
        </w:rPr>
        <w:t>Kết quả của quá trình này là có 6 phân cụm của xã mà chúng là tương tự như trong thời hạn tiêu thụ sinh khối (Biểu 1 và Biểu 2).</w:t>
      </w:r>
      <w:proofErr w:type="gramEnd"/>
      <w:r w:rsidR="009509F6">
        <w:rPr>
          <w:rFonts w:cs="Times New Roman"/>
          <w:szCs w:val="24"/>
        </w:rPr>
        <w:t xml:space="preserve"> </w:t>
      </w:r>
      <w:proofErr w:type="gramStart"/>
      <w:r w:rsidR="009509F6">
        <w:rPr>
          <w:rFonts w:cs="Times New Roman"/>
          <w:szCs w:val="24"/>
        </w:rPr>
        <w:t>Sau một số phân tích ban đầu của kết quả chia cụm, đã tìm ra được kích thước của cụm 1 nhỏ hơn rất nhiều so với các cụm khác.</w:t>
      </w:r>
      <w:proofErr w:type="gramEnd"/>
      <w:r w:rsidR="009509F6">
        <w:rPr>
          <w:rFonts w:cs="Times New Roman"/>
          <w:szCs w:val="24"/>
        </w:rPr>
        <w:t xml:space="preserve"> </w:t>
      </w:r>
      <w:proofErr w:type="gramStart"/>
      <w:r w:rsidR="009509F6">
        <w:rPr>
          <w:rFonts w:cs="Times New Roman"/>
          <w:szCs w:val="24"/>
        </w:rPr>
        <w:t xml:space="preserve">Cụm 1 đại diện cho các xã và </w:t>
      </w:r>
      <w:r w:rsidR="005B6DD8">
        <w:rPr>
          <w:rFonts w:cs="Times New Roman"/>
          <w:szCs w:val="24"/>
        </w:rPr>
        <w:t>khu vực với mật độ dân số cao, là các thành phố và thị trấn lớn.</w:t>
      </w:r>
      <w:proofErr w:type="gramEnd"/>
      <w:r w:rsidR="005B6DD8">
        <w:rPr>
          <w:rFonts w:cs="Times New Roman"/>
          <w:szCs w:val="24"/>
        </w:rPr>
        <w:t xml:space="preserve"> </w:t>
      </w:r>
      <w:proofErr w:type="gramStart"/>
      <w:r w:rsidR="005B6DD8">
        <w:rPr>
          <w:rFonts w:cs="Times New Roman"/>
          <w:szCs w:val="24"/>
        </w:rPr>
        <w:t>Các khu vực này không nằm trong mục tiêu nghiên cứu của điều tra này, vậy nên cụm 1 được quyết định là loại trừ khỏi chương trình lấy mẫu.</w:t>
      </w:r>
      <w:proofErr w:type="gramEnd"/>
    </w:p>
    <w:p w14:paraId="7F10237C" w14:textId="368C0110" w:rsidR="00C035B2" w:rsidRDefault="005B6DD8">
      <w:pPr>
        <w:spacing w:before="0" w:after="200" w:line="276" w:lineRule="auto"/>
        <w:jc w:val="left"/>
        <w:rPr>
          <w:bCs/>
        </w:rPr>
      </w:pPr>
      <w:r>
        <w:rPr>
          <w:bCs/>
        </w:rPr>
        <w:t>Giải thích ngắn gọn về mỗi cụm như sau:</w:t>
      </w:r>
      <w:r w:rsidR="00C035B2">
        <w:rPr>
          <w:bCs/>
        </w:rPr>
        <w:br w:type="page"/>
      </w:r>
    </w:p>
    <w:p w14:paraId="67B93410" w14:textId="3DF034BA" w:rsidR="00807C37" w:rsidRDefault="005B6DD8" w:rsidP="00E44F45">
      <w:pPr>
        <w:pStyle w:val="Caption"/>
        <w:rPr>
          <w:bCs/>
        </w:rPr>
      </w:pPr>
      <w:r>
        <w:lastRenderedPageBreak/>
        <w:t>Bảng</w:t>
      </w:r>
      <w:r w:rsidR="00EA0670">
        <w:t xml:space="preserve"> </w:t>
      </w:r>
      <w:fldSimple w:instr=" SEQ Table \* ARABIC ">
        <w:r w:rsidR="00BD6C81">
          <w:rPr>
            <w:noProof/>
          </w:rPr>
          <w:t>2</w:t>
        </w:r>
      </w:fldSimple>
      <w:r w:rsidR="00EA0670">
        <w:t xml:space="preserve">. </w:t>
      </w:r>
      <w:r>
        <w:t>Mô tả mỗi phân cụm</w:t>
      </w:r>
    </w:p>
    <w:tbl>
      <w:tblPr>
        <w:tblStyle w:val="TableGrid"/>
        <w:tblW w:w="9108" w:type="dxa"/>
        <w:tblLook w:val="04A0" w:firstRow="1" w:lastRow="0" w:firstColumn="1" w:lastColumn="0" w:noHBand="0" w:noVBand="1"/>
      </w:tblPr>
      <w:tblGrid>
        <w:gridCol w:w="1368"/>
        <w:gridCol w:w="5850"/>
        <w:gridCol w:w="1890"/>
      </w:tblGrid>
      <w:tr w:rsidR="00807C37" w14:paraId="02E5ED0B" w14:textId="77777777" w:rsidTr="00434644">
        <w:tc>
          <w:tcPr>
            <w:tcW w:w="1368" w:type="dxa"/>
            <w:tcBorders>
              <w:bottom w:val="single" w:sz="4" w:space="0" w:color="auto"/>
            </w:tcBorders>
          </w:tcPr>
          <w:p w14:paraId="2CF11728" w14:textId="638840C2" w:rsidR="00807C37" w:rsidRDefault="008C1EB2" w:rsidP="00653F2C">
            <w:pPr>
              <w:jc w:val="center"/>
              <w:rPr>
                <w:bCs/>
              </w:rPr>
            </w:pPr>
            <w:r>
              <w:br w:type="page"/>
            </w:r>
            <w:r w:rsidR="00653F2C">
              <w:rPr>
                <w:bCs/>
              </w:rPr>
              <w:t>Cụm</w:t>
            </w:r>
          </w:p>
        </w:tc>
        <w:tc>
          <w:tcPr>
            <w:tcW w:w="5850" w:type="dxa"/>
          </w:tcPr>
          <w:p w14:paraId="38122F8D" w14:textId="2C650D8E" w:rsidR="00807C37" w:rsidRDefault="005B6DD8" w:rsidP="008C1EB2">
            <w:pPr>
              <w:jc w:val="center"/>
              <w:rPr>
                <w:bCs/>
              </w:rPr>
            </w:pPr>
            <w:r>
              <w:rPr>
                <w:bCs/>
              </w:rPr>
              <w:t>Giải thích</w:t>
            </w:r>
          </w:p>
        </w:tc>
        <w:tc>
          <w:tcPr>
            <w:tcW w:w="1890" w:type="dxa"/>
            <w:tcBorders>
              <w:bottom w:val="single" w:sz="4" w:space="0" w:color="auto"/>
            </w:tcBorders>
          </w:tcPr>
          <w:p w14:paraId="2CB6FBC8" w14:textId="49CCE821" w:rsidR="00807C37" w:rsidRDefault="005B6DD8" w:rsidP="008C1EB2">
            <w:pPr>
              <w:jc w:val="center"/>
              <w:rPr>
                <w:bCs/>
              </w:rPr>
            </w:pPr>
            <w:r>
              <w:rPr>
                <w:bCs/>
              </w:rPr>
              <w:t>Các đặc điểm rừng đến đồng bằng</w:t>
            </w:r>
          </w:p>
        </w:tc>
      </w:tr>
      <w:tr w:rsidR="00807C37" w14:paraId="52026D17" w14:textId="77777777" w:rsidTr="00434644">
        <w:tc>
          <w:tcPr>
            <w:tcW w:w="1368" w:type="dxa"/>
            <w:tcBorders>
              <w:bottom w:val="single" w:sz="4" w:space="0" w:color="auto"/>
            </w:tcBorders>
            <w:shd w:val="clear" w:color="auto" w:fill="A83800"/>
          </w:tcPr>
          <w:p w14:paraId="49C37A1D" w14:textId="32C36C80" w:rsidR="00807C37" w:rsidRDefault="00653F2C" w:rsidP="008C1EB2">
            <w:pPr>
              <w:jc w:val="center"/>
              <w:rPr>
                <w:bCs/>
              </w:rPr>
            </w:pPr>
            <w:r>
              <w:rPr>
                <w:bCs/>
              </w:rPr>
              <w:t>Cụm</w:t>
            </w:r>
            <w:r w:rsidR="00807C37">
              <w:rPr>
                <w:bCs/>
              </w:rPr>
              <w:t xml:space="preserve"> 6</w:t>
            </w:r>
          </w:p>
        </w:tc>
        <w:tc>
          <w:tcPr>
            <w:tcW w:w="5850" w:type="dxa"/>
          </w:tcPr>
          <w:p w14:paraId="6B309070" w14:textId="1D3FE107" w:rsidR="005B6DD8" w:rsidRDefault="005B6DD8" w:rsidP="00434644">
            <w:pPr>
              <w:rPr>
                <w:bCs/>
              </w:rPr>
            </w:pPr>
            <w:r>
              <w:rPr>
                <w:bCs/>
              </w:rPr>
              <w:t>Khu vực có địa hình núi cao nhất, mật độ che phủ rừng tự nhiên cao nhất, có ít rừng trồng, khoảng cách đến đường chính xa nhấ</w:t>
            </w:r>
            <w:r w:rsidR="002D035E">
              <w:rPr>
                <w:bCs/>
              </w:rPr>
              <w:t>t, có nhiều xã khó khăn nhất</w:t>
            </w:r>
            <w:r>
              <w:rPr>
                <w:bCs/>
              </w:rPr>
              <w:t>, nhiệt độ thấp nhất của nhiệt độ trung bình tháng lạnh nhất, mật độ dân số thấp nhất.</w:t>
            </w:r>
          </w:p>
        </w:tc>
        <w:tc>
          <w:tcPr>
            <w:tcW w:w="1890" w:type="dxa"/>
            <w:tcBorders>
              <w:bottom w:val="dotted" w:sz="4" w:space="0" w:color="auto"/>
            </w:tcBorders>
          </w:tcPr>
          <w:p w14:paraId="41220ABB" w14:textId="6684F6F6" w:rsidR="00807C37" w:rsidRDefault="008C1EB2" w:rsidP="005B6DD8">
            <w:pPr>
              <w:jc w:val="center"/>
              <w:rPr>
                <w:bCs/>
              </w:rPr>
            </w:pPr>
            <w:r>
              <w:rPr>
                <w:bCs/>
                <w:noProof/>
              </w:rPr>
              <mc:AlternateContent>
                <mc:Choice Requires="wps">
                  <w:drawing>
                    <wp:anchor distT="0" distB="0" distL="114300" distR="114300" simplePos="0" relativeHeight="251658752" behindDoc="0" locked="0" layoutInCell="1" allowOverlap="1" wp14:anchorId="3D3D4515" wp14:editId="72900FCA">
                      <wp:simplePos x="0" y="0"/>
                      <wp:positionH relativeFrom="column">
                        <wp:posOffset>541020</wp:posOffset>
                      </wp:positionH>
                      <wp:positionV relativeFrom="paragraph">
                        <wp:posOffset>290830</wp:posOffset>
                      </wp:positionV>
                      <wp:extent cx="0" cy="3438525"/>
                      <wp:effectExtent l="171450" t="0" r="114300" b="66675"/>
                      <wp:wrapNone/>
                      <wp:docPr id="19" name="Straight Arrow Connector 19"/>
                      <wp:cNvGraphicFramePr/>
                      <a:graphic xmlns:a="http://schemas.openxmlformats.org/drawingml/2006/main">
                        <a:graphicData uri="http://schemas.microsoft.com/office/word/2010/wordprocessingShape">
                          <wps:wsp>
                            <wps:cNvCnPr/>
                            <wps:spPr>
                              <a:xfrm>
                                <a:off x="0" y="0"/>
                                <a:ext cx="0" cy="3438525"/>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type w14:anchorId="2F17DE0F" id="_x0000_t32" coordsize="21600,21600" o:spt="32" o:oned="t" path="m,l21600,21600e" filled="f">
                      <v:path arrowok="t" fillok="f" o:connecttype="none"/>
                      <o:lock v:ext="edit" shapetype="t"/>
                    </v:shapetype>
                    <v:shape id="Straight Arrow Connector 19" o:spid="_x0000_s1026" type="#_x0000_t32" style="position:absolute;margin-left:42.6pt;margin-top:22.9pt;width:0;height:270.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" strokecolor="#4579b8 [3044]" strokeweight="4.5pt">
                      <v:stroke endarrow="open"/>
                    </v:shape>
                  </w:pict>
                </mc:Fallback>
              </mc:AlternateContent>
            </w:r>
            <w:r w:rsidR="005B6DD8">
              <w:rPr>
                <w:bCs/>
              </w:rPr>
              <w:t>Rừng</w:t>
            </w:r>
          </w:p>
        </w:tc>
      </w:tr>
      <w:tr w:rsidR="00807C37" w14:paraId="1CEEB982" w14:textId="77777777" w:rsidTr="00434644">
        <w:tc>
          <w:tcPr>
            <w:tcW w:w="1368" w:type="dxa"/>
            <w:tcBorders>
              <w:bottom w:val="single" w:sz="4" w:space="0" w:color="auto"/>
            </w:tcBorders>
            <w:shd w:val="clear" w:color="auto" w:fill="73B2FF"/>
          </w:tcPr>
          <w:p w14:paraId="421FFE4C" w14:textId="6ABCEA6F" w:rsidR="00807C37" w:rsidRDefault="00653F2C" w:rsidP="008C1EB2">
            <w:pPr>
              <w:jc w:val="center"/>
              <w:rPr>
                <w:bCs/>
              </w:rPr>
            </w:pPr>
            <w:r>
              <w:rPr>
                <w:bCs/>
              </w:rPr>
              <w:t>Cụm</w:t>
            </w:r>
            <w:r w:rsidR="005D008A">
              <w:rPr>
                <w:bCs/>
              </w:rPr>
              <w:t xml:space="preserve"> 5</w:t>
            </w:r>
          </w:p>
        </w:tc>
        <w:tc>
          <w:tcPr>
            <w:tcW w:w="5850" w:type="dxa"/>
          </w:tcPr>
          <w:p w14:paraId="606B7583" w14:textId="54BB6C3E" w:rsidR="005B6DD8" w:rsidRDefault="005B6DD8" w:rsidP="00434644">
            <w:pPr>
              <w:rPr>
                <w:bCs/>
              </w:rPr>
            </w:pPr>
            <w:r>
              <w:rPr>
                <w:bCs/>
              </w:rPr>
              <w:t xml:space="preserve">Vùng núi cao, </w:t>
            </w:r>
            <w:r w:rsidR="003B0C8A">
              <w:rPr>
                <w:bCs/>
              </w:rPr>
              <w:t>độ che phủ rừng tự nhiên cao, có nhiều hơn</w:t>
            </w:r>
            <w:r w:rsidR="002D035E">
              <w:rPr>
                <w:bCs/>
              </w:rPr>
              <w:t xml:space="preserve"> rừng trồng, gần hơn đến đường chính, có nhiều xã khó khăn, ít lạnh hơn, mật độ dân số cao hơn. </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434644">
        <w:tc>
          <w:tcPr>
            <w:tcW w:w="1368" w:type="dxa"/>
            <w:tcBorders>
              <w:bottom w:val="single" w:sz="4" w:space="0" w:color="auto"/>
            </w:tcBorders>
            <w:shd w:val="clear" w:color="auto" w:fill="FFFF73"/>
          </w:tcPr>
          <w:p w14:paraId="0D4F5F23" w14:textId="356BBEB8" w:rsidR="00807C37" w:rsidRDefault="00653F2C" w:rsidP="008C1EB2">
            <w:pPr>
              <w:jc w:val="center"/>
              <w:rPr>
                <w:bCs/>
              </w:rPr>
            </w:pPr>
            <w:r>
              <w:rPr>
                <w:bCs/>
              </w:rPr>
              <w:t>Cụm</w:t>
            </w:r>
            <w:r w:rsidR="005D008A">
              <w:rPr>
                <w:bCs/>
              </w:rPr>
              <w:t xml:space="preserve"> 4</w:t>
            </w:r>
          </w:p>
        </w:tc>
        <w:tc>
          <w:tcPr>
            <w:tcW w:w="5850" w:type="dxa"/>
          </w:tcPr>
          <w:p w14:paraId="390169F4" w14:textId="4EEE5D22" w:rsidR="002D035E" w:rsidRDefault="002D035E" w:rsidP="00434644">
            <w:pPr>
              <w:rPr>
                <w:bCs/>
              </w:rPr>
            </w:pPr>
            <w:r>
              <w:rPr>
                <w:bCs/>
              </w:rPr>
              <w:t>Có ít núi và đồi, mật độ che phủ rừng tự nhiên thấp, mật độ che phủ rừng trồng cao, gần với đường chính, ít các xã khó khăn, ít lạnh hơn, mật độ dân số tăng một cách đáng kể</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434644">
        <w:tc>
          <w:tcPr>
            <w:tcW w:w="1368" w:type="dxa"/>
            <w:tcBorders>
              <w:bottom w:val="single" w:sz="4" w:space="0" w:color="auto"/>
            </w:tcBorders>
            <w:shd w:val="clear" w:color="auto" w:fill="38A800"/>
          </w:tcPr>
          <w:p w14:paraId="0B6ECF25" w14:textId="373DFAF0" w:rsidR="00807C37" w:rsidRDefault="00653F2C" w:rsidP="008C1EB2">
            <w:pPr>
              <w:jc w:val="center"/>
              <w:rPr>
                <w:bCs/>
              </w:rPr>
            </w:pPr>
            <w:r>
              <w:rPr>
                <w:bCs/>
              </w:rPr>
              <w:t>Cụm</w:t>
            </w:r>
            <w:r w:rsidR="005D008A">
              <w:rPr>
                <w:bCs/>
              </w:rPr>
              <w:t xml:space="preserve"> 3</w:t>
            </w:r>
          </w:p>
        </w:tc>
        <w:tc>
          <w:tcPr>
            <w:tcW w:w="5850" w:type="dxa"/>
          </w:tcPr>
          <w:p w14:paraId="350D8181" w14:textId="2056D5C5" w:rsidR="002D035E" w:rsidRDefault="002D035E" w:rsidP="00434644">
            <w:pPr>
              <w:rPr>
                <w:bCs/>
              </w:rPr>
            </w:pPr>
            <w:r>
              <w:rPr>
                <w:bCs/>
              </w:rPr>
              <w:t>Các đồi và vùng đất bằng phẳng là chính, gần như không có rừng tự nhiên, đa số là rừng trồng, rất gần với đường chính, gần như không có các xã khó khăn, không lạnh, mật độ dân số cao.</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434644">
        <w:tc>
          <w:tcPr>
            <w:tcW w:w="1368" w:type="dxa"/>
            <w:shd w:val="clear" w:color="auto" w:fill="FFAA00"/>
          </w:tcPr>
          <w:p w14:paraId="7722375D" w14:textId="6067738F" w:rsidR="00807C37" w:rsidRDefault="00653F2C" w:rsidP="008C1EB2">
            <w:pPr>
              <w:jc w:val="center"/>
              <w:rPr>
                <w:bCs/>
              </w:rPr>
            </w:pPr>
            <w:r>
              <w:rPr>
                <w:bCs/>
              </w:rPr>
              <w:t xml:space="preserve">Cụm </w:t>
            </w:r>
            <w:r w:rsidR="005D008A">
              <w:rPr>
                <w:bCs/>
              </w:rPr>
              <w:t>2</w:t>
            </w:r>
          </w:p>
        </w:tc>
        <w:tc>
          <w:tcPr>
            <w:tcW w:w="5850" w:type="dxa"/>
          </w:tcPr>
          <w:p w14:paraId="76B2D94D" w14:textId="12ED4B6C" w:rsidR="002D035E" w:rsidRDefault="002D035E" w:rsidP="00434644">
            <w:pPr>
              <w:rPr>
                <w:bCs/>
              </w:rPr>
            </w:pPr>
            <w:r>
              <w:rPr>
                <w:bCs/>
              </w:rPr>
              <w:t>Vùng đồng bằng, không có rừng tự nhiên, có ít rừng trồng, gần nhất với đường chính, ấm nhất, mật độ dân số cao nhất.</w:t>
            </w:r>
          </w:p>
        </w:tc>
        <w:tc>
          <w:tcPr>
            <w:tcW w:w="1890" w:type="dxa"/>
            <w:tcBorders>
              <w:top w:val="dotted" w:sz="4" w:space="0" w:color="auto"/>
            </w:tcBorders>
            <w:vAlign w:val="bottom"/>
          </w:tcPr>
          <w:p w14:paraId="46475C2E" w14:textId="7D1C89F6" w:rsidR="008C1EB2" w:rsidRDefault="005B6DD8" w:rsidP="008C1EB2">
            <w:pPr>
              <w:jc w:val="center"/>
              <w:rPr>
                <w:bCs/>
              </w:rPr>
            </w:pPr>
            <w:r>
              <w:rPr>
                <w:bCs/>
              </w:rPr>
              <w:t>Đồng bằng</w:t>
            </w:r>
          </w:p>
        </w:tc>
      </w:tr>
    </w:tbl>
    <w:p w14:paraId="2F4ED0F7" w14:textId="77777777" w:rsidR="002D035E" w:rsidRDefault="002D035E" w:rsidP="00AF188B">
      <w:pPr>
        <w:rPr>
          <w:bCs/>
        </w:rPr>
      </w:pPr>
    </w:p>
    <w:p w14:paraId="662EC6E1" w14:textId="131532E9" w:rsidR="00393B09" w:rsidRDefault="002D035E" w:rsidP="00AF188B">
      <w:pPr>
        <w:rPr>
          <w:bCs/>
        </w:rPr>
      </w:pPr>
      <w:r>
        <w:rPr>
          <w:bCs/>
        </w:rPr>
        <w:t>Bản đồ chia cụm của các xã của Thanh Hoá và Nghệ An được mô tả dưới đây:</w:t>
      </w: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5836603A" w14:textId="4AD239BA" w:rsidR="00EA0670" w:rsidRDefault="0042144F" w:rsidP="00E44F45">
      <w:pPr>
        <w:pStyle w:val="Caption"/>
        <w:rPr>
          <w:bCs/>
        </w:rPr>
      </w:pPr>
      <w:r>
        <w:t>Hình</w:t>
      </w:r>
      <w:r w:rsidR="00EA0670">
        <w:t xml:space="preserve"> </w:t>
      </w:r>
      <w:fldSimple w:instr=" SEQ Figure \* ARABIC ">
        <w:r w:rsidR="00BD6C81">
          <w:rPr>
            <w:noProof/>
          </w:rPr>
          <w:t>1</w:t>
        </w:r>
      </w:fldSimple>
      <w:r w:rsidR="00EA0670">
        <w:t xml:space="preserve">. </w:t>
      </w:r>
      <w:r w:rsidR="002D035E">
        <w:t>Bản đồ cụm tại Thanh Hoá và Nghệ An</w:t>
      </w:r>
    </w:p>
    <w:p w14:paraId="304B9A54" w14:textId="77777777" w:rsidR="00393B09" w:rsidRDefault="00393B09" w:rsidP="00AF188B">
      <w:pPr>
        <w:rPr>
          <w:bCs/>
        </w:rPr>
      </w:pPr>
    </w:p>
    <w:p w14:paraId="5F6C5CBC" w14:textId="77777777" w:rsidR="00421D17" w:rsidRDefault="00421D17">
      <w:pPr>
        <w:spacing w:before="0" w:after="200" w:line="276" w:lineRule="auto"/>
        <w:rPr>
          <w:bCs/>
        </w:rPr>
      </w:pPr>
      <w:r>
        <w:rPr>
          <w:bCs/>
        </w:rPr>
        <w:br w:type="page"/>
      </w:r>
    </w:p>
    <w:p w14:paraId="6C86E090" w14:textId="284F6D13" w:rsidR="00345511" w:rsidRDefault="00345511" w:rsidP="00CB3289">
      <w:pPr>
        <w:rPr>
          <w:bCs/>
        </w:rPr>
      </w:pPr>
      <w:r>
        <w:rPr>
          <w:bCs/>
        </w:rPr>
        <w:lastRenderedPageBreak/>
        <w:t xml:space="preserve">Khi các phân nhóm cụm đã được xác định và là đặc trung của các xã được lựa chọn với sự tư vấn từ cán bộ cấp tỉnh VFD do đó mỗi cụm sẽ có ít nhất một xã. </w:t>
      </w:r>
      <w:proofErr w:type="gramStart"/>
      <w:r>
        <w:rPr>
          <w:bCs/>
        </w:rPr>
        <w:t>Danh sách các xã được lựa chọn cho khảo sát tại địa bàn được trình bày tại Bảng 3.</w:t>
      </w:r>
      <w:proofErr w:type="gramEnd"/>
    </w:p>
    <w:p w14:paraId="5EB82A24" w14:textId="77777777" w:rsidR="002D035E" w:rsidRDefault="002D035E" w:rsidP="00CB3289">
      <w:pPr>
        <w:rPr>
          <w:bCs/>
        </w:rPr>
      </w:pPr>
    </w:p>
    <w:p w14:paraId="20CEEF87" w14:textId="451A084B" w:rsidR="00421D17" w:rsidRDefault="00345511" w:rsidP="00E44F45">
      <w:pPr>
        <w:pStyle w:val="Caption"/>
      </w:pPr>
      <w:bookmarkStart w:id="0" w:name="_Ref399087172"/>
      <w:r>
        <w:t>Bảng</w:t>
      </w:r>
      <w:r w:rsidR="00EA0670">
        <w:t xml:space="preserve"> </w:t>
      </w:r>
      <w:fldSimple w:instr=" SEQ Table \* ARABIC ">
        <w:r w:rsidR="00BD6C81">
          <w:rPr>
            <w:noProof/>
          </w:rPr>
          <w:t>3</w:t>
        </w:r>
      </w:fldSimple>
      <w:bookmarkEnd w:id="0"/>
      <w:r w:rsidR="00EA0670">
        <w:t xml:space="preserve">. </w:t>
      </w:r>
      <w:r>
        <w:t>Danh sách các xã được lựa chọn cho khảo sát tại địa bàn</w:t>
      </w:r>
    </w:p>
    <w:tbl>
      <w:tblPr>
        <w:tblW w:w="910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895"/>
        <w:gridCol w:w="2340"/>
        <w:gridCol w:w="2250"/>
        <w:gridCol w:w="1980"/>
      </w:tblGrid>
      <w:tr w:rsidR="00434644" w:rsidRPr="008C1EB2" w14:paraId="779D14D1" w14:textId="77777777" w:rsidTr="00434644">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STT</w:t>
            </w:r>
          </w:p>
        </w:tc>
        <w:tc>
          <w:tcPr>
            <w:tcW w:w="1895" w:type="dxa"/>
            <w:tcBorders>
              <w:top w:val="single" w:sz="4" w:space="0" w:color="auto"/>
              <w:bottom w:val="single" w:sz="4" w:space="0" w:color="auto"/>
            </w:tcBorders>
            <w:shd w:val="clear" w:color="auto" w:fill="auto"/>
            <w:noWrap/>
          </w:tcPr>
          <w:p w14:paraId="33241F51" w14:textId="7830D98C" w:rsidR="00434644" w:rsidRPr="00434644" w:rsidRDefault="00345511" w:rsidP="00434644">
            <w:pPr>
              <w:spacing w:beforeLines="60" w:before="144" w:afterLines="60" w:after="144" w:line="240" w:lineRule="auto"/>
              <w:jc w:val="center"/>
              <w:rPr>
                <w:rFonts w:ascii="Arial" w:eastAsia="Times New Roman" w:hAnsi="Arial" w:cs="Arial"/>
                <w:b/>
                <w:bCs/>
                <w:sz w:val="20"/>
                <w:szCs w:val="20"/>
              </w:rPr>
            </w:pPr>
            <w:r>
              <w:rPr>
                <w:rFonts w:ascii="Arial" w:eastAsia="Times New Roman" w:hAnsi="Arial" w:cs="Arial"/>
                <w:b/>
                <w:bCs/>
                <w:sz w:val="20"/>
                <w:szCs w:val="20"/>
              </w:rPr>
              <w:t>Tỉnh</w:t>
            </w:r>
          </w:p>
        </w:tc>
        <w:tc>
          <w:tcPr>
            <w:tcW w:w="2340" w:type="dxa"/>
            <w:tcBorders>
              <w:top w:val="single" w:sz="4" w:space="0" w:color="auto"/>
              <w:bottom w:val="single" w:sz="4" w:space="0" w:color="auto"/>
            </w:tcBorders>
            <w:shd w:val="clear" w:color="auto" w:fill="auto"/>
            <w:noWrap/>
          </w:tcPr>
          <w:p w14:paraId="0BD23D45" w14:textId="57AEA22E" w:rsidR="00434644" w:rsidRPr="00434644" w:rsidRDefault="00345511" w:rsidP="00434644">
            <w:pPr>
              <w:spacing w:beforeLines="60" w:before="144" w:afterLines="60" w:after="144" w:line="240" w:lineRule="auto"/>
              <w:jc w:val="center"/>
              <w:rPr>
                <w:rFonts w:ascii="Arial" w:eastAsia="Times New Roman" w:hAnsi="Arial" w:cs="Arial"/>
                <w:b/>
                <w:bCs/>
                <w:sz w:val="20"/>
                <w:szCs w:val="20"/>
              </w:rPr>
            </w:pPr>
            <w:r>
              <w:rPr>
                <w:rFonts w:ascii="Arial" w:eastAsia="Times New Roman" w:hAnsi="Arial" w:cs="Arial"/>
                <w:b/>
                <w:bCs/>
                <w:sz w:val="20"/>
                <w:szCs w:val="20"/>
              </w:rPr>
              <w:t>Huyện</w:t>
            </w:r>
          </w:p>
        </w:tc>
        <w:tc>
          <w:tcPr>
            <w:tcW w:w="2250" w:type="dxa"/>
            <w:tcBorders>
              <w:top w:val="single" w:sz="4" w:space="0" w:color="auto"/>
              <w:bottom w:val="single" w:sz="4" w:space="0" w:color="auto"/>
            </w:tcBorders>
            <w:shd w:val="clear" w:color="auto" w:fill="auto"/>
            <w:noWrap/>
          </w:tcPr>
          <w:p w14:paraId="1B85478D" w14:textId="0694A43B" w:rsidR="00434644" w:rsidRPr="00434644" w:rsidRDefault="00345511" w:rsidP="00434644">
            <w:pPr>
              <w:spacing w:beforeLines="60" w:before="144" w:afterLines="60" w:after="144" w:line="240" w:lineRule="auto"/>
              <w:jc w:val="center"/>
              <w:rPr>
                <w:rFonts w:ascii="Arial" w:eastAsia="Times New Roman" w:hAnsi="Arial" w:cs="Arial"/>
                <w:b/>
                <w:bCs/>
                <w:sz w:val="20"/>
                <w:szCs w:val="20"/>
              </w:rPr>
            </w:pPr>
            <w:r>
              <w:rPr>
                <w:rFonts w:ascii="Arial" w:eastAsia="Times New Roman" w:hAnsi="Arial" w:cs="Arial"/>
                <w:b/>
                <w:bCs/>
                <w:sz w:val="20"/>
                <w:szCs w:val="20"/>
              </w:rPr>
              <w:t>Xã</w:t>
            </w:r>
          </w:p>
        </w:tc>
        <w:tc>
          <w:tcPr>
            <w:tcW w:w="1980" w:type="dxa"/>
            <w:tcBorders>
              <w:top w:val="single" w:sz="4" w:space="0" w:color="auto"/>
              <w:bottom w:val="single" w:sz="4" w:space="0" w:color="auto"/>
            </w:tcBorders>
            <w:shd w:val="clear" w:color="000000" w:fill="auto"/>
            <w:noWrap/>
          </w:tcPr>
          <w:p w14:paraId="6316AAA3" w14:textId="42BD2024" w:rsidR="00434644" w:rsidRPr="00434644" w:rsidRDefault="00345511" w:rsidP="00C035B2">
            <w:pPr>
              <w:spacing w:beforeLines="60" w:before="144" w:afterLines="60" w:after="144" w:line="240" w:lineRule="auto"/>
              <w:jc w:val="center"/>
              <w:rPr>
                <w:rFonts w:ascii="Arial" w:eastAsia="Times New Roman" w:hAnsi="Arial" w:cs="Arial"/>
                <w:b/>
                <w:bCs/>
                <w:color w:val="FF0000"/>
                <w:sz w:val="20"/>
                <w:szCs w:val="20"/>
              </w:rPr>
            </w:pPr>
            <w:r>
              <w:rPr>
                <w:rFonts w:ascii="Arial" w:eastAsia="Times New Roman" w:hAnsi="Arial" w:cs="Arial"/>
                <w:b/>
                <w:bCs/>
                <w:sz w:val="20"/>
                <w:szCs w:val="20"/>
              </w:rPr>
              <w:t>Nhóm cụm</w:t>
            </w:r>
          </w:p>
        </w:tc>
      </w:tr>
      <w:tr w:rsidR="008C1EB2" w:rsidRPr="008C1EB2" w14:paraId="5027DA2D" w14:textId="77777777" w:rsidTr="00434644">
        <w:trPr>
          <w:trHeight w:val="300"/>
        </w:trPr>
        <w:tc>
          <w:tcPr>
            <w:tcW w:w="640" w:type="dxa"/>
            <w:tcBorders>
              <w:top w:val="single" w:sz="4" w:space="0" w:color="auto"/>
            </w:tcBorders>
            <w:shd w:val="clear" w:color="auto" w:fill="auto"/>
            <w:noWrap/>
            <w:hideMark/>
          </w:tcPr>
          <w:p w14:paraId="60347B74" w14:textId="77777777" w:rsidR="008C1EB2" w:rsidRPr="00434644" w:rsidRDefault="00421D17" w:rsidP="00434644">
            <w:pPr>
              <w:spacing w:beforeLines="60" w:before="144" w:afterLines="60" w:after="144" w:line="240" w:lineRule="auto"/>
              <w:jc w:val="center"/>
              <w:rPr>
                <w:rFonts w:ascii="Arial" w:eastAsia="Times New Roman" w:hAnsi="Arial" w:cs="Arial"/>
                <w:sz w:val="20"/>
                <w:szCs w:val="20"/>
              </w:rPr>
            </w:pPr>
            <w:r w:rsidRPr="00434644">
              <w:rPr>
                <w:rFonts w:ascii="Arial" w:hAnsi="Arial" w:cs="Arial"/>
                <w:sz w:val="20"/>
                <w:szCs w:val="20"/>
              </w:rPr>
              <w:br w:type="page"/>
            </w:r>
            <w:r w:rsidR="008C1EB2" w:rsidRPr="00434644">
              <w:rPr>
                <w:rFonts w:ascii="Arial" w:eastAsia="Times New Roman" w:hAnsi="Arial" w:cs="Arial"/>
                <w:sz w:val="20"/>
                <w:szCs w:val="20"/>
              </w:rPr>
              <w:t>1</w:t>
            </w:r>
          </w:p>
        </w:tc>
        <w:tc>
          <w:tcPr>
            <w:tcW w:w="1895" w:type="dxa"/>
            <w:tcBorders>
              <w:top w:val="single" w:sz="4" w:space="0" w:color="auto"/>
            </w:tcBorders>
            <w:shd w:val="clear" w:color="auto" w:fill="auto"/>
            <w:noWrap/>
            <w:hideMark/>
          </w:tcPr>
          <w:p w14:paraId="5870EF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tcBorders>
              <w:top w:val="single" w:sz="4" w:space="0" w:color="auto"/>
            </w:tcBorders>
            <w:shd w:val="clear" w:color="auto" w:fill="auto"/>
            <w:noWrap/>
            <w:hideMark/>
          </w:tcPr>
          <w:p w14:paraId="7FAB689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tcBorders>
              <w:top w:val="single" w:sz="4" w:space="0" w:color="auto"/>
            </w:tcBorders>
            <w:shd w:val="clear" w:color="auto" w:fill="auto"/>
            <w:noWrap/>
            <w:hideMark/>
          </w:tcPr>
          <w:p w14:paraId="6DD7D3F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Thiết Ống</w:t>
            </w:r>
          </w:p>
        </w:tc>
        <w:tc>
          <w:tcPr>
            <w:tcW w:w="1980" w:type="dxa"/>
            <w:tcBorders>
              <w:top w:val="single" w:sz="4" w:space="0" w:color="auto"/>
            </w:tcBorders>
            <w:shd w:val="clear" w:color="000000" w:fill="73B2FF"/>
            <w:noWrap/>
            <w:hideMark/>
          </w:tcPr>
          <w:p w14:paraId="0BEAF78F" w14:textId="7658D85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57057A20" w14:textId="77777777" w:rsidTr="00434644">
        <w:trPr>
          <w:trHeight w:val="300"/>
        </w:trPr>
        <w:tc>
          <w:tcPr>
            <w:tcW w:w="640" w:type="dxa"/>
            <w:shd w:val="clear" w:color="auto" w:fill="auto"/>
            <w:noWrap/>
            <w:hideMark/>
          </w:tcPr>
          <w:p w14:paraId="23E9D72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2</w:t>
            </w:r>
          </w:p>
        </w:tc>
        <w:tc>
          <w:tcPr>
            <w:tcW w:w="1895" w:type="dxa"/>
            <w:shd w:val="clear" w:color="auto" w:fill="auto"/>
            <w:noWrap/>
            <w:hideMark/>
          </w:tcPr>
          <w:p w14:paraId="5CEFAEB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720F4BA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shd w:val="clear" w:color="auto" w:fill="auto"/>
            <w:noWrap/>
            <w:hideMark/>
          </w:tcPr>
          <w:p w14:paraId="4FD5E19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Bản Công</w:t>
            </w:r>
          </w:p>
        </w:tc>
        <w:tc>
          <w:tcPr>
            <w:tcW w:w="1980" w:type="dxa"/>
            <w:shd w:val="clear" w:color="000000" w:fill="73B2FF"/>
            <w:noWrap/>
            <w:hideMark/>
          </w:tcPr>
          <w:p w14:paraId="5B3D3ACC" w14:textId="0CEE9333"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1E14E6FE" w14:textId="77777777" w:rsidTr="00434644">
        <w:trPr>
          <w:trHeight w:val="300"/>
        </w:trPr>
        <w:tc>
          <w:tcPr>
            <w:tcW w:w="640" w:type="dxa"/>
            <w:shd w:val="clear" w:color="auto" w:fill="auto"/>
            <w:noWrap/>
            <w:hideMark/>
          </w:tcPr>
          <w:p w14:paraId="082B0B8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3</w:t>
            </w:r>
          </w:p>
        </w:tc>
        <w:tc>
          <w:tcPr>
            <w:tcW w:w="1895" w:type="dxa"/>
            <w:shd w:val="clear" w:color="auto" w:fill="auto"/>
            <w:noWrap/>
            <w:hideMark/>
          </w:tcPr>
          <w:p w14:paraId="7666BF3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5EC38F01"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0F51FF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Giao An</w:t>
            </w:r>
          </w:p>
        </w:tc>
        <w:tc>
          <w:tcPr>
            <w:tcW w:w="1980" w:type="dxa"/>
            <w:shd w:val="clear" w:color="000000" w:fill="FFFF73"/>
            <w:noWrap/>
            <w:hideMark/>
          </w:tcPr>
          <w:p w14:paraId="57BD8E9C" w14:textId="59CA8DF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79A60386" w14:textId="77777777" w:rsidTr="00434644">
        <w:trPr>
          <w:trHeight w:val="300"/>
        </w:trPr>
        <w:tc>
          <w:tcPr>
            <w:tcW w:w="640" w:type="dxa"/>
            <w:shd w:val="clear" w:color="auto" w:fill="auto"/>
            <w:noWrap/>
            <w:hideMark/>
          </w:tcPr>
          <w:p w14:paraId="22EE5C7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4</w:t>
            </w:r>
          </w:p>
        </w:tc>
        <w:tc>
          <w:tcPr>
            <w:tcW w:w="1895" w:type="dxa"/>
            <w:shd w:val="clear" w:color="auto" w:fill="auto"/>
            <w:noWrap/>
            <w:hideMark/>
          </w:tcPr>
          <w:p w14:paraId="2D5E11E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CE2A2F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6D93A1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Trí Năng</w:t>
            </w:r>
          </w:p>
        </w:tc>
        <w:tc>
          <w:tcPr>
            <w:tcW w:w="1980" w:type="dxa"/>
            <w:shd w:val="clear" w:color="000000" w:fill="A83800"/>
            <w:noWrap/>
            <w:hideMark/>
          </w:tcPr>
          <w:p w14:paraId="53A19A3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4DD8FB9" w14:textId="77777777" w:rsidTr="00434644">
        <w:trPr>
          <w:trHeight w:val="300"/>
        </w:trPr>
        <w:tc>
          <w:tcPr>
            <w:tcW w:w="640" w:type="dxa"/>
            <w:shd w:val="clear" w:color="auto" w:fill="auto"/>
            <w:noWrap/>
            <w:hideMark/>
          </w:tcPr>
          <w:p w14:paraId="70E219D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5</w:t>
            </w:r>
          </w:p>
        </w:tc>
        <w:tc>
          <w:tcPr>
            <w:tcW w:w="1895" w:type="dxa"/>
            <w:shd w:val="clear" w:color="auto" w:fill="auto"/>
            <w:noWrap/>
            <w:hideMark/>
          </w:tcPr>
          <w:p w14:paraId="2D058E1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928EB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41DED9C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Minh Sơn</w:t>
            </w:r>
          </w:p>
        </w:tc>
        <w:tc>
          <w:tcPr>
            <w:tcW w:w="1980" w:type="dxa"/>
            <w:shd w:val="clear" w:color="000000" w:fill="FFFF73"/>
            <w:noWrap/>
            <w:hideMark/>
          </w:tcPr>
          <w:p w14:paraId="1D565A94" w14:textId="7E32982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0B7F990C" w14:textId="77777777" w:rsidTr="00434644">
        <w:trPr>
          <w:trHeight w:val="300"/>
        </w:trPr>
        <w:tc>
          <w:tcPr>
            <w:tcW w:w="640" w:type="dxa"/>
            <w:shd w:val="clear" w:color="auto" w:fill="auto"/>
            <w:noWrap/>
            <w:hideMark/>
          </w:tcPr>
          <w:p w14:paraId="12DF694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c>
          <w:tcPr>
            <w:tcW w:w="1895" w:type="dxa"/>
            <w:shd w:val="clear" w:color="auto" w:fill="auto"/>
            <w:noWrap/>
            <w:hideMark/>
          </w:tcPr>
          <w:p w14:paraId="1FD67DB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2A0D249"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6EAFEBF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Khê</w:t>
            </w:r>
          </w:p>
        </w:tc>
        <w:tc>
          <w:tcPr>
            <w:tcW w:w="1980" w:type="dxa"/>
            <w:shd w:val="clear" w:color="000000" w:fill="FFFF73"/>
            <w:noWrap/>
            <w:hideMark/>
          </w:tcPr>
          <w:p w14:paraId="6DFC84CD" w14:textId="385666D4"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8E87978" w14:textId="77777777" w:rsidTr="00434644">
        <w:trPr>
          <w:trHeight w:val="300"/>
        </w:trPr>
        <w:tc>
          <w:tcPr>
            <w:tcW w:w="640" w:type="dxa"/>
            <w:shd w:val="clear" w:color="auto" w:fill="auto"/>
            <w:noWrap/>
            <w:hideMark/>
          </w:tcPr>
          <w:p w14:paraId="391F1C7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7</w:t>
            </w:r>
          </w:p>
        </w:tc>
        <w:tc>
          <w:tcPr>
            <w:tcW w:w="1895" w:type="dxa"/>
            <w:shd w:val="clear" w:color="auto" w:fill="auto"/>
            <w:noWrap/>
            <w:hideMark/>
          </w:tcPr>
          <w:p w14:paraId="79945A3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B5617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40D9C88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Dương</w:t>
            </w:r>
          </w:p>
        </w:tc>
        <w:tc>
          <w:tcPr>
            <w:tcW w:w="1980" w:type="dxa"/>
            <w:shd w:val="clear" w:color="000000" w:fill="FFAA00"/>
            <w:noWrap/>
            <w:hideMark/>
          </w:tcPr>
          <w:p w14:paraId="7DEF1AEA" w14:textId="3837A807"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2</w:t>
            </w:r>
          </w:p>
        </w:tc>
      </w:tr>
      <w:tr w:rsidR="008C1EB2" w:rsidRPr="008C1EB2" w14:paraId="400E676C" w14:textId="77777777" w:rsidTr="00434644">
        <w:trPr>
          <w:trHeight w:val="300"/>
        </w:trPr>
        <w:tc>
          <w:tcPr>
            <w:tcW w:w="640" w:type="dxa"/>
            <w:shd w:val="clear" w:color="auto" w:fill="auto"/>
            <w:noWrap/>
            <w:hideMark/>
          </w:tcPr>
          <w:p w14:paraId="6988D12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8</w:t>
            </w:r>
          </w:p>
        </w:tc>
        <w:tc>
          <w:tcPr>
            <w:tcW w:w="1895" w:type="dxa"/>
            <w:shd w:val="clear" w:color="auto" w:fill="auto"/>
            <w:noWrap/>
            <w:hideMark/>
          </w:tcPr>
          <w:p w14:paraId="40CD8A5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2841AB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7A511A0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Cao</w:t>
            </w:r>
          </w:p>
        </w:tc>
        <w:tc>
          <w:tcPr>
            <w:tcW w:w="1980" w:type="dxa"/>
            <w:shd w:val="clear" w:color="000000" w:fill="38A800"/>
            <w:noWrap/>
            <w:hideMark/>
          </w:tcPr>
          <w:p w14:paraId="145FF388" w14:textId="0DF66618"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76C73919" w14:textId="77777777" w:rsidTr="00434644">
        <w:trPr>
          <w:trHeight w:val="300"/>
        </w:trPr>
        <w:tc>
          <w:tcPr>
            <w:tcW w:w="640" w:type="dxa"/>
            <w:shd w:val="clear" w:color="auto" w:fill="auto"/>
            <w:noWrap/>
            <w:hideMark/>
          </w:tcPr>
          <w:p w14:paraId="03A26AD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9</w:t>
            </w:r>
          </w:p>
        </w:tc>
        <w:tc>
          <w:tcPr>
            <w:tcW w:w="1895" w:type="dxa"/>
            <w:shd w:val="clear" w:color="auto" w:fill="auto"/>
            <w:noWrap/>
            <w:hideMark/>
          </w:tcPr>
          <w:p w14:paraId="08EA3E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1D6BD63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4D06CF0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Hùng Sơn</w:t>
            </w:r>
          </w:p>
        </w:tc>
        <w:tc>
          <w:tcPr>
            <w:tcW w:w="1980" w:type="dxa"/>
            <w:shd w:val="clear" w:color="000000" w:fill="38A800"/>
            <w:noWrap/>
            <w:hideMark/>
          </w:tcPr>
          <w:p w14:paraId="19413CD3" w14:textId="54540A1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2354AFD0" w14:textId="77777777" w:rsidTr="00434644">
        <w:trPr>
          <w:trHeight w:val="300"/>
        </w:trPr>
        <w:tc>
          <w:tcPr>
            <w:tcW w:w="640" w:type="dxa"/>
            <w:shd w:val="clear" w:color="auto" w:fill="auto"/>
            <w:noWrap/>
            <w:hideMark/>
          </w:tcPr>
          <w:p w14:paraId="53E67B1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10</w:t>
            </w:r>
          </w:p>
        </w:tc>
        <w:tc>
          <w:tcPr>
            <w:tcW w:w="1895" w:type="dxa"/>
            <w:shd w:val="clear" w:color="auto" w:fill="auto"/>
            <w:noWrap/>
            <w:hideMark/>
          </w:tcPr>
          <w:p w14:paraId="4C0D7A9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3C2422F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515EDF4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Đức Sơn</w:t>
            </w:r>
          </w:p>
        </w:tc>
        <w:tc>
          <w:tcPr>
            <w:tcW w:w="1980" w:type="dxa"/>
            <w:shd w:val="clear" w:color="000000" w:fill="FFFF73"/>
            <w:noWrap/>
            <w:hideMark/>
          </w:tcPr>
          <w:p w14:paraId="3FA7CC48" w14:textId="345B019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382D338" w14:textId="77777777" w:rsidTr="00434644">
        <w:trPr>
          <w:trHeight w:val="300"/>
        </w:trPr>
        <w:tc>
          <w:tcPr>
            <w:tcW w:w="640" w:type="dxa"/>
            <w:shd w:val="clear" w:color="auto" w:fill="auto"/>
            <w:noWrap/>
            <w:hideMark/>
          </w:tcPr>
          <w:p w14:paraId="02E9873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11</w:t>
            </w:r>
          </w:p>
        </w:tc>
        <w:tc>
          <w:tcPr>
            <w:tcW w:w="1895" w:type="dxa"/>
            <w:shd w:val="clear" w:color="auto" w:fill="auto"/>
            <w:noWrap/>
            <w:hideMark/>
          </w:tcPr>
          <w:p w14:paraId="53F636B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79D87C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616F06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Yên Tĩnh</w:t>
            </w:r>
          </w:p>
        </w:tc>
        <w:tc>
          <w:tcPr>
            <w:tcW w:w="1980" w:type="dxa"/>
            <w:shd w:val="clear" w:color="000000" w:fill="73B2FF"/>
            <w:noWrap/>
            <w:hideMark/>
          </w:tcPr>
          <w:p w14:paraId="7B4CFC95" w14:textId="6E6A6EBF"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ED9A584" w14:textId="77777777" w:rsidTr="00434644">
        <w:trPr>
          <w:trHeight w:val="300"/>
        </w:trPr>
        <w:tc>
          <w:tcPr>
            <w:tcW w:w="640" w:type="dxa"/>
            <w:shd w:val="clear" w:color="auto" w:fill="auto"/>
            <w:noWrap/>
            <w:hideMark/>
          </w:tcPr>
          <w:p w14:paraId="5CEDE5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12</w:t>
            </w:r>
          </w:p>
        </w:tc>
        <w:tc>
          <w:tcPr>
            <w:tcW w:w="1895" w:type="dxa"/>
            <w:shd w:val="clear" w:color="auto" w:fill="auto"/>
            <w:noWrap/>
            <w:hideMark/>
          </w:tcPr>
          <w:p w14:paraId="2D7E0D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57E231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1B9C6D8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Nga My</w:t>
            </w:r>
          </w:p>
        </w:tc>
        <w:tc>
          <w:tcPr>
            <w:tcW w:w="1980" w:type="dxa"/>
            <w:shd w:val="clear" w:color="000000" w:fill="73B2FF"/>
            <w:noWrap/>
            <w:hideMark/>
          </w:tcPr>
          <w:p w14:paraId="5B225311" w14:textId="7C6381E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FAFD850" w14:textId="77777777" w:rsidTr="00434644">
        <w:trPr>
          <w:trHeight w:val="300"/>
        </w:trPr>
        <w:tc>
          <w:tcPr>
            <w:tcW w:w="640" w:type="dxa"/>
            <w:shd w:val="clear" w:color="auto" w:fill="auto"/>
            <w:noWrap/>
            <w:hideMark/>
          </w:tcPr>
          <w:p w14:paraId="0EAF99D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13</w:t>
            </w:r>
          </w:p>
        </w:tc>
        <w:tc>
          <w:tcPr>
            <w:tcW w:w="1895" w:type="dxa"/>
            <w:shd w:val="clear" w:color="auto" w:fill="auto"/>
            <w:noWrap/>
            <w:hideMark/>
          </w:tcPr>
          <w:p w14:paraId="01AD7B4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775E8EF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01A024A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Kim</w:t>
            </w:r>
          </w:p>
        </w:tc>
        <w:tc>
          <w:tcPr>
            <w:tcW w:w="1980" w:type="dxa"/>
            <w:shd w:val="clear" w:color="000000" w:fill="A83800"/>
            <w:noWrap/>
            <w:hideMark/>
          </w:tcPr>
          <w:p w14:paraId="77A9FF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6751380" w14:textId="77777777" w:rsidTr="00434644">
        <w:trPr>
          <w:trHeight w:val="300"/>
        </w:trPr>
        <w:tc>
          <w:tcPr>
            <w:tcW w:w="640" w:type="dxa"/>
            <w:shd w:val="clear" w:color="auto" w:fill="auto"/>
            <w:noWrap/>
            <w:hideMark/>
          </w:tcPr>
          <w:p w14:paraId="280A4E7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14</w:t>
            </w:r>
          </w:p>
        </w:tc>
        <w:tc>
          <w:tcPr>
            <w:tcW w:w="1895" w:type="dxa"/>
            <w:shd w:val="clear" w:color="auto" w:fill="auto"/>
            <w:noWrap/>
            <w:hideMark/>
          </w:tcPr>
          <w:p w14:paraId="2E70865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DDF8FE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74A05CE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Thôn</w:t>
            </w:r>
          </w:p>
        </w:tc>
        <w:tc>
          <w:tcPr>
            <w:tcW w:w="1980" w:type="dxa"/>
            <w:shd w:val="clear" w:color="000000" w:fill="A83800"/>
            <w:noWrap/>
            <w:hideMark/>
          </w:tcPr>
          <w:p w14:paraId="47189E1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bl>
    <w:p w14:paraId="21060178" w14:textId="77777777" w:rsidR="007A5D2C" w:rsidRPr="00807C37" w:rsidRDefault="007A5D2C" w:rsidP="00AF188B">
      <w:pPr>
        <w:rPr>
          <w:bCs/>
        </w:rPr>
      </w:pPr>
    </w:p>
    <w:p w14:paraId="6F8A4BB4" w14:textId="055E2346" w:rsidR="00F01C15" w:rsidRDefault="00345511" w:rsidP="00EC4005">
      <w:pPr>
        <w:pStyle w:val="Heading2"/>
      </w:pPr>
      <w:r>
        <w:t>Khảo sát thực địa</w:t>
      </w:r>
    </w:p>
    <w:p w14:paraId="2787391F" w14:textId="5F1EBAC0" w:rsidR="00F01C15" w:rsidRPr="009B5223" w:rsidRDefault="00345511" w:rsidP="009B5223">
      <w:pPr>
        <w:rPr>
          <w:b/>
          <w:bCs/>
          <w:i/>
        </w:rPr>
      </w:pPr>
      <w:r>
        <w:rPr>
          <w:b/>
          <w:bCs/>
          <w:i/>
        </w:rPr>
        <w:t>Sự tiêu thụ củi đốt tại các hộ gia đình</w:t>
      </w:r>
    </w:p>
    <w:p w14:paraId="38EF4692" w14:textId="0E0265CD" w:rsidR="00345511" w:rsidRDefault="00345511" w:rsidP="007A5D2C">
      <w:pPr>
        <w:rPr>
          <w:bCs/>
        </w:rPr>
      </w:pPr>
      <w:proofErr w:type="gramStart"/>
      <w:r>
        <w:rPr>
          <w:bCs/>
        </w:rPr>
        <w:t>Một bảng câu hỏi phỏng vấn được lập ra cho việc phỏng vấn các hộ gia đình.</w:t>
      </w:r>
      <w:proofErr w:type="gramEnd"/>
      <w:r>
        <w:rPr>
          <w:bCs/>
        </w:rPr>
        <w:t xml:space="preserve"> </w:t>
      </w:r>
      <w:proofErr w:type="gramStart"/>
      <w:r>
        <w:rPr>
          <w:bCs/>
        </w:rPr>
        <w:t xml:space="preserve">Mỗi một xã, 1 thôn bản </w:t>
      </w:r>
      <w:r w:rsidR="00AE3721">
        <w:rPr>
          <w:bCs/>
        </w:rPr>
        <w:t>được giới thiệu bởi cán bộ cấp xã cho việc phỏng vấn hộ gia đình.</w:t>
      </w:r>
      <w:proofErr w:type="gramEnd"/>
      <w:r w:rsidR="00AE3721">
        <w:rPr>
          <w:bCs/>
        </w:rPr>
        <w:t xml:space="preserve"> </w:t>
      </w:r>
      <w:proofErr w:type="gramStart"/>
      <w:r w:rsidR="00AE3721">
        <w:rPr>
          <w:bCs/>
        </w:rPr>
        <w:t>Mỗi một thôn bản, có ít nhất 15 hộ gia đình được giới thiệu bởi trưởng thôn để tiến hành phỏng vấn.</w:t>
      </w:r>
      <w:proofErr w:type="gramEnd"/>
    </w:p>
    <w:p w14:paraId="0D083408" w14:textId="3D227765" w:rsidR="00AE3721" w:rsidRDefault="00AE3721" w:rsidP="007A5D2C">
      <w:proofErr w:type="gramStart"/>
      <w:r>
        <w:t>Các cán bộ cấp xã (bao gồm đại diện Uỷ ban nhân dân và/ hoặc cán bộ kiểm lâm) đã được phỏng vấn để tìm ra mức độ tiêu thụ củi đốt tại hộ gia đình trước đây và trong tương lai gần.</w:t>
      </w:r>
      <w:proofErr w:type="gramEnd"/>
      <w:r>
        <w:t xml:space="preserve"> </w:t>
      </w:r>
    </w:p>
    <w:p w14:paraId="6E4B2DA3" w14:textId="088253A4" w:rsidR="00AE3721" w:rsidRDefault="00653F2C" w:rsidP="002E1391">
      <w:proofErr w:type="gramStart"/>
      <w:r>
        <w:t>Có 2 nhà hà</w:t>
      </w:r>
      <w:r w:rsidR="00AE3721">
        <w:t>ng và 1 trường tiểu học đã được ghé thăm cho việc tìm hiểu nhu cầu của nội trú cho nguồn năng lượng củi đốt.</w:t>
      </w:r>
      <w:proofErr w:type="gramEnd"/>
    </w:p>
    <w:p w14:paraId="78F31BC4" w14:textId="5148DA2B" w:rsidR="00F01C15" w:rsidRPr="009B5223" w:rsidRDefault="00AE3721" w:rsidP="009B5223">
      <w:pPr>
        <w:rPr>
          <w:b/>
          <w:bCs/>
          <w:i/>
        </w:rPr>
      </w:pPr>
      <w:r>
        <w:rPr>
          <w:b/>
          <w:bCs/>
          <w:i/>
        </w:rPr>
        <w:lastRenderedPageBreak/>
        <w:t>Sự tiêu thụ trong công nghiệp tại địa phương</w:t>
      </w:r>
    </w:p>
    <w:p w14:paraId="72E67C55" w14:textId="1C32E9CE" w:rsidR="00AE3721" w:rsidRDefault="00AE3721" w:rsidP="009B5223">
      <w:r>
        <w:t>Bảy nhà máy công nghiệp tại địa phương bao gồm 3 nhà máy tại Thanh Hoá và 4 nhà máy tạiNghệ An được ghé thăm để phỏng vấn và quan sát cho nhu cầu sử dụng năng lượng củi đốt.</w:t>
      </w:r>
    </w:p>
    <w:p w14:paraId="5B58D5FB" w14:textId="4717C521" w:rsidR="00F01C15" w:rsidRPr="009B5223" w:rsidRDefault="00AE3721" w:rsidP="009B5223">
      <w:pPr>
        <w:rPr>
          <w:b/>
          <w:bCs/>
          <w:i/>
        </w:rPr>
      </w:pPr>
      <w:r>
        <w:rPr>
          <w:b/>
          <w:bCs/>
          <w:i/>
        </w:rPr>
        <w:t>Điều tra gỗ trung gian</w:t>
      </w:r>
    </w:p>
    <w:p w14:paraId="75F24CB7" w14:textId="69F67CF1" w:rsidR="00AE3721" w:rsidRDefault="007528B0" w:rsidP="00CB3289">
      <w:r>
        <w:t xml:space="preserve">Nhóm tư vấn viên đã đến thăm 2 trung gian, 1 tại Thanh Hoá và 1 tại Nghệ An. Phỏng vấn sâu được tiến hành với trung gian để có sự hiểu biết hơn nữa về nhu cầu thương mại cho củi và các đối tác của chuỗi giá trị </w:t>
      </w:r>
    </w:p>
    <w:p w14:paraId="7062ACA0" w14:textId="22F2C1F0" w:rsidR="00F01C15" w:rsidRDefault="007528B0" w:rsidP="00AF188B">
      <w:pPr>
        <w:pStyle w:val="Heading1"/>
      </w:pPr>
      <w:r>
        <w:t>Kết quả nghiên cứu</w:t>
      </w:r>
    </w:p>
    <w:p w14:paraId="148562D9" w14:textId="63D022C1" w:rsidR="003C1689" w:rsidRDefault="007528B0" w:rsidP="00AF188B">
      <w:pPr>
        <w:pStyle w:val="Heading2"/>
      </w:pPr>
      <w:r>
        <w:t>Sự tiêu thụ củi của người dân</w:t>
      </w:r>
    </w:p>
    <w:p w14:paraId="06C2EAA3" w14:textId="55CE0BFC" w:rsidR="002E1391" w:rsidRPr="006E0BBA" w:rsidRDefault="007528B0" w:rsidP="006E0BBA">
      <w:pPr>
        <w:rPr>
          <w:b/>
          <w:i/>
        </w:rPr>
      </w:pPr>
      <w:r>
        <w:rPr>
          <w:b/>
          <w:i/>
        </w:rPr>
        <w:t>Sự tiêu thụ của phế thải để thay thế cho củi đốt</w:t>
      </w:r>
    </w:p>
    <w:p w14:paraId="33E78A55" w14:textId="48FFF3E9" w:rsidR="0006625B" w:rsidRDefault="0006625B" w:rsidP="006C5EB8">
      <w:proofErr w:type="gramStart"/>
      <w:r>
        <w:t>Xã Xuân Dương thuộc Cụm 2, đây là nơi hầu như là đồng bằng và xa nhất đến rừng.</w:t>
      </w:r>
      <w:proofErr w:type="gramEnd"/>
      <w:r>
        <w:t xml:space="preserve"> </w:t>
      </w:r>
      <w:proofErr w:type="gramStart"/>
      <w:r>
        <w:t>Xã Xuân Dương không có rừng tự nhiên.</w:t>
      </w:r>
      <w:proofErr w:type="gramEnd"/>
      <w:r>
        <w:t xml:space="preserve"> </w:t>
      </w:r>
      <w:proofErr w:type="gramStart"/>
      <w:r>
        <w:t>Xuân Dương chỉ có 6.66 hecta rừng trồng, trong đó hầu hết là cây keo.</w:t>
      </w:r>
      <w:proofErr w:type="gramEnd"/>
      <w:r>
        <w:t xml:space="preserve"> </w:t>
      </w:r>
      <w:proofErr w:type="gramStart"/>
      <w:r>
        <w:t>Dân số của xã Xuân Dương là 5,069 người.</w:t>
      </w:r>
      <w:proofErr w:type="gramEnd"/>
      <w:r>
        <w:t xml:space="preserve"> Điều này có nghĩa là bình quân đầu người trên diện tích rừng trồng của Xuân Dương là 0,0013 ha mỗi người. </w:t>
      </w:r>
      <w:proofErr w:type="gramStart"/>
      <w:r>
        <w:t>Con số này là rất thấp khi so sánh với tỉ lệ trung bình 0,03 ha/ người của Thanh Hoá.</w:t>
      </w:r>
      <w:proofErr w:type="gramEnd"/>
      <w:r>
        <w:t xml:space="preserve"> </w:t>
      </w:r>
      <w:proofErr w:type="gramStart"/>
      <w:r>
        <w:t>Vì thế, họ không có nguồn cung từ củi đốt.</w:t>
      </w:r>
      <w:proofErr w:type="gramEnd"/>
    </w:p>
    <w:p w14:paraId="1E3D0DF5" w14:textId="0405B4A6" w:rsidR="0006625B" w:rsidRDefault="0006625B" w:rsidP="006C5EB8">
      <w:r>
        <w:t xml:space="preserve">Do đó, người dân Xuân Dương sử dụng lõi ngô, </w:t>
      </w:r>
      <w:proofErr w:type="gramStart"/>
      <w:r>
        <w:t>vỏ</w:t>
      </w:r>
      <w:proofErr w:type="gramEnd"/>
      <w:r>
        <w:t xml:space="preserve"> cây keo và các cành nhánh để đáp ứng nhu cầu năng lượng sinh khối. </w:t>
      </w:r>
      <w:proofErr w:type="gramStart"/>
      <w:r>
        <w:t>Dữ liệu từ phỏng vấn hộ gia đình chỉ ra rằng 80 – 90% sự tiêu thụ sinh khối hộ gia đình tại Xuân Dương đến từ phế thải.</w:t>
      </w:r>
      <w:proofErr w:type="gramEnd"/>
      <w:r>
        <w:t xml:space="preserve"> </w:t>
      </w:r>
      <w:proofErr w:type="gramStart"/>
      <w:r>
        <w:t xml:space="preserve">Số còn lại </w:t>
      </w:r>
      <w:r w:rsidR="00547432">
        <w:t>từ 10 – 20% sinh khối là củi đốt được lấy từ vườn nhà.</w:t>
      </w:r>
      <w:proofErr w:type="gramEnd"/>
    </w:p>
    <w:p w14:paraId="69EFE56C" w14:textId="1E091379" w:rsidR="00547432" w:rsidRDefault="00547432" w:rsidP="006C5EB8">
      <w:r>
        <w:t>Dưới đây là ảnh chụp về năng lượng sinh khối tại xã Xuân Dương</w:t>
      </w:r>
    </w:p>
    <w:p w14:paraId="30A98804" w14:textId="77777777" w:rsidR="004E16A9" w:rsidRDefault="004E16A9" w:rsidP="004E16A9">
      <w:pPr>
        <w:jc w:val="center"/>
      </w:pPr>
      <w:r>
        <w:rPr>
          <w:noProof/>
        </w:rPr>
        <w:drawing>
          <wp:inline distT="0" distB="0" distL="0" distR="0" wp14:anchorId="458AB2AB" wp14:editId="74F51652">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3DA36CAC" w14:textId="70AB3223" w:rsidR="00441742" w:rsidRDefault="0042144F" w:rsidP="00E44F45">
      <w:pPr>
        <w:pStyle w:val="Caption"/>
      </w:pPr>
      <w:r>
        <w:t>Hình</w:t>
      </w:r>
      <w:r w:rsidR="00441742">
        <w:t xml:space="preserve"> </w:t>
      </w:r>
      <w:fldSimple w:instr=" SEQ Figure \* ARABIC ">
        <w:r w:rsidR="00BD6C81">
          <w:rPr>
            <w:noProof/>
          </w:rPr>
          <w:t>2</w:t>
        </w:r>
      </w:fldSimple>
      <w:r w:rsidR="00441742">
        <w:t>.</w:t>
      </w:r>
      <w:r w:rsidR="00441742" w:rsidRPr="00441742">
        <w:t xml:space="preserve"> </w:t>
      </w:r>
      <w:r w:rsidR="00547432">
        <w:t>Vỏ cây keo và cành xoan từ vườn nhà</w:t>
      </w:r>
    </w:p>
    <w:p w14:paraId="51F39DC9" w14:textId="48D7260E" w:rsidR="00CC6DDC" w:rsidRDefault="00CC6DDC">
      <w:pPr>
        <w:spacing w:before="0" w:after="200" w:line="276" w:lineRule="auto"/>
        <w:jc w:val="left"/>
      </w:pPr>
      <w:r>
        <w:br w:type="page"/>
      </w:r>
    </w:p>
    <w:p w14:paraId="49697E32" w14:textId="153C2BDB" w:rsidR="00856D78" w:rsidRPr="007269B9" w:rsidRDefault="00547432" w:rsidP="007269B9">
      <w:pPr>
        <w:rPr>
          <w:b/>
          <w:bCs/>
          <w:i/>
        </w:rPr>
      </w:pPr>
      <w:r>
        <w:rPr>
          <w:b/>
          <w:i/>
        </w:rPr>
        <w:lastRenderedPageBreak/>
        <w:t>Sự tiêu thụ của củi đốt</w:t>
      </w:r>
    </w:p>
    <w:p w14:paraId="406B339F" w14:textId="70B3D0FB" w:rsidR="00547432" w:rsidRDefault="00547432" w:rsidP="00E44F45">
      <w:r>
        <w:t>Trong số 215 hộ gia đình được phỏng vấn của 14 xã, có 93 hộ gia đình chỉ sử dụng củi đót cho việc nấu ăn và sưởi ấm của họ. Việc tiêu thụ củi đốt của người dân tại Cụm 3, nơi mà các hộ gia đình có nhiều sự tiếp cận với đô thị hoá và sử dụng LPG và ít khả năng tiếp cận với rừng, chỉ bằng một nửa so với các Cụm khác. Cụm 4, 5 và 6 vẫn có số lần tiếp cận đến rừng tự nhiên trong khoảng ít hơn 2 km. Vậy nên người dân vẫn sử dụng một lượng lớn năng lượng củi đốt cho nấu ăn (Bảng 4)</w:t>
      </w:r>
    </w:p>
    <w:p w14:paraId="39FAF7D6" w14:textId="36C67D8D" w:rsidR="002E1391" w:rsidRPr="002E1391" w:rsidRDefault="00547432" w:rsidP="00E44F45">
      <w:pPr>
        <w:pStyle w:val="Caption"/>
      </w:pPr>
      <w:bookmarkStart w:id="1" w:name="_Ref399102637"/>
      <w:r>
        <w:t>Bảng</w:t>
      </w:r>
      <w:r w:rsidR="003731A4">
        <w:t xml:space="preserve"> </w:t>
      </w:r>
      <w:fldSimple w:instr=" SEQ Table \* ARABIC ">
        <w:r w:rsidR="00BD6C81">
          <w:rPr>
            <w:noProof/>
          </w:rPr>
          <w:t>4</w:t>
        </w:r>
      </w:fldSimple>
      <w:bookmarkEnd w:id="1"/>
      <w:r w:rsidR="003731A4">
        <w:t xml:space="preserve">. </w:t>
      </w:r>
      <w:r>
        <w:t>Sự tiêu thụ củi trên đầu người tại mỗi Cụm</w:t>
      </w:r>
    </w:p>
    <w:tbl>
      <w:tblPr>
        <w:tblStyle w:val="TableGrid"/>
        <w:tblW w:w="6588" w:type="dxa"/>
        <w:tblInd w:w="1458" w:type="dxa"/>
        <w:tblLook w:val="04A0" w:firstRow="1" w:lastRow="0" w:firstColumn="1" w:lastColumn="0" w:noHBand="0" w:noVBand="1"/>
      </w:tblPr>
      <w:tblGrid>
        <w:gridCol w:w="1953"/>
        <w:gridCol w:w="2509"/>
        <w:gridCol w:w="2126"/>
      </w:tblGrid>
      <w:tr w:rsidR="003731A4" w14:paraId="209EE4C2" w14:textId="77777777" w:rsidTr="003731A4">
        <w:tc>
          <w:tcPr>
            <w:tcW w:w="1953" w:type="dxa"/>
            <w:tcBorders>
              <w:bottom w:val="single" w:sz="4" w:space="0" w:color="auto"/>
            </w:tcBorders>
          </w:tcPr>
          <w:p w14:paraId="33D3FE01" w14:textId="502F5278" w:rsidR="003731A4" w:rsidRDefault="00547432" w:rsidP="00A20620">
            <w:pPr>
              <w:jc w:val="center"/>
              <w:rPr>
                <w:bCs/>
              </w:rPr>
            </w:pPr>
            <w:r>
              <w:rPr>
                <w:bCs/>
              </w:rPr>
              <w:t>Cụm</w:t>
            </w:r>
          </w:p>
        </w:tc>
        <w:tc>
          <w:tcPr>
            <w:tcW w:w="2509" w:type="dxa"/>
          </w:tcPr>
          <w:p w14:paraId="66C449F2" w14:textId="1086079C" w:rsidR="003731A4" w:rsidRDefault="00547432" w:rsidP="00A20620">
            <w:pPr>
              <w:jc w:val="center"/>
              <w:rPr>
                <w:bCs/>
              </w:rPr>
            </w:pPr>
            <w:r>
              <w:rPr>
                <w:bCs/>
              </w:rPr>
              <w:t>Tiêu thụ củi</w:t>
            </w:r>
          </w:p>
          <w:p w14:paraId="1355C419" w14:textId="12FA188B" w:rsidR="003731A4" w:rsidRDefault="003731A4" w:rsidP="00547432">
            <w:pPr>
              <w:spacing w:before="0"/>
              <w:jc w:val="center"/>
              <w:rPr>
                <w:bCs/>
              </w:rPr>
            </w:pPr>
            <w:r>
              <w:rPr>
                <w:bCs/>
              </w:rPr>
              <w:t>(</w:t>
            </w:r>
            <w:proofErr w:type="gramStart"/>
            <w:r>
              <w:rPr>
                <w:bCs/>
              </w:rPr>
              <w:t>kg</w:t>
            </w:r>
            <w:proofErr w:type="gramEnd"/>
            <w:r>
              <w:rPr>
                <w:bCs/>
              </w:rPr>
              <w:t xml:space="preserve">/ </w:t>
            </w:r>
            <w:r w:rsidR="00547432">
              <w:rPr>
                <w:bCs/>
              </w:rPr>
              <w:t>người</w:t>
            </w:r>
            <w:r>
              <w:rPr>
                <w:bCs/>
              </w:rPr>
              <w:t xml:space="preserve">/ </w:t>
            </w:r>
            <w:r w:rsidR="00547432">
              <w:rPr>
                <w:bCs/>
              </w:rPr>
              <w:t>tháng</w:t>
            </w:r>
            <w:r>
              <w:rPr>
                <w:bCs/>
              </w:rPr>
              <w:t>)</w:t>
            </w:r>
          </w:p>
        </w:tc>
        <w:tc>
          <w:tcPr>
            <w:tcW w:w="2126" w:type="dxa"/>
          </w:tcPr>
          <w:p w14:paraId="5C50BE3C" w14:textId="582475C5" w:rsidR="003731A4" w:rsidRDefault="00547432" w:rsidP="00A20620">
            <w:pPr>
              <w:jc w:val="center"/>
              <w:rPr>
                <w:bCs/>
              </w:rPr>
            </w:pPr>
            <w:r>
              <w:rPr>
                <w:bCs/>
              </w:rPr>
              <w:t>Độ lệch chuẩn</w:t>
            </w:r>
          </w:p>
        </w:tc>
      </w:tr>
      <w:tr w:rsidR="003731A4" w14:paraId="70C3C1D3" w14:textId="77777777" w:rsidTr="003731A4">
        <w:tc>
          <w:tcPr>
            <w:tcW w:w="1953" w:type="dxa"/>
            <w:tcBorders>
              <w:bottom w:val="single" w:sz="4" w:space="0" w:color="auto"/>
            </w:tcBorders>
            <w:shd w:val="clear" w:color="auto" w:fill="A83800"/>
          </w:tcPr>
          <w:p w14:paraId="0ABA9B9B" w14:textId="1A69C4F7" w:rsidR="003731A4" w:rsidRDefault="00547432" w:rsidP="00A20620">
            <w:pPr>
              <w:jc w:val="center"/>
              <w:rPr>
                <w:bCs/>
              </w:rPr>
            </w:pPr>
            <w:r>
              <w:rPr>
                <w:bCs/>
              </w:rPr>
              <w:t>Cụm</w:t>
            </w:r>
            <w:r w:rsidR="003731A4">
              <w:rPr>
                <w:bCs/>
              </w:rPr>
              <w:t xml:space="preserve"> 6</w:t>
            </w:r>
          </w:p>
        </w:tc>
        <w:tc>
          <w:tcPr>
            <w:tcW w:w="2509" w:type="dxa"/>
            <w:vAlign w:val="bottom"/>
          </w:tcPr>
          <w:p w14:paraId="33F03478" w14:textId="77777777" w:rsidR="003731A4" w:rsidRDefault="003731A4" w:rsidP="00A20620">
            <w:pPr>
              <w:jc w:val="center"/>
              <w:rPr>
                <w:bCs/>
              </w:rPr>
            </w:pPr>
            <w:r>
              <w:rPr>
                <w:bCs/>
              </w:rPr>
              <w:t>41.6</w:t>
            </w:r>
          </w:p>
        </w:tc>
        <w:tc>
          <w:tcPr>
            <w:tcW w:w="2126" w:type="dxa"/>
            <w:vAlign w:val="bottom"/>
          </w:tcPr>
          <w:p w14:paraId="2119AB0C" w14:textId="77777777" w:rsidR="003731A4" w:rsidRDefault="003731A4" w:rsidP="00A20620">
            <w:pPr>
              <w:jc w:val="center"/>
              <w:rPr>
                <w:bCs/>
              </w:rPr>
            </w:pPr>
            <w:r>
              <w:rPr>
                <w:bCs/>
              </w:rPr>
              <w:t>16.2</w:t>
            </w:r>
          </w:p>
        </w:tc>
      </w:tr>
      <w:tr w:rsidR="003731A4" w14:paraId="4060609F" w14:textId="77777777" w:rsidTr="003731A4">
        <w:tc>
          <w:tcPr>
            <w:tcW w:w="1953" w:type="dxa"/>
            <w:tcBorders>
              <w:bottom w:val="single" w:sz="4" w:space="0" w:color="auto"/>
            </w:tcBorders>
            <w:shd w:val="clear" w:color="auto" w:fill="73B2FF"/>
          </w:tcPr>
          <w:p w14:paraId="20EFAD05" w14:textId="3431D8F2" w:rsidR="003731A4" w:rsidRDefault="00547432" w:rsidP="00A20620">
            <w:pPr>
              <w:jc w:val="center"/>
              <w:rPr>
                <w:bCs/>
              </w:rPr>
            </w:pPr>
            <w:r>
              <w:rPr>
                <w:bCs/>
              </w:rPr>
              <w:t>Cụm</w:t>
            </w:r>
            <w:r w:rsidR="003731A4">
              <w:rPr>
                <w:bCs/>
              </w:rPr>
              <w:t xml:space="preserve"> 5</w:t>
            </w:r>
          </w:p>
        </w:tc>
        <w:tc>
          <w:tcPr>
            <w:tcW w:w="2509" w:type="dxa"/>
            <w:vAlign w:val="bottom"/>
          </w:tcPr>
          <w:p w14:paraId="25CD6BEA" w14:textId="77777777" w:rsidR="003731A4" w:rsidRDefault="003731A4" w:rsidP="00A20620">
            <w:pPr>
              <w:jc w:val="center"/>
              <w:rPr>
                <w:bCs/>
              </w:rPr>
            </w:pPr>
            <w:r>
              <w:rPr>
                <w:bCs/>
              </w:rPr>
              <w:t>42.2</w:t>
            </w:r>
          </w:p>
        </w:tc>
        <w:tc>
          <w:tcPr>
            <w:tcW w:w="2126" w:type="dxa"/>
            <w:vAlign w:val="bottom"/>
          </w:tcPr>
          <w:p w14:paraId="54B1B457" w14:textId="77777777" w:rsidR="003731A4" w:rsidRDefault="003731A4" w:rsidP="00A20620">
            <w:pPr>
              <w:jc w:val="center"/>
              <w:rPr>
                <w:bCs/>
              </w:rPr>
            </w:pPr>
            <w:r>
              <w:rPr>
                <w:bCs/>
              </w:rPr>
              <w:t>18.4</w:t>
            </w:r>
          </w:p>
        </w:tc>
      </w:tr>
      <w:tr w:rsidR="003731A4" w14:paraId="76082CBF" w14:textId="77777777" w:rsidTr="003731A4">
        <w:tc>
          <w:tcPr>
            <w:tcW w:w="1953" w:type="dxa"/>
            <w:tcBorders>
              <w:bottom w:val="single" w:sz="4" w:space="0" w:color="auto"/>
            </w:tcBorders>
            <w:shd w:val="clear" w:color="auto" w:fill="FFFF73"/>
          </w:tcPr>
          <w:p w14:paraId="4C6786A2" w14:textId="3670F8B5" w:rsidR="003731A4" w:rsidRDefault="00547432" w:rsidP="00A20620">
            <w:pPr>
              <w:jc w:val="center"/>
              <w:rPr>
                <w:bCs/>
              </w:rPr>
            </w:pPr>
            <w:r>
              <w:rPr>
                <w:bCs/>
              </w:rPr>
              <w:t>Cụm</w:t>
            </w:r>
            <w:r w:rsidR="003731A4">
              <w:rPr>
                <w:bCs/>
              </w:rPr>
              <w:t xml:space="preserve"> 4</w:t>
            </w:r>
          </w:p>
        </w:tc>
        <w:tc>
          <w:tcPr>
            <w:tcW w:w="2509" w:type="dxa"/>
            <w:vAlign w:val="bottom"/>
          </w:tcPr>
          <w:p w14:paraId="3AA4CAA5" w14:textId="77777777" w:rsidR="003731A4" w:rsidRDefault="003731A4" w:rsidP="00A20620">
            <w:pPr>
              <w:jc w:val="center"/>
              <w:rPr>
                <w:bCs/>
              </w:rPr>
            </w:pPr>
            <w:r>
              <w:rPr>
                <w:bCs/>
              </w:rPr>
              <w:t>39.2</w:t>
            </w:r>
          </w:p>
        </w:tc>
        <w:tc>
          <w:tcPr>
            <w:tcW w:w="2126" w:type="dxa"/>
            <w:vAlign w:val="bottom"/>
          </w:tcPr>
          <w:p w14:paraId="5EFEF4F4" w14:textId="77777777" w:rsidR="003731A4" w:rsidRDefault="003731A4" w:rsidP="00A20620">
            <w:pPr>
              <w:jc w:val="center"/>
              <w:rPr>
                <w:bCs/>
              </w:rPr>
            </w:pPr>
            <w:r>
              <w:rPr>
                <w:bCs/>
              </w:rPr>
              <w:t>18.1</w:t>
            </w:r>
          </w:p>
        </w:tc>
      </w:tr>
      <w:tr w:rsidR="003731A4" w14:paraId="21FC52F9" w14:textId="77777777" w:rsidTr="003731A4">
        <w:tc>
          <w:tcPr>
            <w:tcW w:w="1953" w:type="dxa"/>
            <w:tcBorders>
              <w:bottom w:val="single" w:sz="4" w:space="0" w:color="auto"/>
            </w:tcBorders>
            <w:shd w:val="clear" w:color="auto" w:fill="38A800"/>
          </w:tcPr>
          <w:p w14:paraId="32A9A21C" w14:textId="151389C6" w:rsidR="003731A4" w:rsidRDefault="00547432" w:rsidP="00A20620">
            <w:pPr>
              <w:jc w:val="center"/>
              <w:rPr>
                <w:bCs/>
              </w:rPr>
            </w:pPr>
            <w:r>
              <w:rPr>
                <w:bCs/>
              </w:rPr>
              <w:t>Cụm</w:t>
            </w:r>
            <w:r w:rsidR="003731A4">
              <w:rPr>
                <w:bCs/>
              </w:rPr>
              <w:t xml:space="preserve"> 3</w:t>
            </w:r>
          </w:p>
        </w:tc>
        <w:tc>
          <w:tcPr>
            <w:tcW w:w="2509" w:type="dxa"/>
            <w:vAlign w:val="bottom"/>
          </w:tcPr>
          <w:p w14:paraId="30BCD66D" w14:textId="77777777" w:rsidR="003731A4" w:rsidRDefault="003731A4" w:rsidP="00A20620">
            <w:pPr>
              <w:jc w:val="center"/>
              <w:rPr>
                <w:bCs/>
              </w:rPr>
            </w:pPr>
            <w:r>
              <w:rPr>
                <w:bCs/>
              </w:rPr>
              <w:t>21.4</w:t>
            </w:r>
          </w:p>
        </w:tc>
        <w:tc>
          <w:tcPr>
            <w:tcW w:w="2126" w:type="dxa"/>
            <w:vAlign w:val="bottom"/>
          </w:tcPr>
          <w:p w14:paraId="577AEDA9" w14:textId="77777777" w:rsidR="003731A4" w:rsidRDefault="003731A4" w:rsidP="00A20620">
            <w:pPr>
              <w:jc w:val="center"/>
              <w:rPr>
                <w:bCs/>
              </w:rPr>
            </w:pPr>
            <w:r>
              <w:rPr>
                <w:bCs/>
              </w:rPr>
              <w:t>4.6</w:t>
            </w:r>
          </w:p>
        </w:tc>
      </w:tr>
    </w:tbl>
    <w:p w14:paraId="6807E77B" w14:textId="77777777" w:rsidR="003731A4" w:rsidRDefault="003731A4" w:rsidP="003731A4"/>
    <w:p w14:paraId="6F84328F" w14:textId="1AD2A9CB" w:rsidR="00547432" w:rsidRDefault="00547432" w:rsidP="00E44F45">
      <w:pPr>
        <w:spacing w:before="0" w:after="200" w:line="276" w:lineRule="auto"/>
        <w:jc w:val="left"/>
        <w:sectPr w:rsidR="00547432" w:rsidSect="00F93D7B">
          <w:footerReference w:type="default" r:id="rId13"/>
          <w:pgSz w:w="11909" w:h="16834" w:code="9"/>
          <w:pgMar w:top="1260" w:right="1379" w:bottom="1170" w:left="1440" w:header="720" w:footer="435" w:gutter="0"/>
          <w:cols w:space="720"/>
          <w:docGrid w:linePitch="360"/>
        </w:sectPr>
      </w:pPr>
      <w:r w:rsidRPr="00547432">
        <w:t>Chi tiết về tiêu thụ nhiên liệu gỗ của xã được trình bày trong Bảng 5</w:t>
      </w:r>
    </w:p>
    <w:p w14:paraId="648DD8A0" w14:textId="09AC2912" w:rsidR="00E44F45" w:rsidRPr="00E44F45" w:rsidRDefault="00547432" w:rsidP="00E44F45">
      <w:pPr>
        <w:pStyle w:val="Caption"/>
      </w:pPr>
      <w:bookmarkStart w:id="2" w:name="_Ref399102825"/>
      <w:r>
        <w:lastRenderedPageBreak/>
        <w:t>Bảng</w:t>
      </w:r>
      <w:r w:rsidR="00E44F45" w:rsidRPr="00E44F45">
        <w:t xml:space="preserve"> </w:t>
      </w:r>
      <w:fldSimple w:instr=" SEQ Table \* ARABIC ">
        <w:r w:rsidR="00BD6C81">
          <w:rPr>
            <w:noProof/>
          </w:rPr>
          <w:t>5</w:t>
        </w:r>
      </w:fldSimple>
      <w:bookmarkEnd w:id="2"/>
      <w:r w:rsidR="00E44F45" w:rsidRPr="00E44F45">
        <w:t xml:space="preserve">. </w:t>
      </w:r>
      <w:r w:rsidR="00D21CEA">
        <w:t>Việc tiêu thụ năng lượng củi đốt của người dân, không bao gồm các hộ gia đình chăn nuôi lợn và có các nghề phụ</w:t>
      </w:r>
    </w:p>
    <w:tbl>
      <w:tblPr>
        <w:tblW w:w="13398" w:type="dxa"/>
        <w:tblInd w:w="1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96"/>
        <w:gridCol w:w="1204"/>
        <w:gridCol w:w="1578"/>
        <w:gridCol w:w="1440"/>
        <w:gridCol w:w="900"/>
        <w:gridCol w:w="1392"/>
        <w:gridCol w:w="1360"/>
        <w:gridCol w:w="1177"/>
        <w:gridCol w:w="1346"/>
        <w:gridCol w:w="1191"/>
        <w:gridCol w:w="1214"/>
      </w:tblGrid>
      <w:tr w:rsidR="00260CD0" w:rsidRPr="007E3232" w14:paraId="724C0DBA" w14:textId="5DF42B4A" w:rsidTr="005B2DBB">
        <w:trPr>
          <w:trHeight w:val="300"/>
        </w:trPr>
        <w:tc>
          <w:tcPr>
            <w:tcW w:w="596" w:type="dxa"/>
            <w:tcBorders>
              <w:top w:val="single" w:sz="4" w:space="0" w:color="auto"/>
              <w:bottom w:val="single" w:sz="4" w:space="0" w:color="auto"/>
            </w:tcBorders>
            <w:shd w:val="clear" w:color="auto" w:fill="auto"/>
            <w:noWrap/>
          </w:tcPr>
          <w:p w14:paraId="3AD3F226" w14:textId="77777777" w:rsidR="00260CD0" w:rsidRPr="007E3232" w:rsidRDefault="00260CD0" w:rsidP="007E3232">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STT</w:t>
            </w:r>
          </w:p>
        </w:tc>
        <w:tc>
          <w:tcPr>
            <w:tcW w:w="1204" w:type="dxa"/>
            <w:tcBorders>
              <w:top w:val="single" w:sz="4" w:space="0" w:color="auto"/>
              <w:bottom w:val="single" w:sz="4" w:space="0" w:color="auto"/>
            </w:tcBorders>
            <w:shd w:val="clear" w:color="auto" w:fill="auto"/>
            <w:noWrap/>
          </w:tcPr>
          <w:p w14:paraId="6FFD7F88" w14:textId="053747BA" w:rsidR="00260CD0" w:rsidRPr="007E3232" w:rsidRDefault="00D21CEA"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Tỉnh</w:t>
            </w:r>
          </w:p>
        </w:tc>
        <w:tc>
          <w:tcPr>
            <w:tcW w:w="1578" w:type="dxa"/>
            <w:tcBorders>
              <w:top w:val="single" w:sz="4" w:space="0" w:color="auto"/>
              <w:bottom w:val="single" w:sz="4" w:space="0" w:color="auto"/>
            </w:tcBorders>
            <w:shd w:val="clear" w:color="auto" w:fill="auto"/>
            <w:noWrap/>
          </w:tcPr>
          <w:p w14:paraId="6B127B8A" w14:textId="61D1289D" w:rsidR="00260CD0" w:rsidRPr="007E3232" w:rsidRDefault="00D21CEA"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Huyện</w:t>
            </w:r>
          </w:p>
        </w:tc>
        <w:tc>
          <w:tcPr>
            <w:tcW w:w="1440" w:type="dxa"/>
            <w:tcBorders>
              <w:top w:val="single" w:sz="4" w:space="0" w:color="auto"/>
              <w:bottom w:val="single" w:sz="4" w:space="0" w:color="auto"/>
            </w:tcBorders>
            <w:shd w:val="clear" w:color="auto" w:fill="auto"/>
            <w:noWrap/>
          </w:tcPr>
          <w:p w14:paraId="3F1A5624" w14:textId="6EA1DCD2" w:rsidR="00260CD0" w:rsidRPr="007E3232" w:rsidRDefault="00D21CEA" w:rsidP="007E3232">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Xã</w:t>
            </w:r>
          </w:p>
        </w:tc>
        <w:tc>
          <w:tcPr>
            <w:tcW w:w="900" w:type="dxa"/>
            <w:tcBorders>
              <w:top w:val="single" w:sz="4" w:space="0" w:color="auto"/>
              <w:bottom w:val="single" w:sz="4" w:space="0" w:color="auto"/>
            </w:tcBorders>
            <w:shd w:val="clear" w:color="000000" w:fill="auto"/>
            <w:noWrap/>
          </w:tcPr>
          <w:p w14:paraId="70678A67" w14:textId="3D9235FB" w:rsidR="00260CD0" w:rsidRPr="007E3232" w:rsidRDefault="00D21CEA" w:rsidP="007E3232">
            <w:pPr>
              <w:spacing w:beforeLines="30" w:before="72" w:afterLines="30" w:after="72" w:line="240" w:lineRule="auto"/>
              <w:jc w:val="center"/>
              <w:rPr>
                <w:rFonts w:ascii="Arial" w:eastAsia="Times New Roman" w:hAnsi="Arial" w:cs="Arial"/>
                <w:b/>
                <w:bCs/>
                <w:color w:val="FF0000"/>
                <w:sz w:val="18"/>
                <w:szCs w:val="18"/>
              </w:rPr>
            </w:pPr>
            <w:r>
              <w:rPr>
                <w:rFonts w:ascii="Arial" w:eastAsia="Times New Roman" w:hAnsi="Arial" w:cs="Arial"/>
                <w:b/>
                <w:bCs/>
                <w:sz w:val="18"/>
                <w:szCs w:val="18"/>
              </w:rPr>
              <w:t>Cụm</w:t>
            </w:r>
          </w:p>
        </w:tc>
        <w:tc>
          <w:tcPr>
            <w:tcW w:w="1392" w:type="dxa"/>
            <w:tcBorders>
              <w:top w:val="single" w:sz="4" w:space="0" w:color="auto"/>
              <w:bottom w:val="single" w:sz="4" w:space="0" w:color="auto"/>
            </w:tcBorders>
            <w:shd w:val="clear" w:color="000000" w:fill="auto"/>
          </w:tcPr>
          <w:p w14:paraId="6E20DA20" w14:textId="663A6348" w:rsidR="00260CD0" w:rsidRPr="007E3232" w:rsidRDefault="00260CD0" w:rsidP="00D21CEA">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w:t>
            </w:r>
            <w:proofErr w:type="gramStart"/>
            <w:r w:rsidR="00D21CEA">
              <w:rPr>
                <w:rFonts w:ascii="Arial" w:eastAsia="Times New Roman" w:hAnsi="Arial" w:cs="Arial"/>
                <w:b/>
                <w:bCs/>
                <w:sz w:val="18"/>
                <w:szCs w:val="18"/>
              </w:rPr>
              <w:t>hộ</w:t>
            </w:r>
            <w:proofErr w:type="gramEnd"/>
            <w:r w:rsidR="00D21CEA">
              <w:rPr>
                <w:rFonts w:ascii="Arial" w:eastAsia="Times New Roman" w:hAnsi="Arial" w:cs="Arial"/>
                <w:b/>
                <w:bCs/>
                <w:sz w:val="18"/>
                <w:szCs w:val="18"/>
              </w:rPr>
              <w:t xml:space="preserve"> dân dung điện nấu cơm</w:t>
            </w:r>
            <w:r w:rsidR="00CC6DDC">
              <w:rPr>
                <w:rFonts w:ascii="Arial" w:eastAsia="Times New Roman" w:hAnsi="Arial" w:cs="Arial"/>
                <w:b/>
                <w:bCs/>
                <w:sz w:val="18"/>
                <w:szCs w:val="18"/>
              </w:rPr>
              <w:t>*</w:t>
            </w:r>
          </w:p>
        </w:tc>
        <w:tc>
          <w:tcPr>
            <w:tcW w:w="1360" w:type="dxa"/>
            <w:tcBorders>
              <w:top w:val="single" w:sz="4" w:space="0" w:color="auto"/>
              <w:bottom w:val="single" w:sz="4" w:space="0" w:color="auto"/>
            </w:tcBorders>
            <w:shd w:val="clear" w:color="000000" w:fill="auto"/>
          </w:tcPr>
          <w:p w14:paraId="7D5CF5BB" w14:textId="7BA0068E" w:rsidR="00260CD0" w:rsidRPr="007E3232" w:rsidRDefault="00260CD0" w:rsidP="00D21CEA">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w:t>
            </w:r>
            <w:proofErr w:type="gramStart"/>
            <w:r w:rsidR="00D21CEA">
              <w:rPr>
                <w:rFonts w:ascii="Arial" w:eastAsia="Times New Roman" w:hAnsi="Arial" w:cs="Arial"/>
                <w:b/>
                <w:bCs/>
                <w:sz w:val="18"/>
                <w:szCs w:val="18"/>
              </w:rPr>
              <w:t>hộ</w:t>
            </w:r>
            <w:proofErr w:type="gramEnd"/>
            <w:r w:rsidR="00D21CEA">
              <w:rPr>
                <w:rFonts w:ascii="Arial" w:eastAsia="Times New Roman" w:hAnsi="Arial" w:cs="Arial"/>
                <w:b/>
                <w:bCs/>
                <w:sz w:val="18"/>
                <w:szCs w:val="18"/>
              </w:rPr>
              <w:t xml:space="preserve"> dân có</w:t>
            </w:r>
            <w:r>
              <w:rPr>
                <w:rFonts w:ascii="Arial" w:eastAsia="Times New Roman" w:hAnsi="Arial" w:cs="Arial"/>
                <w:b/>
                <w:bCs/>
                <w:sz w:val="18"/>
                <w:szCs w:val="18"/>
              </w:rPr>
              <w:t xml:space="preserve"> LPG </w:t>
            </w:r>
            <w:r w:rsidR="00D21CEA">
              <w:rPr>
                <w:rFonts w:ascii="Arial" w:eastAsia="Times New Roman" w:hAnsi="Arial" w:cs="Arial"/>
                <w:b/>
                <w:bCs/>
                <w:sz w:val="18"/>
                <w:szCs w:val="18"/>
              </w:rPr>
              <w:t>để nấu ăn</w:t>
            </w:r>
            <w:r w:rsidR="00CC6DDC">
              <w:rPr>
                <w:rFonts w:ascii="Arial" w:eastAsia="Times New Roman" w:hAnsi="Arial" w:cs="Arial"/>
                <w:b/>
                <w:bCs/>
                <w:sz w:val="18"/>
                <w:szCs w:val="18"/>
              </w:rPr>
              <w:t>*</w:t>
            </w:r>
          </w:p>
        </w:tc>
        <w:tc>
          <w:tcPr>
            <w:tcW w:w="1177" w:type="dxa"/>
            <w:tcBorders>
              <w:top w:val="single" w:sz="4" w:space="0" w:color="auto"/>
              <w:bottom w:val="single" w:sz="4" w:space="0" w:color="auto"/>
            </w:tcBorders>
            <w:shd w:val="clear" w:color="000000" w:fill="auto"/>
          </w:tcPr>
          <w:p w14:paraId="6B2FB50A" w14:textId="4EE843DD" w:rsidR="00260CD0" w:rsidRDefault="00260CD0" w:rsidP="00D21CEA">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w:t>
            </w:r>
            <w:proofErr w:type="gramStart"/>
            <w:r w:rsidR="00D21CEA">
              <w:rPr>
                <w:rFonts w:ascii="Arial" w:eastAsia="Times New Roman" w:hAnsi="Arial" w:cs="Arial"/>
                <w:b/>
                <w:bCs/>
                <w:sz w:val="18"/>
                <w:szCs w:val="18"/>
              </w:rPr>
              <w:t>hộ</w:t>
            </w:r>
            <w:proofErr w:type="gramEnd"/>
            <w:r w:rsidR="00D21CEA">
              <w:rPr>
                <w:rFonts w:ascii="Arial" w:eastAsia="Times New Roman" w:hAnsi="Arial" w:cs="Arial"/>
                <w:b/>
                <w:bCs/>
                <w:sz w:val="18"/>
                <w:szCs w:val="18"/>
              </w:rPr>
              <w:t xml:space="preserve"> gia đình tiêu thụ củi đốt</w:t>
            </w:r>
            <w:r w:rsidR="00CC6DDC">
              <w:rPr>
                <w:rFonts w:ascii="Arial" w:eastAsia="Times New Roman" w:hAnsi="Arial" w:cs="Arial"/>
                <w:b/>
                <w:bCs/>
                <w:sz w:val="18"/>
                <w:szCs w:val="18"/>
              </w:rPr>
              <w:t>*</w:t>
            </w:r>
          </w:p>
        </w:tc>
        <w:tc>
          <w:tcPr>
            <w:tcW w:w="1346" w:type="dxa"/>
            <w:tcBorders>
              <w:top w:val="single" w:sz="4" w:space="0" w:color="auto"/>
              <w:bottom w:val="single" w:sz="4" w:space="0" w:color="auto"/>
            </w:tcBorders>
            <w:shd w:val="clear" w:color="000000" w:fill="auto"/>
          </w:tcPr>
          <w:p w14:paraId="1032D9D2" w14:textId="442A87F4" w:rsidR="00260CD0" w:rsidRPr="007E3232" w:rsidRDefault="00D21CEA" w:rsidP="00D21CEA">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Kg/ người/ tháng</w:t>
            </w:r>
            <w:r w:rsidR="00CC6DDC">
              <w:rPr>
                <w:rFonts w:ascii="Arial" w:eastAsia="Times New Roman" w:hAnsi="Arial" w:cs="Arial"/>
                <w:b/>
                <w:bCs/>
                <w:sz w:val="18"/>
                <w:szCs w:val="18"/>
              </w:rPr>
              <w:t>**</w:t>
            </w:r>
          </w:p>
        </w:tc>
        <w:tc>
          <w:tcPr>
            <w:tcW w:w="1191" w:type="dxa"/>
            <w:tcBorders>
              <w:top w:val="single" w:sz="4" w:space="0" w:color="auto"/>
              <w:bottom w:val="single" w:sz="4" w:space="0" w:color="auto"/>
            </w:tcBorders>
            <w:shd w:val="clear" w:color="000000" w:fill="auto"/>
          </w:tcPr>
          <w:p w14:paraId="7B2D9902" w14:textId="537BAF8F" w:rsidR="00260CD0" w:rsidRDefault="00260CD0" w:rsidP="00D21CEA">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 xml:space="preserve">% </w:t>
            </w:r>
            <w:proofErr w:type="gramStart"/>
            <w:r w:rsidR="00D21CEA">
              <w:rPr>
                <w:rFonts w:ascii="Arial" w:eastAsia="Times New Roman" w:hAnsi="Arial" w:cs="Arial"/>
                <w:b/>
                <w:bCs/>
                <w:sz w:val="18"/>
                <w:szCs w:val="18"/>
              </w:rPr>
              <w:t>cành</w:t>
            </w:r>
            <w:proofErr w:type="gramEnd"/>
            <w:r w:rsidR="00D21CEA">
              <w:rPr>
                <w:rFonts w:ascii="Arial" w:eastAsia="Times New Roman" w:hAnsi="Arial" w:cs="Arial"/>
                <w:b/>
                <w:bCs/>
                <w:sz w:val="18"/>
                <w:szCs w:val="18"/>
              </w:rPr>
              <w:t xml:space="preserve"> cây nhỏ với kích thước</w:t>
            </w:r>
            <w:r w:rsidR="0097193C">
              <w:rPr>
                <w:rFonts w:ascii="Arial" w:eastAsia="Times New Roman" w:hAnsi="Arial" w:cs="Arial"/>
                <w:b/>
                <w:bCs/>
                <w:sz w:val="18"/>
                <w:szCs w:val="18"/>
              </w:rPr>
              <w:t xml:space="preserve"> &lt;15</w:t>
            </w:r>
            <w:r>
              <w:rPr>
                <w:rFonts w:ascii="Arial" w:eastAsia="Times New Roman" w:hAnsi="Arial" w:cs="Arial"/>
                <w:b/>
                <w:bCs/>
                <w:sz w:val="18"/>
                <w:szCs w:val="18"/>
              </w:rPr>
              <w:t>cm</w:t>
            </w:r>
            <w:r w:rsidR="00CC6DDC">
              <w:rPr>
                <w:rFonts w:ascii="Arial" w:eastAsia="Times New Roman" w:hAnsi="Arial" w:cs="Arial"/>
                <w:b/>
                <w:bCs/>
                <w:sz w:val="18"/>
                <w:szCs w:val="18"/>
              </w:rPr>
              <w:t>**</w:t>
            </w:r>
          </w:p>
        </w:tc>
        <w:tc>
          <w:tcPr>
            <w:tcW w:w="1214" w:type="dxa"/>
            <w:tcBorders>
              <w:top w:val="single" w:sz="4" w:space="0" w:color="auto"/>
              <w:bottom w:val="single" w:sz="4" w:space="0" w:color="auto"/>
            </w:tcBorders>
            <w:shd w:val="clear" w:color="000000" w:fill="auto"/>
          </w:tcPr>
          <w:p w14:paraId="71D844B8" w14:textId="6E50C656" w:rsidR="00260CD0" w:rsidRDefault="0097193C" w:rsidP="00D21CEA">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w:t>
            </w:r>
            <w:proofErr w:type="gramStart"/>
            <w:r w:rsidR="00D21CEA">
              <w:rPr>
                <w:rFonts w:ascii="Arial" w:eastAsia="Times New Roman" w:hAnsi="Arial" w:cs="Arial"/>
                <w:b/>
                <w:bCs/>
                <w:sz w:val="18"/>
                <w:szCs w:val="18"/>
              </w:rPr>
              <w:t>kích</w:t>
            </w:r>
            <w:proofErr w:type="gramEnd"/>
            <w:r w:rsidR="00D21CEA">
              <w:rPr>
                <w:rFonts w:ascii="Arial" w:eastAsia="Times New Roman" w:hAnsi="Arial" w:cs="Arial"/>
                <w:b/>
                <w:bCs/>
                <w:sz w:val="18"/>
                <w:szCs w:val="18"/>
              </w:rPr>
              <w:t xml:space="preserve"> thước gỗ</w:t>
            </w:r>
            <w:r>
              <w:rPr>
                <w:rFonts w:ascii="Arial" w:eastAsia="Times New Roman" w:hAnsi="Arial" w:cs="Arial"/>
                <w:b/>
                <w:bCs/>
                <w:sz w:val="18"/>
                <w:szCs w:val="18"/>
              </w:rPr>
              <w:t xml:space="preserve"> &gt;= 15</w:t>
            </w:r>
            <w:r w:rsidR="00260CD0" w:rsidRPr="007E3232">
              <w:rPr>
                <w:rFonts w:ascii="Arial" w:eastAsia="Times New Roman" w:hAnsi="Arial" w:cs="Arial"/>
                <w:b/>
                <w:bCs/>
                <w:sz w:val="18"/>
                <w:szCs w:val="18"/>
              </w:rPr>
              <w:t>cm</w:t>
            </w:r>
            <w:r w:rsidR="00CC6DDC">
              <w:rPr>
                <w:rFonts w:ascii="Arial" w:eastAsia="Times New Roman" w:hAnsi="Arial" w:cs="Arial"/>
                <w:b/>
                <w:bCs/>
                <w:sz w:val="18"/>
                <w:szCs w:val="18"/>
              </w:rPr>
              <w:t>**</w:t>
            </w:r>
          </w:p>
        </w:tc>
      </w:tr>
      <w:tr w:rsidR="00260CD0" w:rsidRPr="007E3232" w14:paraId="39107597" w14:textId="7483F743" w:rsidTr="005B2DBB">
        <w:trPr>
          <w:trHeight w:val="300"/>
        </w:trPr>
        <w:tc>
          <w:tcPr>
            <w:tcW w:w="596" w:type="dxa"/>
            <w:tcBorders>
              <w:top w:val="single" w:sz="4" w:space="0" w:color="auto"/>
            </w:tcBorders>
            <w:shd w:val="clear" w:color="auto" w:fill="auto"/>
            <w:noWrap/>
            <w:hideMark/>
          </w:tcPr>
          <w:p w14:paraId="7604E9CC"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hAnsi="Arial" w:cs="Arial"/>
                <w:sz w:val="18"/>
                <w:szCs w:val="18"/>
              </w:rPr>
              <w:br w:type="page"/>
            </w:r>
            <w:r w:rsidRPr="007E3232">
              <w:rPr>
                <w:rFonts w:ascii="Arial" w:eastAsia="Times New Roman" w:hAnsi="Arial" w:cs="Arial"/>
                <w:sz w:val="18"/>
                <w:szCs w:val="18"/>
              </w:rPr>
              <w:t>1</w:t>
            </w:r>
          </w:p>
        </w:tc>
        <w:tc>
          <w:tcPr>
            <w:tcW w:w="1204" w:type="dxa"/>
            <w:tcBorders>
              <w:top w:val="single" w:sz="4" w:space="0" w:color="auto"/>
            </w:tcBorders>
            <w:shd w:val="clear" w:color="auto" w:fill="auto"/>
            <w:noWrap/>
            <w:hideMark/>
          </w:tcPr>
          <w:p w14:paraId="358A3F1B" w14:textId="6D6FD618" w:rsidR="00260CD0"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tcBorders>
              <w:top w:val="single" w:sz="4" w:space="0" w:color="auto"/>
            </w:tcBorders>
            <w:shd w:val="clear" w:color="auto" w:fill="auto"/>
            <w:noWrap/>
            <w:hideMark/>
          </w:tcPr>
          <w:p w14:paraId="13A3BC5D"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440" w:type="dxa"/>
            <w:tcBorders>
              <w:top w:val="single" w:sz="4" w:space="0" w:color="auto"/>
            </w:tcBorders>
            <w:shd w:val="clear" w:color="auto" w:fill="auto"/>
            <w:noWrap/>
            <w:hideMark/>
          </w:tcPr>
          <w:p w14:paraId="0B7DEF31" w14:textId="77777777"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794DCF23" w14:textId="492F5931"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single" w:sz="4" w:space="0" w:color="auto"/>
              <w:bottom w:val="dotted" w:sz="4" w:space="0" w:color="auto"/>
            </w:tcBorders>
            <w:shd w:val="clear" w:color="auto" w:fill="auto"/>
          </w:tcPr>
          <w:p w14:paraId="7F03DA14" w14:textId="165C6C16"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single" w:sz="4" w:space="0" w:color="auto"/>
              <w:bottom w:val="dotted" w:sz="4" w:space="0" w:color="auto"/>
            </w:tcBorders>
            <w:shd w:val="clear" w:color="auto" w:fill="auto"/>
          </w:tcPr>
          <w:p w14:paraId="71F467D5" w14:textId="66421B88"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single" w:sz="4" w:space="0" w:color="auto"/>
              <w:bottom w:val="dotted" w:sz="4" w:space="0" w:color="auto"/>
            </w:tcBorders>
          </w:tcPr>
          <w:p w14:paraId="469019BF" w14:textId="5AFF463D" w:rsidR="00260CD0" w:rsidRPr="007E3232" w:rsidRDefault="00260CD0"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95</w:t>
            </w:r>
          </w:p>
        </w:tc>
        <w:tc>
          <w:tcPr>
            <w:tcW w:w="1346" w:type="dxa"/>
            <w:tcBorders>
              <w:top w:val="single" w:sz="4" w:space="0" w:color="auto"/>
              <w:bottom w:val="dotted" w:sz="4" w:space="0" w:color="auto"/>
            </w:tcBorders>
          </w:tcPr>
          <w:p w14:paraId="097B016C" w14:textId="4778AF21" w:rsidR="00260CD0" w:rsidRPr="007E3232" w:rsidRDefault="00B11278"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18.00</w:t>
            </w:r>
          </w:p>
        </w:tc>
        <w:tc>
          <w:tcPr>
            <w:tcW w:w="1191" w:type="dxa"/>
            <w:tcBorders>
              <w:top w:val="single" w:sz="4" w:space="0" w:color="auto"/>
              <w:bottom w:val="dotted" w:sz="4" w:space="0" w:color="auto"/>
            </w:tcBorders>
          </w:tcPr>
          <w:p w14:paraId="05B1BDC1" w14:textId="38272B8E" w:rsidR="00260CD0"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214" w:type="dxa"/>
            <w:tcBorders>
              <w:top w:val="single" w:sz="4" w:space="0" w:color="auto"/>
              <w:bottom w:val="dotted" w:sz="4" w:space="0" w:color="auto"/>
            </w:tcBorders>
          </w:tcPr>
          <w:p w14:paraId="5A5D2140" w14:textId="2637FD5C" w:rsidR="00260CD0"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0B5349A8" w14:textId="41D1841E" w:rsidTr="005B2DBB">
        <w:trPr>
          <w:trHeight w:val="300"/>
        </w:trPr>
        <w:tc>
          <w:tcPr>
            <w:tcW w:w="596" w:type="dxa"/>
            <w:shd w:val="clear" w:color="auto" w:fill="auto"/>
            <w:noWrap/>
            <w:hideMark/>
          </w:tcPr>
          <w:p w14:paraId="477BEFB5"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2</w:t>
            </w:r>
          </w:p>
        </w:tc>
        <w:tc>
          <w:tcPr>
            <w:tcW w:w="1204" w:type="dxa"/>
            <w:shd w:val="clear" w:color="auto" w:fill="auto"/>
            <w:noWrap/>
          </w:tcPr>
          <w:p w14:paraId="78A7C206" w14:textId="0B6D3692"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56CB672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440" w:type="dxa"/>
            <w:shd w:val="clear" w:color="auto" w:fill="auto"/>
            <w:noWrap/>
            <w:hideMark/>
          </w:tcPr>
          <w:p w14:paraId="544015B5"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Bản Công</w:t>
            </w:r>
          </w:p>
        </w:tc>
        <w:tc>
          <w:tcPr>
            <w:tcW w:w="900" w:type="dxa"/>
            <w:shd w:val="clear" w:color="000000" w:fill="73B2FF"/>
            <w:noWrap/>
            <w:hideMark/>
          </w:tcPr>
          <w:p w14:paraId="398DADDA" w14:textId="43B426F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dotted" w:sz="4" w:space="0" w:color="auto"/>
              <w:bottom w:val="dotted" w:sz="4" w:space="0" w:color="auto"/>
            </w:tcBorders>
            <w:shd w:val="clear" w:color="auto" w:fill="auto"/>
          </w:tcPr>
          <w:p w14:paraId="06AF868E" w14:textId="72AB519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806FB49" w14:textId="11272A2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20</w:t>
            </w:r>
          </w:p>
        </w:tc>
        <w:tc>
          <w:tcPr>
            <w:tcW w:w="1177" w:type="dxa"/>
            <w:tcBorders>
              <w:top w:val="dotted" w:sz="4" w:space="0" w:color="auto"/>
              <w:bottom w:val="dotted" w:sz="4" w:space="0" w:color="auto"/>
            </w:tcBorders>
          </w:tcPr>
          <w:p w14:paraId="11C937D7" w14:textId="0E36745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3FC4EC4E" w14:textId="76E2C7B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46.1</w:t>
            </w:r>
          </w:p>
        </w:tc>
        <w:tc>
          <w:tcPr>
            <w:tcW w:w="1191" w:type="dxa"/>
            <w:tcBorders>
              <w:top w:val="dotted" w:sz="4" w:space="0" w:color="auto"/>
              <w:bottom w:val="dotted" w:sz="4" w:space="0" w:color="auto"/>
            </w:tcBorders>
          </w:tcPr>
          <w:p w14:paraId="1DC65402" w14:textId="62E8CD2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7DF75A9" w14:textId="003694BA"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43FF5D43" w14:textId="32B1C6F6" w:rsidTr="005B2DBB">
        <w:trPr>
          <w:trHeight w:val="300"/>
        </w:trPr>
        <w:tc>
          <w:tcPr>
            <w:tcW w:w="596" w:type="dxa"/>
            <w:shd w:val="clear" w:color="auto" w:fill="auto"/>
            <w:noWrap/>
            <w:hideMark/>
          </w:tcPr>
          <w:p w14:paraId="153D741F"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204" w:type="dxa"/>
            <w:shd w:val="clear" w:color="auto" w:fill="auto"/>
            <w:noWrap/>
          </w:tcPr>
          <w:p w14:paraId="719C84AD" w14:textId="7F8FFDBB"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1C9AE2A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440" w:type="dxa"/>
            <w:shd w:val="clear" w:color="auto" w:fill="auto"/>
            <w:noWrap/>
            <w:hideMark/>
          </w:tcPr>
          <w:p w14:paraId="7CF4DEA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Giao An</w:t>
            </w:r>
          </w:p>
        </w:tc>
        <w:tc>
          <w:tcPr>
            <w:tcW w:w="900" w:type="dxa"/>
            <w:shd w:val="clear" w:color="000000" w:fill="FFFF73"/>
            <w:noWrap/>
            <w:hideMark/>
          </w:tcPr>
          <w:p w14:paraId="590F88C9" w14:textId="644EC01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52842FAE" w14:textId="3165361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360" w:type="dxa"/>
            <w:tcBorders>
              <w:top w:val="dotted" w:sz="4" w:space="0" w:color="auto"/>
              <w:bottom w:val="dotted" w:sz="4" w:space="0" w:color="auto"/>
            </w:tcBorders>
            <w:shd w:val="clear" w:color="auto" w:fill="auto"/>
          </w:tcPr>
          <w:p w14:paraId="156825E1" w14:textId="69F2365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30</w:t>
            </w:r>
          </w:p>
        </w:tc>
        <w:tc>
          <w:tcPr>
            <w:tcW w:w="1177" w:type="dxa"/>
            <w:tcBorders>
              <w:top w:val="dotted" w:sz="4" w:space="0" w:color="auto"/>
              <w:bottom w:val="dotted" w:sz="4" w:space="0" w:color="auto"/>
            </w:tcBorders>
          </w:tcPr>
          <w:p w14:paraId="34498427" w14:textId="5A191F5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1F13C0DE" w14:textId="57DF4FC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45.18</w:t>
            </w:r>
          </w:p>
        </w:tc>
        <w:tc>
          <w:tcPr>
            <w:tcW w:w="1191" w:type="dxa"/>
            <w:tcBorders>
              <w:top w:val="dotted" w:sz="4" w:space="0" w:color="auto"/>
              <w:bottom w:val="dotted" w:sz="4" w:space="0" w:color="auto"/>
            </w:tcBorders>
          </w:tcPr>
          <w:p w14:paraId="692A9ACA" w14:textId="5BDA5FE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F97E5AF" w14:textId="5FCAC3E5"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5CDE3651" w14:textId="11535174" w:rsidTr="005B2DBB">
        <w:trPr>
          <w:trHeight w:val="300"/>
        </w:trPr>
        <w:tc>
          <w:tcPr>
            <w:tcW w:w="596" w:type="dxa"/>
            <w:shd w:val="clear" w:color="auto" w:fill="auto"/>
            <w:noWrap/>
            <w:hideMark/>
          </w:tcPr>
          <w:p w14:paraId="36A9AFC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204" w:type="dxa"/>
            <w:shd w:val="clear" w:color="auto" w:fill="auto"/>
            <w:noWrap/>
          </w:tcPr>
          <w:p w14:paraId="26CA2ADC" w14:textId="45EB0389"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34DAF62A"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440" w:type="dxa"/>
            <w:shd w:val="clear" w:color="auto" w:fill="auto"/>
            <w:noWrap/>
            <w:hideMark/>
          </w:tcPr>
          <w:p w14:paraId="4F22849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Trí Năng</w:t>
            </w:r>
          </w:p>
        </w:tc>
        <w:tc>
          <w:tcPr>
            <w:tcW w:w="900" w:type="dxa"/>
            <w:shd w:val="clear" w:color="000000" w:fill="A83800"/>
            <w:noWrap/>
            <w:hideMark/>
          </w:tcPr>
          <w:p w14:paraId="7A45A52A"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392" w:type="dxa"/>
            <w:tcBorders>
              <w:top w:val="dotted" w:sz="4" w:space="0" w:color="auto"/>
              <w:bottom w:val="dotted" w:sz="4" w:space="0" w:color="auto"/>
            </w:tcBorders>
            <w:shd w:val="clear" w:color="auto" w:fill="auto"/>
          </w:tcPr>
          <w:p w14:paraId="32E50CFD" w14:textId="12D9DBE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95</w:t>
            </w:r>
          </w:p>
        </w:tc>
        <w:tc>
          <w:tcPr>
            <w:tcW w:w="1360" w:type="dxa"/>
            <w:tcBorders>
              <w:top w:val="dotted" w:sz="4" w:space="0" w:color="auto"/>
              <w:bottom w:val="dotted" w:sz="4" w:space="0" w:color="auto"/>
            </w:tcBorders>
            <w:shd w:val="clear" w:color="auto" w:fill="auto"/>
          </w:tcPr>
          <w:p w14:paraId="2ECF9A4A" w14:textId="0C1BB51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30</w:t>
            </w:r>
          </w:p>
        </w:tc>
        <w:tc>
          <w:tcPr>
            <w:tcW w:w="1177" w:type="dxa"/>
            <w:tcBorders>
              <w:top w:val="dotted" w:sz="4" w:space="0" w:color="auto"/>
              <w:bottom w:val="dotted" w:sz="4" w:space="0" w:color="auto"/>
            </w:tcBorders>
          </w:tcPr>
          <w:p w14:paraId="0764ECEB" w14:textId="10D342B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ADBE986" w14:textId="445A059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49.38</w:t>
            </w:r>
          </w:p>
        </w:tc>
        <w:tc>
          <w:tcPr>
            <w:tcW w:w="1191" w:type="dxa"/>
            <w:tcBorders>
              <w:top w:val="dotted" w:sz="4" w:space="0" w:color="auto"/>
              <w:bottom w:val="dotted" w:sz="4" w:space="0" w:color="auto"/>
            </w:tcBorders>
          </w:tcPr>
          <w:p w14:paraId="446891AD" w14:textId="63614F4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37CE4F3" w14:textId="62F5E4F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1BB59D04" w14:textId="79683197" w:rsidTr="005B2DBB">
        <w:trPr>
          <w:trHeight w:val="300"/>
        </w:trPr>
        <w:tc>
          <w:tcPr>
            <w:tcW w:w="596" w:type="dxa"/>
            <w:shd w:val="clear" w:color="auto" w:fill="auto"/>
            <w:noWrap/>
            <w:hideMark/>
          </w:tcPr>
          <w:p w14:paraId="53D6973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204" w:type="dxa"/>
            <w:shd w:val="clear" w:color="auto" w:fill="auto"/>
            <w:noWrap/>
          </w:tcPr>
          <w:p w14:paraId="6A74185B" w14:textId="0D4FF6E4"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02D7532C"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440" w:type="dxa"/>
            <w:shd w:val="clear" w:color="auto" w:fill="auto"/>
            <w:noWrap/>
            <w:hideMark/>
          </w:tcPr>
          <w:p w14:paraId="199E78FB"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Minh Sơn</w:t>
            </w:r>
          </w:p>
        </w:tc>
        <w:tc>
          <w:tcPr>
            <w:tcW w:w="900" w:type="dxa"/>
            <w:shd w:val="clear" w:color="000000" w:fill="FFFF73"/>
            <w:noWrap/>
            <w:hideMark/>
          </w:tcPr>
          <w:p w14:paraId="6F93FF4A" w14:textId="5DDFBED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06A1188F" w14:textId="4AD670A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7FF54FC" w14:textId="1DFE4AF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7F31C8D3" w14:textId="13B41E1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C8B4702" w14:textId="7514B4C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60</w:t>
            </w:r>
          </w:p>
        </w:tc>
        <w:tc>
          <w:tcPr>
            <w:tcW w:w="1191" w:type="dxa"/>
            <w:tcBorders>
              <w:top w:val="dotted" w:sz="4" w:space="0" w:color="auto"/>
              <w:bottom w:val="dotted" w:sz="4" w:space="0" w:color="auto"/>
            </w:tcBorders>
          </w:tcPr>
          <w:p w14:paraId="2D435C9A" w14:textId="1AD9287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322768DF" w14:textId="4553995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7A251B5E" w14:textId="2CEEEE6E" w:rsidTr="005B2DBB">
        <w:trPr>
          <w:trHeight w:val="300"/>
        </w:trPr>
        <w:tc>
          <w:tcPr>
            <w:tcW w:w="596" w:type="dxa"/>
            <w:shd w:val="clear" w:color="auto" w:fill="auto"/>
            <w:noWrap/>
            <w:hideMark/>
          </w:tcPr>
          <w:p w14:paraId="215561EB"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204" w:type="dxa"/>
            <w:shd w:val="clear" w:color="auto" w:fill="auto"/>
            <w:noWrap/>
          </w:tcPr>
          <w:p w14:paraId="639A4870" w14:textId="78D212FA"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30D9E94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440" w:type="dxa"/>
            <w:shd w:val="clear" w:color="auto" w:fill="auto"/>
            <w:noWrap/>
            <w:hideMark/>
          </w:tcPr>
          <w:p w14:paraId="32D5F9B1"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Khê</w:t>
            </w:r>
          </w:p>
        </w:tc>
        <w:tc>
          <w:tcPr>
            <w:tcW w:w="900" w:type="dxa"/>
            <w:tcBorders>
              <w:bottom w:val="dotted" w:sz="4" w:space="0" w:color="auto"/>
            </w:tcBorders>
            <w:shd w:val="clear" w:color="000000" w:fill="FFFF73"/>
            <w:noWrap/>
            <w:hideMark/>
          </w:tcPr>
          <w:p w14:paraId="55D8D30A" w14:textId="2CE650C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12B6DB1C" w14:textId="1FABBB6A"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360" w:type="dxa"/>
            <w:tcBorders>
              <w:top w:val="dotted" w:sz="4" w:space="0" w:color="auto"/>
              <w:bottom w:val="dotted" w:sz="4" w:space="0" w:color="auto"/>
            </w:tcBorders>
            <w:shd w:val="clear" w:color="auto" w:fill="auto"/>
          </w:tcPr>
          <w:p w14:paraId="59C46586" w14:textId="3F8F580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7095114D" w14:textId="7FF3DCA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381F0D5" w14:textId="3C18A4DE" w:rsidR="005B2DBB" w:rsidRPr="007E3232" w:rsidRDefault="005B2DBB" w:rsidP="00E85EF5">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28.75</w:t>
            </w:r>
          </w:p>
        </w:tc>
        <w:tc>
          <w:tcPr>
            <w:tcW w:w="1191" w:type="dxa"/>
            <w:tcBorders>
              <w:top w:val="dotted" w:sz="4" w:space="0" w:color="auto"/>
              <w:bottom w:val="dotted" w:sz="4" w:space="0" w:color="auto"/>
            </w:tcBorders>
          </w:tcPr>
          <w:p w14:paraId="653DCD5F" w14:textId="16DA32A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0D89998A" w14:textId="427ABF2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4109C1C2" w14:textId="77777777" w:rsidTr="005B2DBB">
        <w:trPr>
          <w:trHeight w:val="300"/>
        </w:trPr>
        <w:tc>
          <w:tcPr>
            <w:tcW w:w="596" w:type="dxa"/>
            <w:shd w:val="clear" w:color="auto" w:fill="auto"/>
            <w:noWrap/>
          </w:tcPr>
          <w:p w14:paraId="1A80DAB0" w14:textId="2E5B05F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w:t>
            </w:r>
          </w:p>
        </w:tc>
        <w:tc>
          <w:tcPr>
            <w:tcW w:w="1204" w:type="dxa"/>
            <w:shd w:val="clear" w:color="auto" w:fill="auto"/>
            <w:noWrap/>
          </w:tcPr>
          <w:p w14:paraId="5C52633C" w14:textId="599DD3A6"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tcPr>
          <w:p w14:paraId="5FB5D1B5" w14:textId="376FE7F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Thường Xuân</w:t>
            </w:r>
          </w:p>
        </w:tc>
        <w:tc>
          <w:tcPr>
            <w:tcW w:w="1440" w:type="dxa"/>
            <w:shd w:val="clear" w:color="auto" w:fill="auto"/>
            <w:noWrap/>
          </w:tcPr>
          <w:p w14:paraId="5D3AEF95" w14:textId="4FA00FC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Xuân Dương</w:t>
            </w:r>
          </w:p>
        </w:tc>
        <w:tc>
          <w:tcPr>
            <w:tcW w:w="900" w:type="dxa"/>
            <w:tcBorders>
              <w:top w:val="dotted" w:sz="4" w:space="0" w:color="auto"/>
              <w:bottom w:val="dotted" w:sz="4" w:space="0" w:color="auto"/>
            </w:tcBorders>
            <w:shd w:val="clear" w:color="000000" w:fill="FFAA00"/>
            <w:noWrap/>
          </w:tcPr>
          <w:p w14:paraId="3906175F" w14:textId="4A893BF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w:t>
            </w:r>
          </w:p>
        </w:tc>
        <w:tc>
          <w:tcPr>
            <w:tcW w:w="1392" w:type="dxa"/>
            <w:tcBorders>
              <w:top w:val="dotted" w:sz="4" w:space="0" w:color="auto"/>
              <w:bottom w:val="dotted" w:sz="4" w:space="0" w:color="auto"/>
            </w:tcBorders>
            <w:shd w:val="clear" w:color="auto" w:fill="auto"/>
          </w:tcPr>
          <w:p w14:paraId="39BB7519" w14:textId="27AAF415"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678814E6" w14:textId="64628079"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6A96AD12" w14:textId="31E7A0A9"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346" w:type="dxa"/>
            <w:tcBorders>
              <w:top w:val="dotted" w:sz="4" w:space="0" w:color="auto"/>
              <w:bottom w:val="dotted" w:sz="4" w:space="0" w:color="auto"/>
            </w:tcBorders>
          </w:tcPr>
          <w:p w14:paraId="317A6C7F" w14:textId="0DCDB525"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191" w:type="dxa"/>
            <w:tcBorders>
              <w:top w:val="dotted" w:sz="4" w:space="0" w:color="auto"/>
              <w:bottom w:val="dotted" w:sz="4" w:space="0" w:color="auto"/>
            </w:tcBorders>
          </w:tcPr>
          <w:p w14:paraId="40A11FA0" w14:textId="1E0B5328" w:rsidR="005B2DBB" w:rsidRPr="0082020E"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214" w:type="dxa"/>
            <w:tcBorders>
              <w:top w:val="dotted" w:sz="4" w:space="0" w:color="auto"/>
              <w:bottom w:val="dotted" w:sz="4" w:space="0" w:color="auto"/>
            </w:tcBorders>
          </w:tcPr>
          <w:p w14:paraId="00470EA7" w14:textId="3381DE41" w:rsidR="005B2DBB"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r>
      <w:tr w:rsidR="005B2DBB" w:rsidRPr="007E3232" w14:paraId="38F431C7" w14:textId="72D3F2DC" w:rsidTr="005B2DBB">
        <w:trPr>
          <w:trHeight w:val="300"/>
        </w:trPr>
        <w:tc>
          <w:tcPr>
            <w:tcW w:w="596" w:type="dxa"/>
            <w:shd w:val="clear" w:color="auto" w:fill="auto"/>
            <w:noWrap/>
            <w:hideMark/>
          </w:tcPr>
          <w:p w14:paraId="79A127FF" w14:textId="2D4B481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8</w:t>
            </w:r>
          </w:p>
        </w:tc>
        <w:tc>
          <w:tcPr>
            <w:tcW w:w="1204" w:type="dxa"/>
            <w:shd w:val="clear" w:color="auto" w:fill="auto"/>
            <w:noWrap/>
          </w:tcPr>
          <w:p w14:paraId="36886D14" w14:textId="64BD8471"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578" w:type="dxa"/>
            <w:shd w:val="clear" w:color="auto" w:fill="auto"/>
            <w:noWrap/>
            <w:hideMark/>
          </w:tcPr>
          <w:p w14:paraId="2ACD7374"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Thường Xuân</w:t>
            </w:r>
          </w:p>
        </w:tc>
        <w:tc>
          <w:tcPr>
            <w:tcW w:w="1440" w:type="dxa"/>
            <w:shd w:val="clear" w:color="auto" w:fill="auto"/>
            <w:noWrap/>
            <w:hideMark/>
          </w:tcPr>
          <w:p w14:paraId="26D3052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Xuân Cao</w:t>
            </w:r>
          </w:p>
        </w:tc>
        <w:tc>
          <w:tcPr>
            <w:tcW w:w="900" w:type="dxa"/>
            <w:tcBorders>
              <w:top w:val="dotted" w:sz="4" w:space="0" w:color="auto"/>
            </w:tcBorders>
            <w:shd w:val="clear" w:color="000000" w:fill="38A800"/>
            <w:noWrap/>
            <w:hideMark/>
          </w:tcPr>
          <w:p w14:paraId="0879851C" w14:textId="5983CF1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392" w:type="dxa"/>
            <w:tcBorders>
              <w:top w:val="dotted" w:sz="4" w:space="0" w:color="auto"/>
              <w:bottom w:val="dotted" w:sz="4" w:space="0" w:color="auto"/>
            </w:tcBorders>
            <w:shd w:val="clear" w:color="auto" w:fill="auto"/>
          </w:tcPr>
          <w:p w14:paraId="01B6F548" w14:textId="1A418CB4"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80</w:t>
            </w:r>
          </w:p>
        </w:tc>
        <w:tc>
          <w:tcPr>
            <w:tcW w:w="1360" w:type="dxa"/>
            <w:tcBorders>
              <w:top w:val="dotted" w:sz="4" w:space="0" w:color="auto"/>
              <w:bottom w:val="dotted" w:sz="4" w:space="0" w:color="auto"/>
            </w:tcBorders>
            <w:shd w:val="clear" w:color="auto" w:fill="auto"/>
          </w:tcPr>
          <w:p w14:paraId="16351C01" w14:textId="7931AE8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177" w:type="dxa"/>
            <w:tcBorders>
              <w:top w:val="dotted" w:sz="4" w:space="0" w:color="auto"/>
              <w:bottom w:val="dotted" w:sz="4" w:space="0" w:color="auto"/>
            </w:tcBorders>
          </w:tcPr>
          <w:p w14:paraId="3A0B1FEB" w14:textId="4964F39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5976D472" w14:textId="13953FC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w:t>
            </w:r>
          </w:p>
        </w:tc>
        <w:tc>
          <w:tcPr>
            <w:tcW w:w="1191" w:type="dxa"/>
            <w:tcBorders>
              <w:top w:val="dotted" w:sz="4" w:space="0" w:color="auto"/>
              <w:bottom w:val="dotted" w:sz="4" w:space="0" w:color="auto"/>
            </w:tcBorders>
          </w:tcPr>
          <w:p w14:paraId="4818D6CF" w14:textId="03826FD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1AA74283" w14:textId="6937A7F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97193C" w:rsidRPr="007E3232" w14:paraId="140C746B" w14:textId="1DAF57C2" w:rsidTr="005B2DBB">
        <w:trPr>
          <w:trHeight w:val="300"/>
        </w:trPr>
        <w:tc>
          <w:tcPr>
            <w:tcW w:w="596" w:type="dxa"/>
            <w:shd w:val="clear" w:color="auto" w:fill="auto"/>
            <w:noWrap/>
            <w:hideMark/>
          </w:tcPr>
          <w:p w14:paraId="0B267863"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9</w:t>
            </w:r>
          </w:p>
        </w:tc>
        <w:tc>
          <w:tcPr>
            <w:tcW w:w="1204" w:type="dxa"/>
            <w:shd w:val="clear" w:color="auto" w:fill="auto"/>
            <w:noWrap/>
          </w:tcPr>
          <w:p w14:paraId="5DE52051" w14:textId="624A0D78" w:rsidR="0097193C"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3A159FAA"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440" w:type="dxa"/>
            <w:shd w:val="clear" w:color="auto" w:fill="auto"/>
            <w:noWrap/>
            <w:hideMark/>
          </w:tcPr>
          <w:p w14:paraId="6A9B073C" w14:textId="777777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Hùng Sơn</w:t>
            </w:r>
          </w:p>
        </w:tc>
        <w:tc>
          <w:tcPr>
            <w:tcW w:w="900" w:type="dxa"/>
            <w:shd w:val="clear" w:color="000000" w:fill="38A800"/>
            <w:noWrap/>
            <w:hideMark/>
          </w:tcPr>
          <w:p w14:paraId="587177C4" w14:textId="0D271FB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392" w:type="dxa"/>
            <w:tcBorders>
              <w:top w:val="dotted" w:sz="4" w:space="0" w:color="auto"/>
              <w:bottom w:val="dotted" w:sz="4" w:space="0" w:color="auto"/>
            </w:tcBorders>
            <w:shd w:val="clear" w:color="auto" w:fill="auto"/>
          </w:tcPr>
          <w:p w14:paraId="2310FD91" w14:textId="2D596854"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90</w:t>
            </w:r>
          </w:p>
        </w:tc>
        <w:tc>
          <w:tcPr>
            <w:tcW w:w="1360" w:type="dxa"/>
            <w:tcBorders>
              <w:top w:val="dotted" w:sz="4" w:space="0" w:color="auto"/>
              <w:bottom w:val="dotted" w:sz="4" w:space="0" w:color="auto"/>
            </w:tcBorders>
            <w:shd w:val="clear" w:color="auto" w:fill="auto"/>
          </w:tcPr>
          <w:p w14:paraId="607E1A00" w14:textId="5A0416F9"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177" w:type="dxa"/>
            <w:tcBorders>
              <w:top w:val="dotted" w:sz="4" w:space="0" w:color="auto"/>
              <w:bottom w:val="dotted" w:sz="4" w:space="0" w:color="auto"/>
            </w:tcBorders>
          </w:tcPr>
          <w:p w14:paraId="07B80CE8" w14:textId="40E2E577"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0B54F562" w14:textId="5FBD83EC"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14.4</w:t>
            </w:r>
          </w:p>
        </w:tc>
        <w:tc>
          <w:tcPr>
            <w:tcW w:w="1191" w:type="dxa"/>
            <w:tcBorders>
              <w:top w:val="dotted" w:sz="4" w:space="0" w:color="auto"/>
              <w:bottom w:val="dotted" w:sz="4" w:space="0" w:color="auto"/>
            </w:tcBorders>
          </w:tcPr>
          <w:p w14:paraId="6AC681D8" w14:textId="3290CFFF"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55F66687" w14:textId="1732EC32" w:rsidR="0097193C" w:rsidRPr="007E3232" w:rsidRDefault="0097193C"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34720E18" w14:textId="68C82940" w:rsidTr="005B2DBB">
        <w:trPr>
          <w:trHeight w:val="300"/>
        </w:trPr>
        <w:tc>
          <w:tcPr>
            <w:tcW w:w="596" w:type="dxa"/>
            <w:shd w:val="clear" w:color="auto" w:fill="auto"/>
            <w:noWrap/>
            <w:hideMark/>
          </w:tcPr>
          <w:p w14:paraId="3CDAFB0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10</w:t>
            </w:r>
          </w:p>
        </w:tc>
        <w:tc>
          <w:tcPr>
            <w:tcW w:w="1204" w:type="dxa"/>
            <w:shd w:val="clear" w:color="auto" w:fill="auto"/>
            <w:noWrap/>
          </w:tcPr>
          <w:p w14:paraId="37DCD9F7" w14:textId="130C0377"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2EA2A8D5"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440" w:type="dxa"/>
            <w:shd w:val="clear" w:color="auto" w:fill="auto"/>
            <w:noWrap/>
            <w:hideMark/>
          </w:tcPr>
          <w:p w14:paraId="3133AD8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Đức Sơn</w:t>
            </w:r>
          </w:p>
        </w:tc>
        <w:tc>
          <w:tcPr>
            <w:tcW w:w="900" w:type="dxa"/>
            <w:shd w:val="clear" w:color="000000" w:fill="FFFF73"/>
            <w:noWrap/>
            <w:hideMark/>
          </w:tcPr>
          <w:p w14:paraId="2694C5B9" w14:textId="43DC63F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392" w:type="dxa"/>
            <w:tcBorders>
              <w:top w:val="dotted" w:sz="4" w:space="0" w:color="auto"/>
              <w:bottom w:val="dotted" w:sz="4" w:space="0" w:color="auto"/>
            </w:tcBorders>
            <w:shd w:val="clear" w:color="auto" w:fill="auto"/>
          </w:tcPr>
          <w:p w14:paraId="6B278C65" w14:textId="12A38A2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60" w:type="dxa"/>
            <w:tcBorders>
              <w:top w:val="dotted" w:sz="4" w:space="0" w:color="auto"/>
              <w:bottom w:val="dotted" w:sz="4" w:space="0" w:color="auto"/>
            </w:tcBorders>
            <w:shd w:val="clear" w:color="auto" w:fill="auto"/>
          </w:tcPr>
          <w:p w14:paraId="1B3C3205" w14:textId="0201800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w:t>
            </w:r>
          </w:p>
        </w:tc>
        <w:tc>
          <w:tcPr>
            <w:tcW w:w="1177" w:type="dxa"/>
            <w:tcBorders>
              <w:top w:val="dotted" w:sz="4" w:space="0" w:color="auto"/>
              <w:bottom w:val="dotted" w:sz="4" w:space="0" w:color="auto"/>
            </w:tcBorders>
          </w:tcPr>
          <w:p w14:paraId="69840143" w14:textId="5B89E3B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6FA5F549" w14:textId="047AD685"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28.33</w:t>
            </w:r>
          </w:p>
        </w:tc>
        <w:tc>
          <w:tcPr>
            <w:tcW w:w="1191" w:type="dxa"/>
            <w:tcBorders>
              <w:top w:val="dotted" w:sz="4" w:space="0" w:color="auto"/>
              <w:bottom w:val="dotted" w:sz="4" w:space="0" w:color="auto"/>
            </w:tcBorders>
          </w:tcPr>
          <w:p w14:paraId="61E35EC7" w14:textId="1C528AD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2DF31B40" w14:textId="179C089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73BE603C" w14:textId="62693992" w:rsidTr="005B2DBB">
        <w:trPr>
          <w:trHeight w:val="368"/>
        </w:trPr>
        <w:tc>
          <w:tcPr>
            <w:tcW w:w="596" w:type="dxa"/>
            <w:shd w:val="clear" w:color="auto" w:fill="auto"/>
            <w:noWrap/>
            <w:hideMark/>
          </w:tcPr>
          <w:p w14:paraId="169377E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11</w:t>
            </w:r>
          </w:p>
        </w:tc>
        <w:tc>
          <w:tcPr>
            <w:tcW w:w="1204" w:type="dxa"/>
            <w:shd w:val="clear" w:color="auto" w:fill="auto"/>
            <w:noWrap/>
          </w:tcPr>
          <w:p w14:paraId="326C8455" w14:textId="0C7F3B27"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081D846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440" w:type="dxa"/>
            <w:shd w:val="clear" w:color="auto" w:fill="auto"/>
            <w:noWrap/>
            <w:hideMark/>
          </w:tcPr>
          <w:p w14:paraId="6F6E1160"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Yên Tĩnh</w:t>
            </w:r>
          </w:p>
        </w:tc>
        <w:tc>
          <w:tcPr>
            <w:tcW w:w="900" w:type="dxa"/>
            <w:shd w:val="clear" w:color="000000" w:fill="73B2FF"/>
            <w:noWrap/>
            <w:hideMark/>
          </w:tcPr>
          <w:p w14:paraId="6C9D9086" w14:textId="434A705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dotted" w:sz="4" w:space="0" w:color="auto"/>
              <w:bottom w:val="dotted" w:sz="4" w:space="0" w:color="auto"/>
            </w:tcBorders>
            <w:shd w:val="clear" w:color="auto" w:fill="auto"/>
          </w:tcPr>
          <w:p w14:paraId="680D9DD5" w14:textId="26F72C65"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w:t>
            </w:r>
          </w:p>
        </w:tc>
        <w:tc>
          <w:tcPr>
            <w:tcW w:w="1360" w:type="dxa"/>
            <w:tcBorders>
              <w:top w:val="dotted" w:sz="4" w:space="0" w:color="auto"/>
              <w:bottom w:val="dotted" w:sz="4" w:space="0" w:color="auto"/>
            </w:tcBorders>
            <w:shd w:val="clear" w:color="auto" w:fill="auto"/>
          </w:tcPr>
          <w:p w14:paraId="0FB2D27D" w14:textId="0E989616"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w:t>
            </w:r>
          </w:p>
        </w:tc>
        <w:tc>
          <w:tcPr>
            <w:tcW w:w="1177" w:type="dxa"/>
            <w:tcBorders>
              <w:top w:val="dotted" w:sz="4" w:space="0" w:color="auto"/>
              <w:bottom w:val="dotted" w:sz="4" w:space="0" w:color="auto"/>
            </w:tcBorders>
          </w:tcPr>
          <w:p w14:paraId="66AC5BB7" w14:textId="53F2BDD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7A9AB8AC" w14:textId="7784615D"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66.96</w:t>
            </w:r>
          </w:p>
        </w:tc>
        <w:tc>
          <w:tcPr>
            <w:tcW w:w="1191" w:type="dxa"/>
            <w:tcBorders>
              <w:top w:val="dotted" w:sz="4" w:space="0" w:color="auto"/>
              <w:bottom w:val="dotted" w:sz="4" w:space="0" w:color="auto"/>
            </w:tcBorders>
          </w:tcPr>
          <w:p w14:paraId="79D26F47" w14:textId="6782F42B"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453328F" w14:textId="7BA2E81C"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2CCD1304" w14:textId="46C7711D" w:rsidTr="005B2DBB">
        <w:trPr>
          <w:trHeight w:val="300"/>
        </w:trPr>
        <w:tc>
          <w:tcPr>
            <w:tcW w:w="596" w:type="dxa"/>
            <w:shd w:val="clear" w:color="auto" w:fill="auto"/>
            <w:noWrap/>
            <w:hideMark/>
          </w:tcPr>
          <w:p w14:paraId="697ECBD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12</w:t>
            </w:r>
          </w:p>
        </w:tc>
        <w:tc>
          <w:tcPr>
            <w:tcW w:w="1204" w:type="dxa"/>
            <w:shd w:val="clear" w:color="auto" w:fill="auto"/>
            <w:noWrap/>
          </w:tcPr>
          <w:p w14:paraId="405FD70B" w14:textId="78457797"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37C9A134"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440" w:type="dxa"/>
            <w:shd w:val="clear" w:color="auto" w:fill="auto"/>
            <w:noWrap/>
            <w:hideMark/>
          </w:tcPr>
          <w:p w14:paraId="4D3A2A6C"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Nga My</w:t>
            </w:r>
          </w:p>
        </w:tc>
        <w:tc>
          <w:tcPr>
            <w:tcW w:w="900" w:type="dxa"/>
            <w:shd w:val="clear" w:color="000000" w:fill="73B2FF"/>
            <w:noWrap/>
            <w:hideMark/>
          </w:tcPr>
          <w:p w14:paraId="4B7A459A" w14:textId="3F88A08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392" w:type="dxa"/>
            <w:tcBorders>
              <w:top w:val="dotted" w:sz="4" w:space="0" w:color="auto"/>
              <w:bottom w:val="dotted" w:sz="4" w:space="0" w:color="auto"/>
            </w:tcBorders>
            <w:shd w:val="clear" w:color="auto" w:fill="auto"/>
          </w:tcPr>
          <w:p w14:paraId="05E78136" w14:textId="736EE3B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50</w:t>
            </w:r>
          </w:p>
        </w:tc>
        <w:tc>
          <w:tcPr>
            <w:tcW w:w="1360" w:type="dxa"/>
            <w:tcBorders>
              <w:top w:val="dotted" w:sz="4" w:space="0" w:color="auto"/>
              <w:bottom w:val="dotted" w:sz="4" w:space="0" w:color="auto"/>
            </w:tcBorders>
            <w:shd w:val="clear" w:color="auto" w:fill="auto"/>
          </w:tcPr>
          <w:p w14:paraId="291C0E95" w14:textId="0EC276CE"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25</w:t>
            </w:r>
          </w:p>
        </w:tc>
        <w:tc>
          <w:tcPr>
            <w:tcW w:w="1177" w:type="dxa"/>
            <w:tcBorders>
              <w:top w:val="dotted" w:sz="4" w:space="0" w:color="auto"/>
              <w:bottom w:val="dotted" w:sz="4" w:space="0" w:color="auto"/>
            </w:tcBorders>
          </w:tcPr>
          <w:p w14:paraId="3686C69B" w14:textId="226B09A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7E4FBF21" w14:textId="2C981DB4"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68.63</w:t>
            </w:r>
          </w:p>
        </w:tc>
        <w:tc>
          <w:tcPr>
            <w:tcW w:w="1191" w:type="dxa"/>
            <w:tcBorders>
              <w:top w:val="dotted" w:sz="4" w:space="0" w:color="auto"/>
              <w:bottom w:val="dotted" w:sz="4" w:space="0" w:color="auto"/>
            </w:tcBorders>
          </w:tcPr>
          <w:p w14:paraId="6C4B4537" w14:textId="52B06011"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2CC772B9" w14:textId="7A734298"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752AE393" w14:textId="7A88E84A" w:rsidTr="005B2DBB">
        <w:trPr>
          <w:trHeight w:val="300"/>
        </w:trPr>
        <w:tc>
          <w:tcPr>
            <w:tcW w:w="596" w:type="dxa"/>
            <w:shd w:val="clear" w:color="auto" w:fill="auto"/>
            <w:noWrap/>
            <w:hideMark/>
          </w:tcPr>
          <w:p w14:paraId="525F53C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13</w:t>
            </w:r>
          </w:p>
        </w:tc>
        <w:tc>
          <w:tcPr>
            <w:tcW w:w="1204" w:type="dxa"/>
            <w:shd w:val="clear" w:color="auto" w:fill="auto"/>
            <w:noWrap/>
          </w:tcPr>
          <w:p w14:paraId="2E1DAC2C" w14:textId="3DE22483"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4362D44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440" w:type="dxa"/>
            <w:shd w:val="clear" w:color="auto" w:fill="auto"/>
            <w:noWrap/>
            <w:hideMark/>
          </w:tcPr>
          <w:p w14:paraId="4176556D"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Kim</w:t>
            </w:r>
          </w:p>
        </w:tc>
        <w:tc>
          <w:tcPr>
            <w:tcW w:w="900" w:type="dxa"/>
            <w:shd w:val="clear" w:color="000000" w:fill="A83800"/>
            <w:noWrap/>
            <w:hideMark/>
          </w:tcPr>
          <w:p w14:paraId="73B801D3"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392" w:type="dxa"/>
            <w:tcBorders>
              <w:top w:val="dotted" w:sz="4" w:space="0" w:color="auto"/>
              <w:bottom w:val="dotted" w:sz="4" w:space="0" w:color="auto"/>
            </w:tcBorders>
            <w:shd w:val="clear" w:color="auto" w:fill="auto"/>
          </w:tcPr>
          <w:p w14:paraId="563F95AE" w14:textId="00222F09"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70</w:t>
            </w:r>
          </w:p>
        </w:tc>
        <w:tc>
          <w:tcPr>
            <w:tcW w:w="1360" w:type="dxa"/>
            <w:tcBorders>
              <w:top w:val="dotted" w:sz="4" w:space="0" w:color="auto"/>
              <w:bottom w:val="dotted" w:sz="4" w:space="0" w:color="auto"/>
            </w:tcBorders>
            <w:shd w:val="clear" w:color="auto" w:fill="auto"/>
          </w:tcPr>
          <w:p w14:paraId="1DBCA183" w14:textId="555478C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13</w:t>
            </w:r>
          </w:p>
        </w:tc>
        <w:tc>
          <w:tcPr>
            <w:tcW w:w="1177" w:type="dxa"/>
            <w:tcBorders>
              <w:top w:val="dotted" w:sz="4" w:space="0" w:color="auto"/>
              <w:bottom w:val="dotted" w:sz="4" w:space="0" w:color="auto"/>
            </w:tcBorders>
          </w:tcPr>
          <w:p w14:paraId="5B33C857" w14:textId="7F5E05E2"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dotted" w:sz="4" w:space="0" w:color="auto"/>
            </w:tcBorders>
          </w:tcPr>
          <w:p w14:paraId="251FCD6A" w14:textId="59B13BE9"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36.32</w:t>
            </w:r>
          </w:p>
        </w:tc>
        <w:tc>
          <w:tcPr>
            <w:tcW w:w="1191" w:type="dxa"/>
            <w:tcBorders>
              <w:top w:val="dotted" w:sz="4" w:space="0" w:color="auto"/>
              <w:bottom w:val="dotted" w:sz="4" w:space="0" w:color="auto"/>
            </w:tcBorders>
          </w:tcPr>
          <w:p w14:paraId="71444ADA" w14:textId="7D7DC99A"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dotted" w:sz="4" w:space="0" w:color="auto"/>
            </w:tcBorders>
          </w:tcPr>
          <w:p w14:paraId="4FDFA49D" w14:textId="0513310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r w:rsidR="005B2DBB" w:rsidRPr="007E3232" w14:paraId="6F3278DC" w14:textId="51BAFA0B" w:rsidTr="005B2DBB">
        <w:trPr>
          <w:trHeight w:val="300"/>
        </w:trPr>
        <w:tc>
          <w:tcPr>
            <w:tcW w:w="596" w:type="dxa"/>
            <w:shd w:val="clear" w:color="auto" w:fill="auto"/>
            <w:noWrap/>
            <w:hideMark/>
          </w:tcPr>
          <w:p w14:paraId="09697C36"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14</w:t>
            </w:r>
          </w:p>
        </w:tc>
        <w:tc>
          <w:tcPr>
            <w:tcW w:w="1204" w:type="dxa"/>
            <w:shd w:val="clear" w:color="auto" w:fill="auto"/>
            <w:noWrap/>
          </w:tcPr>
          <w:p w14:paraId="2ECED632" w14:textId="2E4E6C25" w:rsidR="005B2DBB" w:rsidRPr="005B2DBB" w:rsidRDefault="005B2DBB" w:rsidP="007E3232">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578" w:type="dxa"/>
            <w:shd w:val="clear" w:color="auto" w:fill="auto"/>
            <w:noWrap/>
            <w:hideMark/>
          </w:tcPr>
          <w:p w14:paraId="4FFC06F1"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440" w:type="dxa"/>
            <w:shd w:val="clear" w:color="auto" w:fill="auto"/>
            <w:noWrap/>
            <w:hideMark/>
          </w:tcPr>
          <w:p w14:paraId="12A33008"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Thôn</w:t>
            </w:r>
          </w:p>
        </w:tc>
        <w:tc>
          <w:tcPr>
            <w:tcW w:w="900" w:type="dxa"/>
            <w:shd w:val="clear" w:color="000000" w:fill="A83800"/>
            <w:noWrap/>
            <w:hideMark/>
          </w:tcPr>
          <w:p w14:paraId="19766CA3" w14:textId="77777777"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392" w:type="dxa"/>
            <w:tcBorders>
              <w:top w:val="dotted" w:sz="4" w:space="0" w:color="auto"/>
              <w:bottom w:val="single" w:sz="4" w:space="0" w:color="auto"/>
            </w:tcBorders>
            <w:shd w:val="clear" w:color="auto" w:fill="auto"/>
          </w:tcPr>
          <w:p w14:paraId="141CD116" w14:textId="6CBB3DE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40</w:t>
            </w:r>
          </w:p>
        </w:tc>
        <w:tc>
          <w:tcPr>
            <w:tcW w:w="1360" w:type="dxa"/>
            <w:tcBorders>
              <w:top w:val="dotted" w:sz="4" w:space="0" w:color="auto"/>
              <w:bottom w:val="single" w:sz="4" w:space="0" w:color="auto"/>
            </w:tcBorders>
            <w:shd w:val="clear" w:color="auto" w:fill="auto"/>
          </w:tcPr>
          <w:p w14:paraId="7EBC9853" w14:textId="24AA501F"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5</w:t>
            </w:r>
          </w:p>
        </w:tc>
        <w:tc>
          <w:tcPr>
            <w:tcW w:w="1177" w:type="dxa"/>
            <w:tcBorders>
              <w:top w:val="dotted" w:sz="4" w:space="0" w:color="auto"/>
              <w:bottom w:val="single" w:sz="4" w:space="0" w:color="auto"/>
            </w:tcBorders>
          </w:tcPr>
          <w:p w14:paraId="599E650D" w14:textId="5514B479"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100</w:t>
            </w:r>
          </w:p>
        </w:tc>
        <w:tc>
          <w:tcPr>
            <w:tcW w:w="1346" w:type="dxa"/>
            <w:tcBorders>
              <w:top w:val="dotted" w:sz="4" w:space="0" w:color="auto"/>
              <w:bottom w:val="single" w:sz="4" w:space="0" w:color="auto"/>
            </w:tcBorders>
          </w:tcPr>
          <w:p w14:paraId="4770BACB" w14:textId="7F543893"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191" w:type="dxa"/>
            <w:tcBorders>
              <w:top w:val="dotted" w:sz="4" w:space="0" w:color="auto"/>
              <w:bottom w:val="single" w:sz="4" w:space="0" w:color="auto"/>
            </w:tcBorders>
          </w:tcPr>
          <w:p w14:paraId="0D175E20" w14:textId="2EDD5216"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sidRPr="0082020E">
              <w:rPr>
                <w:rFonts w:ascii="Arial" w:eastAsia="Times New Roman" w:hAnsi="Arial" w:cs="Arial"/>
                <w:sz w:val="18"/>
                <w:szCs w:val="18"/>
              </w:rPr>
              <w:t>90</w:t>
            </w:r>
          </w:p>
        </w:tc>
        <w:tc>
          <w:tcPr>
            <w:tcW w:w="1214" w:type="dxa"/>
            <w:tcBorders>
              <w:top w:val="dotted" w:sz="4" w:space="0" w:color="auto"/>
              <w:bottom w:val="single" w:sz="4" w:space="0" w:color="auto"/>
            </w:tcBorders>
          </w:tcPr>
          <w:p w14:paraId="3654A1F8" w14:textId="6F5741E0" w:rsidR="005B2DBB" w:rsidRPr="007E3232" w:rsidRDefault="005B2DBB" w:rsidP="007E3232">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10</w:t>
            </w:r>
          </w:p>
        </w:tc>
      </w:tr>
    </w:tbl>
    <w:p w14:paraId="603914DF" w14:textId="77777777" w:rsidR="005D008A" w:rsidRDefault="005D008A" w:rsidP="005D008A">
      <w:pPr>
        <w:spacing w:before="0" w:after="200" w:line="276" w:lineRule="auto"/>
      </w:pPr>
    </w:p>
    <w:p w14:paraId="6644D437" w14:textId="4499B9E9" w:rsidR="00CC6DDC" w:rsidRDefault="00CC6DDC" w:rsidP="00E44F45">
      <w:pPr>
        <w:spacing w:before="0" w:line="276" w:lineRule="auto"/>
      </w:pPr>
      <w:r>
        <w:t xml:space="preserve">* </w:t>
      </w:r>
      <w:r w:rsidR="00D21CEA">
        <w:t>Số liệu từ phỏng vấn cán bộ</w:t>
      </w:r>
    </w:p>
    <w:p w14:paraId="75598F27" w14:textId="1992CA19" w:rsidR="00856D78" w:rsidRDefault="00CC6DDC" w:rsidP="00E44F45">
      <w:pPr>
        <w:spacing w:before="0" w:line="276" w:lineRule="auto"/>
      </w:pPr>
      <w:r>
        <w:t xml:space="preserve">** </w:t>
      </w:r>
      <w:r w:rsidR="00D21CEA">
        <w:t>Số liệu từ phỏng vấn hộ gia đình</w:t>
      </w:r>
    </w:p>
    <w:p w14:paraId="44AB293B" w14:textId="77777777" w:rsidR="00856D78" w:rsidRDefault="00856D78" w:rsidP="00E44F45">
      <w:pPr>
        <w:spacing w:before="0" w:line="276" w:lineRule="auto"/>
        <w:sectPr w:rsidR="00856D78" w:rsidSect="005B2DBB">
          <w:pgSz w:w="16834" w:h="11909" w:orient="landscape" w:code="9"/>
          <w:pgMar w:top="1440" w:right="1440" w:bottom="1440" w:left="1166" w:header="720" w:footer="720" w:gutter="0"/>
          <w:cols w:space="720"/>
          <w:docGrid w:linePitch="360"/>
        </w:sectPr>
      </w:pPr>
    </w:p>
    <w:p w14:paraId="0ACF758D" w14:textId="5DDF7B5B" w:rsidR="00653F2C" w:rsidRDefault="00653F2C" w:rsidP="005D008A">
      <w:pPr>
        <w:spacing w:before="0" w:after="200" w:line="276" w:lineRule="auto"/>
      </w:pPr>
      <w:r>
        <w:lastRenderedPageBreak/>
        <w:t xml:space="preserve">Ước lượng việc tiêu thụ gỗ củi </w:t>
      </w:r>
      <w:proofErr w:type="gramStart"/>
      <w:r>
        <w:t>theo</w:t>
      </w:r>
      <w:proofErr w:type="gramEnd"/>
      <w:r>
        <w:t xml:space="preserve"> xã được thể hiện theo bảng dưới đây:</w:t>
      </w:r>
    </w:p>
    <w:p w14:paraId="2E64771F" w14:textId="67743F27" w:rsidR="00E44F45" w:rsidRDefault="00653F2C" w:rsidP="00E44F45">
      <w:pPr>
        <w:pStyle w:val="Caption"/>
      </w:pPr>
      <w:r>
        <w:t>Bảng</w:t>
      </w:r>
      <w:r w:rsidR="00E44F45">
        <w:t xml:space="preserve"> </w:t>
      </w:r>
      <w:fldSimple w:instr=" SEQ Table \* ARABIC ">
        <w:r w:rsidR="00BD6C81">
          <w:rPr>
            <w:noProof/>
          </w:rPr>
          <w:t>6</w:t>
        </w:r>
      </w:fldSimple>
      <w:r w:rsidR="00E44F45">
        <w:t xml:space="preserve">. </w:t>
      </w:r>
      <w:r>
        <w:t xml:space="preserve">Sự tiêu thụ gỗ củi đốt </w:t>
      </w:r>
      <w:proofErr w:type="gramStart"/>
      <w:r>
        <w:t>theo</w:t>
      </w:r>
      <w:proofErr w:type="gramEnd"/>
      <w:r>
        <w:t xml:space="preserve"> xã</w:t>
      </w:r>
    </w:p>
    <w:tbl>
      <w:tblPr>
        <w:tblW w:w="9087" w:type="dxa"/>
        <w:tblInd w:w="1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30"/>
        <w:gridCol w:w="1170"/>
        <w:gridCol w:w="1440"/>
        <w:gridCol w:w="1350"/>
        <w:gridCol w:w="837"/>
        <w:gridCol w:w="1146"/>
        <w:gridCol w:w="1168"/>
        <w:gridCol w:w="1346"/>
      </w:tblGrid>
      <w:tr w:rsidR="00B56758" w:rsidRPr="007E3232" w14:paraId="383AB93E" w14:textId="4551087D" w:rsidTr="005B2DBB">
        <w:trPr>
          <w:trHeight w:val="300"/>
        </w:trPr>
        <w:tc>
          <w:tcPr>
            <w:tcW w:w="630" w:type="dxa"/>
            <w:tcBorders>
              <w:top w:val="single" w:sz="4" w:space="0" w:color="auto"/>
              <w:bottom w:val="single" w:sz="4" w:space="0" w:color="auto"/>
            </w:tcBorders>
            <w:shd w:val="clear" w:color="auto" w:fill="auto"/>
            <w:noWrap/>
          </w:tcPr>
          <w:p w14:paraId="11DEA391" w14:textId="77777777" w:rsidR="00B56758" w:rsidRPr="007E3232" w:rsidRDefault="00B56758" w:rsidP="00BE43CD">
            <w:pPr>
              <w:spacing w:beforeLines="30" w:before="72" w:afterLines="30" w:after="72" w:line="240" w:lineRule="auto"/>
              <w:jc w:val="center"/>
              <w:rPr>
                <w:rFonts w:ascii="Arial" w:eastAsia="Times New Roman" w:hAnsi="Arial" w:cs="Arial"/>
                <w:b/>
                <w:bCs/>
                <w:sz w:val="18"/>
                <w:szCs w:val="18"/>
              </w:rPr>
            </w:pPr>
            <w:r w:rsidRPr="007E3232">
              <w:rPr>
                <w:rFonts w:ascii="Arial" w:eastAsia="Times New Roman" w:hAnsi="Arial" w:cs="Arial"/>
                <w:b/>
                <w:bCs/>
                <w:sz w:val="18"/>
                <w:szCs w:val="18"/>
              </w:rPr>
              <w:t>STT</w:t>
            </w:r>
          </w:p>
        </w:tc>
        <w:tc>
          <w:tcPr>
            <w:tcW w:w="1170" w:type="dxa"/>
            <w:tcBorders>
              <w:top w:val="single" w:sz="4" w:space="0" w:color="auto"/>
              <w:bottom w:val="single" w:sz="4" w:space="0" w:color="auto"/>
            </w:tcBorders>
            <w:shd w:val="clear" w:color="auto" w:fill="auto"/>
            <w:noWrap/>
          </w:tcPr>
          <w:p w14:paraId="25359C89" w14:textId="49285011" w:rsidR="00B56758" w:rsidRPr="007E3232" w:rsidRDefault="00653F2C"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Tỉnh</w:t>
            </w:r>
          </w:p>
        </w:tc>
        <w:tc>
          <w:tcPr>
            <w:tcW w:w="1440" w:type="dxa"/>
            <w:tcBorders>
              <w:top w:val="single" w:sz="4" w:space="0" w:color="auto"/>
              <w:bottom w:val="single" w:sz="4" w:space="0" w:color="auto"/>
            </w:tcBorders>
            <w:shd w:val="clear" w:color="auto" w:fill="auto"/>
            <w:noWrap/>
          </w:tcPr>
          <w:p w14:paraId="14C309B7" w14:textId="1A9D5EDB" w:rsidR="00B56758" w:rsidRPr="007E3232" w:rsidRDefault="00653F2C"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Huyện</w:t>
            </w:r>
          </w:p>
        </w:tc>
        <w:tc>
          <w:tcPr>
            <w:tcW w:w="1350" w:type="dxa"/>
            <w:tcBorders>
              <w:top w:val="single" w:sz="4" w:space="0" w:color="auto"/>
              <w:bottom w:val="single" w:sz="4" w:space="0" w:color="auto"/>
            </w:tcBorders>
            <w:shd w:val="clear" w:color="auto" w:fill="auto"/>
            <w:noWrap/>
          </w:tcPr>
          <w:p w14:paraId="19587212" w14:textId="727E079C" w:rsidR="00B56758" w:rsidRPr="007E3232" w:rsidRDefault="00653F2C"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Xã</w:t>
            </w:r>
          </w:p>
        </w:tc>
        <w:tc>
          <w:tcPr>
            <w:tcW w:w="837" w:type="dxa"/>
            <w:tcBorders>
              <w:top w:val="single" w:sz="4" w:space="0" w:color="auto"/>
              <w:bottom w:val="single" w:sz="4" w:space="0" w:color="auto"/>
            </w:tcBorders>
            <w:shd w:val="clear" w:color="000000" w:fill="auto"/>
            <w:noWrap/>
          </w:tcPr>
          <w:p w14:paraId="711CE60B" w14:textId="07143E81" w:rsidR="00B56758" w:rsidRPr="007E3232" w:rsidRDefault="00653F2C" w:rsidP="00BE43CD">
            <w:pPr>
              <w:spacing w:beforeLines="30" w:before="72" w:afterLines="30" w:after="72" w:line="240" w:lineRule="auto"/>
              <w:jc w:val="center"/>
              <w:rPr>
                <w:rFonts w:ascii="Arial" w:eastAsia="Times New Roman" w:hAnsi="Arial" w:cs="Arial"/>
                <w:b/>
                <w:bCs/>
                <w:color w:val="FF0000"/>
                <w:sz w:val="18"/>
                <w:szCs w:val="18"/>
              </w:rPr>
            </w:pPr>
            <w:r>
              <w:rPr>
                <w:rFonts w:ascii="Arial" w:eastAsia="Times New Roman" w:hAnsi="Arial" w:cs="Arial"/>
                <w:b/>
                <w:bCs/>
                <w:sz w:val="18"/>
                <w:szCs w:val="18"/>
              </w:rPr>
              <w:t>Cụm</w:t>
            </w:r>
          </w:p>
        </w:tc>
        <w:tc>
          <w:tcPr>
            <w:tcW w:w="1146" w:type="dxa"/>
            <w:tcBorders>
              <w:top w:val="single" w:sz="4" w:space="0" w:color="auto"/>
              <w:bottom w:val="single" w:sz="4" w:space="0" w:color="auto"/>
            </w:tcBorders>
            <w:shd w:val="clear" w:color="000000" w:fill="auto"/>
          </w:tcPr>
          <w:p w14:paraId="577D3BC6" w14:textId="02B5DF1D" w:rsidR="00B56758" w:rsidRDefault="00653F2C"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Dân số</w:t>
            </w:r>
          </w:p>
        </w:tc>
        <w:tc>
          <w:tcPr>
            <w:tcW w:w="1168" w:type="dxa"/>
            <w:tcBorders>
              <w:top w:val="single" w:sz="4" w:space="0" w:color="auto"/>
              <w:bottom w:val="single" w:sz="4" w:space="0" w:color="auto"/>
            </w:tcBorders>
            <w:shd w:val="clear" w:color="000000" w:fill="auto"/>
          </w:tcPr>
          <w:p w14:paraId="0FC5F452" w14:textId="71CD609B" w:rsidR="00B56758" w:rsidRPr="007E3232" w:rsidRDefault="00653F2C"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Kg/ người/ tháng</w:t>
            </w:r>
          </w:p>
        </w:tc>
        <w:tc>
          <w:tcPr>
            <w:tcW w:w="1346" w:type="dxa"/>
            <w:tcBorders>
              <w:top w:val="single" w:sz="4" w:space="0" w:color="auto"/>
              <w:bottom w:val="single" w:sz="4" w:space="0" w:color="auto"/>
            </w:tcBorders>
            <w:shd w:val="clear" w:color="000000" w:fill="auto"/>
          </w:tcPr>
          <w:p w14:paraId="50BF6CC4" w14:textId="5EA43F30" w:rsidR="00B56758" w:rsidRDefault="009614AB" w:rsidP="00BE43CD">
            <w:pPr>
              <w:spacing w:beforeLines="30" w:before="72" w:afterLines="30" w:after="72" w:line="240" w:lineRule="auto"/>
              <w:jc w:val="center"/>
              <w:rPr>
                <w:rFonts w:ascii="Arial" w:eastAsia="Times New Roman" w:hAnsi="Arial" w:cs="Arial"/>
                <w:b/>
                <w:bCs/>
                <w:sz w:val="18"/>
                <w:szCs w:val="18"/>
              </w:rPr>
            </w:pPr>
            <w:r>
              <w:rPr>
                <w:rFonts w:ascii="Arial" w:eastAsia="Times New Roman" w:hAnsi="Arial" w:cs="Arial"/>
                <w:b/>
                <w:bCs/>
                <w:sz w:val="18"/>
                <w:szCs w:val="18"/>
              </w:rPr>
              <w:t>Ước lượng việc tiêu thụ củi đốt (kg/ tháng</w:t>
            </w:r>
            <w:r w:rsidR="00B56758">
              <w:rPr>
                <w:rFonts w:ascii="Arial" w:eastAsia="Times New Roman" w:hAnsi="Arial" w:cs="Arial"/>
                <w:b/>
                <w:bCs/>
                <w:sz w:val="18"/>
                <w:szCs w:val="18"/>
              </w:rPr>
              <w:t>)</w:t>
            </w:r>
          </w:p>
        </w:tc>
      </w:tr>
      <w:tr w:rsidR="005B2DBB" w:rsidRPr="007E3232" w14:paraId="07F9A292" w14:textId="69EFC13D" w:rsidTr="005B2DBB">
        <w:trPr>
          <w:trHeight w:val="300"/>
        </w:trPr>
        <w:tc>
          <w:tcPr>
            <w:tcW w:w="630" w:type="dxa"/>
            <w:tcBorders>
              <w:top w:val="single" w:sz="4" w:space="0" w:color="auto"/>
            </w:tcBorders>
            <w:shd w:val="clear" w:color="auto" w:fill="auto"/>
            <w:noWrap/>
            <w:hideMark/>
          </w:tcPr>
          <w:p w14:paraId="192A53DD"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hAnsi="Arial" w:cs="Arial"/>
                <w:sz w:val="18"/>
                <w:szCs w:val="18"/>
              </w:rPr>
              <w:br w:type="page"/>
            </w:r>
            <w:r w:rsidRPr="007E3232">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7DFF671" w14:textId="15BB58A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tcBorders>
              <w:top w:val="single" w:sz="4" w:space="0" w:color="auto"/>
            </w:tcBorders>
            <w:shd w:val="clear" w:color="auto" w:fill="auto"/>
            <w:noWrap/>
            <w:hideMark/>
          </w:tcPr>
          <w:p w14:paraId="35FE0686"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6D4D025E"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Thiết Ống</w:t>
            </w:r>
          </w:p>
        </w:tc>
        <w:tc>
          <w:tcPr>
            <w:tcW w:w="837" w:type="dxa"/>
            <w:tcBorders>
              <w:top w:val="single" w:sz="4" w:space="0" w:color="auto"/>
            </w:tcBorders>
            <w:shd w:val="clear" w:color="000000" w:fill="73B2FF"/>
            <w:noWrap/>
            <w:hideMark/>
          </w:tcPr>
          <w:p w14:paraId="3E60B920"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tcBorders>
              <w:top w:val="single" w:sz="4" w:space="0" w:color="auto"/>
            </w:tcBorders>
            <w:vAlign w:val="center"/>
          </w:tcPr>
          <w:p w14:paraId="50E2F3AB" w14:textId="00939C34"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8283</w:t>
            </w:r>
          </w:p>
        </w:tc>
        <w:tc>
          <w:tcPr>
            <w:tcW w:w="1168" w:type="dxa"/>
            <w:tcBorders>
              <w:top w:val="single" w:sz="4" w:space="0" w:color="auto"/>
              <w:bottom w:val="dotted" w:sz="4" w:space="0" w:color="auto"/>
            </w:tcBorders>
          </w:tcPr>
          <w:p w14:paraId="25FA2211" w14:textId="2CF512E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18.00</w:t>
            </w:r>
          </w:p>
        </w:tc>
        <w:tc>
          <w:tcPr>
            <w:tcW w:w="1346" w:type="dxa"/>
            <w:tcBorders>
              <w:top w:val="single" w:sz="4" w:space="0" w:color="auto"/>
              <w:bottom w:val="dotted" w:sz="4" w:space="0" w:color="auto"/>
            </w:tcBorders>
            <w:vAlign w:val="bottom"/>
          </w:tcPr>
          <w:p w14:paraId="2DD53AC5" w14:textId="132AA53A"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149,094</w:t>
            </w:r>
          </w:p>
        </w:tc>
      </w:tr>
      <w:tr w:rsidR="005B2DBB" w:rsidRPr="007E3232" w14:paraId="74AFBAE0" w14:textId="683C69D6" w:rsidTr="005B2DBB">
        <w:trPr>
          <w:trHeight w:val="300"/>
        </w:trPr>
        <w:tc>
          <w:tcPr>
            <w:tcW w:w="630" w:type="dxa"/>
            <w:shd w:val="clear" w:color="auto" w:fill="auto"/>
            <w:noWrap/>
            <w:hideMark/>
          </w:tcPr>
          <w:p w14:paraId="0EDE7DF4"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2</w:t>
            </w:r>
          </w:p>
        </w:tc>
        <w:tc>
          <w:tcPr>
            <w:tcW w:w="1170" w:type="dxa"/>
            <w:shd w:val="clear" w:color="auto" w:fill="auto"/>
            <w:noWrap/>
          </w:tcPr>
          <w:p w14:paraId="0892B4FD" w14:textId="1C6FA4B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7F35FBFD"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Bá Thước</w:t>
            </w:r>
          </w:p>
        </w:tc>
        <w:tc>
          <w:tcPr>
            <w:tcW w:w="1350" w:type="dxa"/>
            <w:shd w:val="clear" w:color="auto" w:fill="auto"/>
            <w:noWrap/>
            <w:hideMark/>
          </w:tcPr>
          <w:p w14:paraId="55110DF2" w14:textId="389AC0F6"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Ba</w:t>
            </w:r>
            <w:r w:rsidRPr="007E3232">
              <w:rPr>
                <w:rFonts w:ascii="Arial" w:eastAsia="Times New Roman" w:hAnsi="Arial" w:cs="Arial"/>
                <w:sz w:val="18"/>
                <w:szCs w:val="18"/>
              </w:rPr>
              <w:t>n Công</w:t>
            </w:r>
          </w:p>
        </w:tc>
        <w:tc>
          <w:tcPr>
            <w:tcW w:w="837" w:type="dxa"/>
            <w:shd w:val="clear" w:color="000000" w:fill="73B2FF"/>
            <w:noWrap/>
            <w:hideMark/>
          </w:tcPr>
          <w:p w14:paraId="0A50F2A1"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0E6564C1" w14:textId="39DC1F47"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6407</w:t>
            </w:r>
          </w:p>
        </w:tc>
        <w:tc>
          <w:tcPr>
            <w:tcW w:w="1168" w:type="dxa"/>
            <w:tcBorders>
              <w:top w:val="dotted" w:sz="4" w:space="0" w:color="auto"/>
              <w:bottom w:val="dotted" w:sz="4" w:space="0" w:color="auto"/>
            </w:tcBorders>
          </w:tcPr>
          <w:p w14:paraId="05143E89" w14:textId="2DAAD9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46.1</w:t>
            </w:r>
          </w:p>
        </w:tc>
        <w:tc>
          <w:tcPr>
            <w:tcW w:w="1346" w:type="dxa"/>
            <w:tcBorders>
              <w:top w:val="dotted" w:sz="4" w:space="0" w:color="auto"/>
              <w:bottom w:val="dotted" w:sz="4" w:space="0" w:color="auto"/>
            </w:tcBorders>
            <w:vAlign w:val="bottom"/>
          </w:tcPr>
          <w:p w14:paraId="70B52183" w14:textId="66115A7D"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295,363</w:t>
            </w:r>
          </w:p>
        </w:tc>
      </w:tr>
      <w:tr w:rsidR="005B2DBB" w:rsidRPr="007E3232" w14:paraId="12D7F932" w14:textId="6FD39892" w:rsidTr="005B2DBB">
        <w:trPr>
          <w:trHeight w:val="300"/>
        </w:trPr>
        <w:tc>
          <w:tcPr>
            <w:tcW w:w="630" w:type="dxa"/>
            <w:shd w:val="clear" w:color="auto" w:fill="auto"/>
            <w:noWrap/>
            <w:hideMark/>
          </w:tcPr>
          <w:p w14:paraId="14A10A8E"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70" w:type="dxa"/>
            <w:shd w:val="clear" w:color="auto" w:fill="auto"/>
            <w:noWrap/>
          </w:tcPr>
          <w:p w14:paraId="011EA1B6" w14:textId="0B7BF443"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0F2E7878"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350" w:type="dxa"/>
            <w:shd w:val="clear" w:color="auto" w:fill="auto"/>
            <w:noWrap/>
            <w:hideMark/>
          </w:tcPr>
          <w:p w14:paraId="04D053AA"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Giao An</w:t>
            </w:r>
          </w:p>
        </w:tc>
        <w:tc>
          <w:tcPr>
            <w:tcW w:w="837" w:type="dxa"/>
            <w:shd w:val="clear" w:color="000000" w:fill="FFFF73"/>
            <w:noWrap/>
            <w:hideMark/>
          </w:tcPr>
          <w:p w14:paraId="472644FC"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6A7FA2B5" w14:textId="4CA8BCF6"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2461</w:t>
            </w:r>
          </w:p>
        </w:tc>
        <w:tc>
          <w:tcPr>
            <w:tcW w:w="1168" w:type="dxa"/>
            <w:tcBorders>
              <w:top w:val="dotted" w:sz="4" w:space="0" w:color="auto"/>
              <w:bottom w:val="dotted" w:sz="4" w:space="0" w:color="auto"/>
            </w:tcBorders>
          </w:tcPr>
          <w:p w14:paraId="5A4B3909" w14:textId="62D6EE44"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45.18</w:t>
            </w:r>
          </w:p>
        </w:tc>
        <w:tc>
          <w:tcPr>
            <w:tcW w:w="1346" w:type="dxa"/>
            <w:tcBorders>
              <w:top w:val="dotted" w:sz="4" w:space="0" w:color="auto"/>
              <w:bottom w:val="dotted" w:sz="4" w:space="0" w:color="auto"/>
            </w:tcBorders>
            <w:vAlign w:val="bottom"/>
          </w:tcPr>
          <w:p w14:paraId="23910E27" w14:textId="42C964FF"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111,188</w:t>
            </w:r>
          </w:p>
        </w:tc>
      </w:tr>
      <w:tr w:rsidR="005B2DBB" w:rsidRPr="007E3232" w14:paraId="2ADDA192" w14:textId="0ED8C46A" w:rsidTr="005B2DBB">
        <w:trPr>
          <w:trHeight w:val="300"/>
        </w:trPr>
        <w:tc>
          <w:tcPr>
            <w:tcW w:w="630" w:type="dxa"/>
            <w:shd w:val="clear" w:color="auto" w:fill="auto"/>
            <w:noWrap/>
            <w:hideMark/>
          </w:tcPr>
          <w:p w14:paraId="027FAE5D"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70" w:type="dxa"/>
            <w:shd w:val="clear" w:color="auto" w:fill="auto"/>
            <w:noWrap/>
          </w:tcPr>
          <w:p w14:paraId="7750C5ED" w14:textId="672FA95D"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70C61261"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Lang Chánh</w:t>
            </w:r>
          </w:p>
        </w:tc>
        <w:tc>
          <w:tcPr>
            <w:tcW w:w="1350" w:type="dxa"/>
            <w:shd w:val="clear" w:color="auto" w:fill="auto"/>
            <w:noWrap/>
            <w:hideMark/>
          </w:tcPr>
          <w:p w14:paraId="79BBF8C3"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Trí Năng</w:t>
            </w:r>
          </w:p>
        </w:tc>
        <w:tc>
          <w:tcPr>
            <w:tcW w:w="837" w:type="dxa"/>
            <w:shd w:val="clear" w:color="000000" w:fill="A83800"/>
            <w:noWrap/>
            <w:hideMark/>
          </w:tcPr>
          <w:p w14:paraId="3B4355D7"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21F8B728" w14:textId="00660A54"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2209</w:t>
            </w:r>
          </w:p>
        </w:tc>
        <w:tc>
          <w:tcPr>
            <w:tcW w:w="1168" w:type="dxa"/>
            <w:tcBorders>
              <w:top w:val="dotted" w:sz="4" w:space="0" w:color="auto"/>
              <w:bottom w:val="dotted" w:sz="4" w:space="0" w:color="auto"/>
            </w:tcBorders>
          </w:tcPr>
          <w:p w14:paraId="72470D7E" w14:textId="3D91EB32"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49.38</w:t>
            </w:r>
          </w:p>
        </w:tc>
        <w:tc>
          <w:tcPr>
            <w:tcW w:w="1346" w:type="dxa"/>
            <w:tcBorders>
              <w:top w:val="dotted" w:sz="4" w:space="0" w:color="auto"/>
              <w:bottom w:val="dotted" w:sz="4" w:space="0" w:color="auto"/>
            </w:tcBorders>
            <w:vAlign w:val="bottom"/>
          </w:tcPr>
          <w:p w14:paraId="2CF3CC9C" w14:textId="43346094"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109,080</w:t>
            </w:r>
          </w:p>
        </w:tc>
      </w:tr>
      <w:tr w:rsidR="005B2DBB" w:rsidRPr="007E3232" w14:paraId="23958E65" w14:textId="1FFD35B2" w:rsidTr="005B2DBB">
        <w:trPr>
          <w:trHeight w:val="300"/>
        </w:trPr>
        <w:tc>
          <w:tcPr>
            <w:tcW w:w="630" w:type="dxa"/>
            <w:shd w:val="clear" w:color="auto" w:fill="auto"/>
            <w:noWrap/>
            <w:hideMark/>
          </w:tcPr>
          <w:p w14:paraId="138C2F30"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70" w:type="dxa"/>
            <w:shd w:val="clear" w:color="auto" w:fill="auto"/>
            <w:noWrap/>
          </w:tcPr>
          <w:p w14:paraId="03FB136A" w14:textId="3BFE6E35"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52248E37"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350" w:type="dxa"/>
            <w:shd w:val="clear" w:color="auto" w:fill="auto"/>
            <w:noWrap/>
            <w:hideMark/>
          </w:tcPr>
          <w:p w14:paraId="5F70C379"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Minh Sơn</w:t>
            </w:r>
          </w:p>
        </w:tc>
        <w:tc>
          <w:tcPr>
            <w:tcW w:w="837" w:type="dxa"/>
            <w:shd w:val="clear" w:color="000000" w:fill="FFFF73"/>
            <w:noWrap/>
            <w:hideMark/>
          </w:tcPr>
          <w:p w14:paraId="0407DD97"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0C83CD72" w14:textId="65A6EDA3"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8886</w:t>
            </w:r>
          </w:p>
        </w:tc>
        <w:tc>
          <w:tcPr>
            <w:tcW w:w="1168" w:type="dxa"/>
            <w:tcBorders>
              <w:top w:val="dotted" w:sz="4" w:space="0" w:color="auto"/>
              <w:bottom w:val="dotted" w:sz="4" w:space="0" w:color="auto"/>
            </w:tcBorders>
          </w:tcPr>
          <w:p w14:paraId="2A80A062" w14:textId="5D9732C6"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60</w:t>
            </w:r>
          </w:p>
        </w:tc>
        <w:tc>
          <w:tcPr>
            <w:tcW w:w="1346" w:type="dxa"/>
            <w:tcBorders>
              <w:top w:val="dotted" w:sz="4" w:space="0" w:color="auto"/>
              <w:bottom w:val="dotted" w:sz="4" w:space="0" w:color="auto"/>
            </w:tcBorders>
            <w:vAlign w:val="bottom"/>
          </w:tcPr>
          <w:p w14:paraId="5001A9E8" w14:textId="4B69F4B7"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533,160</w:t>
            </w:r>
          </w:p>
        </w:tc>
      </w:tr>
      <w:tr w:rsidR="005B2DBB" w:rsidRPr="007E3232" w14:paraId="1F9149B6" w14:textId="6AE0049E" w:rsidTr="005B2DBB">
        <w:trPr>
          <w:trHeight w:val="300"/>
        </w:trPr>
        <w:tc>
          <w:tcPr>
            <w:tcW w:w="630" w:type="dxa"/>
            <w:shd w:val="clear" w:color="auto" w:fill="auto"/>
            <w:noWrap/>
            <w:hideMark/>
          </w:tcPr>
          <w:p w14:paraId="3B847469"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70" w:type="dxa"/>
            <w:shd w:val="clear" w:color="auto" w:fill="auto"/>
            <w:noWrap/>
          </w:tcPr>
          <w:p w14:paraId="6372B111" w14:textId="08C3A989"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41FFB99C"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Lặc</w:t>
            </w:r>
          </w:p>
        </w:tc>
        <w:tc>
          <w:tcPr>
            <w:tcW w:w="1350" w:type="dxa"/>
            <w:shd w:val="clear" w:color="auto" w:fill="auto"/>
            <w:noWrap/>
            <w:hideMark/>
          </w:tcPr>
          <w:p w14:paraId="0A8066BF"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Ngọc Khê</w:t>
            </w:r>
          </w:p>
        </w:tc>
        <w:tc>
          <w:tcPr>
            <w:tcW w:w="837" w:type="dxa"/>
            <w:tcBorders>
              <w:bottom w:val="dotted" w:sz="4" w:space="0" w:color="auto"/>
            </w:tcBorders>
            <w:shd w:val="clear" w:color="000000" w:fill="FFFF73"/>
            <w:noWrap/>
            <w:hideMark/>
          </w:tcPr>
          <w:p w14:paraId="7AF27564" w14:textId="7777777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73E4CC40" w14:textId="4FF77E1A" w:rsidR="005B2DBB" w:rsidRDefault="005B2DBB" w:rsidP="00BE43CD">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10772</w:t>
            </w:r>
          </w:p>
        </w:tc>
        <w:tc>
          <w:tcPr>
            <w:tcW w:w="1168" w:type="dxa"/>
            <w:tcBorders>
              <w:top w:val="dotted" w:sz="4" w:space="0" w:color="auto"/>
              <w:bottom w:val="dotted" w:sz="4" w:space="0" w:color="auto"/>
            </w:tcBorders>
          </w:tcPr>
          <w:p w14:paraId="5F74D160" w14:textId="376D3707" w:rsidR="005B2DBB" w:rsidRPr="007E3232" w:rsidRDefault="005B2DBB" w:rsidP="00BE43CD">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28.75</w:t>
            </w:r>
          </w:p>
        </w:tc>
        <w:tc>
          <w:tcPr>
            <w:tcW w:w="1346" w:type="dxa"/>
            <w:tcBorders>
              <w:top w:val="dotted" w:sz="4" w:space="0" w:color="auto"/>
              <w:bottom w:val="dotted" w:sz="4" w:space="0" w:color="auto"/>
            </w:tcBorders>
            <w:vAlign w:val="bottom"/>
          </w:tcPr>
          <w:p w14:paraId="2F1E0B59" w14:textId="3ADE0059" w:rsidR="005B2DBB" w:rsidRDefault="005B2DBB" w:rsidP="00BE43CD">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309,695</w:t>
            </w:r>
          </w:p>
        </w:tc>
      </w:tr>
      <w:tr w:rsidR="005B2DBB" w:rsidRPr="007E3232" w14:paraId="70217EC0" w14:textId="77777777" w:rsidTr="005B2DBB">
        <w:trPr>
          <w:trHeight w:val="300"/>
        </w:trPr>
        <w:tc>
          <w:tcPr>
            <w:tcW w:w="630" w:type="dxa"/>
            <w:shd w:val="clear" w:color="auto" w:fill="auto"/>
            <w:noWrap/>
          </w:tcPr>
          <w:p w14:paraId="64D74AF8" w14:textId="1EAC5C64"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7</w:t>
            </w:r>
          </w:p>
        </w:tc>
        <w:tc>
          <w:tcPr>
            <w:tcW w:w="1170" w:type="dxa"/>
            <w:shd w:val="clear" w:color="auto" w:fill="auto"/>
            <w:noWrap/>
          </w:tcPr>
          <w:p w14:paraId="3263F3B9" w14:textId="534F0B8A" w:rsidR="005B2DBB"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tcPr>
          <w:p w14:paraId="3F89BBB3" w14:textId="1511B849"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Thường Xuân</w:t>
            </w:r>
          </w:p>
        </w:tc>
        <w:tc>
          <w:tcPr>
            <w:tcW w:w="1350" w:type="dxa"/>
            <w:shd w:val="clear" w:color="auto" w:fill="auto"/>
            <w:noWrap/>
          </w:tcPr>
          <w:p w14:paraId="21F2A469" w14:textId="5F015D2F"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Xuân Dương</w:t>
            </w:r>
          </w:p>
        </w:tc>
        <w:tc>
          <w:tcPr>
            <w:tcW w:w="837" w:type="dxa"/>
            <w:tcBorders>
              <w:top w:val="dotted" w:sz="4" w:space="0" w:color="auto"/>
              <w:bottom w:val="dotted" w:sz="4" w:space="0" w:color="auto"/>
            </w:tcBorders>
            <w:shd w:val="clear" w:color="000000" w:fill="FFB000"/>
            <w:noWrap/>
          </w:tcPr>
          <w:p w14:paraId="749A1693" w14:textId="63A6288A"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w:t>
            </w:r>
          </w:p>
        </w:tc>
        <w:tc>
          <w:tcPr>
            <w:tcW w:w="1146" w:type="dxa"/>
            <w:vAlign w:val="center"/>
          </w:tcPr>
          <w:p w14:paraId="5660FBB7" w14:textId="36DA3831" w:rsidR="005B2DBB" w:rsidRDefault="005B2DBB" w:rsidP="00CC6DDC">
            <w:pPr>
              <w:spacing w:beforeLines="30" w:before="72" w:afterLines="30" w:after="72" w:line="240" w:lineRule="auto"/>
              <w:jc w:val="center"/>
              <w:rPr>
                <w:rFonts w:ascii="Arial" w:hAnsi="Arial" w:cs="Arial"/>
                <w:color w:val="000000"/>
                <w:sz w:val="18"/>
                <w:szCs w:val="18"/>
              </w:rPr>
            </w:pPr>
            <w:r>
              <w:rPr>
                <w:rFonts w:ascii="Arial" w:hAnsi="Arial" w:cs="Arial"/>
                <w:color w:val="000000"/>
                <w:sz w:val="18"/>
                <w:szCs w:val="18"/>
              </w:rPr>
              <w:t>5069</w:t>
            </w:r>
          </w:p>
        </w:tc>
        <w:tc>
          <w:tcPr>
            <w:tcW w:w="1168" w:type="dxa"/>
            <w:tcBorders>
              <w:top w:val="dotted" w:sz="4" w:space="0" w:color="auto"/>
              <w:bottom w:val="dotted" w:sz="4" w:space="0" w:color="auto"/>
            </w:tcBorders>
          </w:tcPr>
          <w:p w14:paraId="61A56E20" w14:textId="6CAA799A"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346" w:type="dxa"/>
            <w:tcBorders>
              <w:top w:val="dotted" w:sz="4" w:space="0" w:color="auto"/>
              <w:bottom w:val="dotted" w:sz="4" w:space="0" w:color="auto"/>
            </w:tcBorders>
            <w:vAlign w:val="bottom"/>
          </w:tcPr>
          <w:p w14:paraId="227EA8E1" w14:textId="630805ED" w:rsidR="005B2DBB" w:rsidRPr="00B56758"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r>
      <w:tr w:rsidR="005B2DBB" w:rsidRPr="007E3232" w14:paraId="0D2851AD" w14:textId="2EA6292E" w:rsidTr="005B2DBB">
        <w:trPr>
          <w:trHeight w:val="300"/>
        </w:trPr>
        <w:tc>
          <w:tcPr>
            <w:tcW w:w="630" w:type="dxa"/>
            <w:shd w:val="clear" w:color="auto" w:fill="auto"/>
            <w:noWrap/>
            <w:hideMark/>
          </w:tcPr>
          <w:p w14:paraId="23C58BE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8</w:t>
            </w:r>
          </w:p>
        </w:tc>
        <w:tc>
          <w:tcPr>
            <w:tcW w:w="1170" w:type="dxa"/>
            <w:shd w:val="clear" w:color="auto" w:fill="auto"/>
            <w:noWrap/>
          </w:tcPr>
          <w:p w14:paraId="6C9607DE" w14:textId="68D558EC"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Thanh Hoa</w:t>
            </w:r>
          </w:p>
        </w:tc>
        <w:tc>
          <w:tcPr>
            <w:tcW w:w="1440" w:type="dxa"/>
            <w:shd w:val="clear" w:color="auto" w:fill="auto"/>
            <w:noWrap/>
            <w:hideMark/>
          </w:tcPr>
          <w:p w14:paraId="52B8CAC1"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Thường Xuân</w:t>
            </w:r>
          </w:p>
        </w:tc>
        <w:tc>
          <w:tcPr>
            <w:tcW w:w="1350" w:type="dxa"/>
            <w:shd w:val="clear" w:color="auto" w:fill="auto"/>
            <w:noWrap/>
            <w:hideMark/>
          </w:tcPr>
          <w:p w14:paraId="164738BD"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Xuân Cao</w:t>
            </w:r>
          </w:p>
        </w:tc>
        <w:tc>
          <w:tcPr>
            <w:tcW w:w="837" w:type="dxa"/>
            <w:tcBorders>
              <w:top w:val="dotted" w:sz="4" w:space="0" w:color="auto"/>
            </w:tcBorders>
            <w:shd w:val="clear" w:color="000000" w:fill="38A800"/>
            <w:noWrap/>
            <w:hideMark/>
          </w:tcPr>
          <w:p w14:paraId="45587058"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46" w:type="dxa"/>
            <w:vAlign w:val="center"/>
          </w:tcPr>
          <w:p w14:paraId="677C37A6" w14:textId="1DA3482B"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5551</w:t>
            </w:r>
          </w:p>
        </w:tc>
        <w:tc>
          <w:tcPr>
            <w:tcW w:w="1168" w:type="dxa"/>
            <w:tcBorders>
              <w:top w:val="dotted" w:sz="4" w:space="0" w:color="auto"/>
              <w:bottom w:val="dotted" w:sz="4" w:space="0" w:color="auto"/>
            </w:tcBorders>
          </w:tcPr>
          <w:p w14:paraId="33E5ACF0" w14:textId="2B7CA2BF"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w:t>
            </w:r>
          </w:p>
        </w:tc>
        <w:tc>
          <w:tcPr>
            <w:tcW w:w="1346" w:type="dxa"/>
            <w:tcBorders>
              <w:top w:val="dotted" w:sz="4" w:space="0" w:color="auto"/>
              <w:bottom w:val="dotted" w:sz="4" w:space="0" w:color="auto"/>
            </w:tcBorders>
            <w:vAlign w:val="bottom"/>
          </w:tcPr>
          <w:p w14:paraId="37868701" w14:textId="455A5E51"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155,428</w:t>
            </w:r>
          </w:p>
        </w:tc>
      </w:tr>
      <w:tr w:rsidR="005B2DBB" w:rsidRPr="007E3232" w14:paraId="3EE01617" w14:textId="3EF5FB2B" w:rsidTr="005B2DBB">
        <w:trPr>
          <w:trHeight w:val="300"/>
        </w:trPr>
        <w:tc>
          <w:tcPr>
            <w:tcW w:w="630" w:type="dxa"/>
            <w:shd w:val="clear" w:color="auto" w:fill="auto"/>
            <w:noWrap/>
            <w:hideMark/>
          </w:tcPr>
          <w:p w14:paraId="5ED20F32"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9</w:t>
            </w:r>
          </w:p>
        </w:tc>
        <w:tc>
          <w:tcPr>
            <w:tcW w:w="1170" w:type="dxa"/>
            <w:shd w:val="clear" w:color="auto" w:fill="auto"/>
            <w:noWrap/>
          </w:tcPr>
          <w:p w14:paraId="3B9DD797" w14:textId="1EFA18AD"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3164A14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350" w:type="dxa"/>
            <w:shd w:val="clear" w:color="auto" w:fill="auto"/>
            <w:noWrap/>
            <w:hideMark/>
          </w:tcPr>
          <w:p w14:paraId="7C8D2B49"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Hùng Sơn</w:t>
            </w:r>
          </w:p>
        </w:tc>
        <w:tc>
          <w:tcPr>
            <w:tcW w:w="837" w:type="dxa"/>
            <w:shd w:val="clear" w:color="000000" w:fill="38A800"/>
            <w:noWrap/>
            <w:hideMark/>
          </w:tcPr>
          <w:p w14:paraId="4EC29CA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3</w:t>
            </w:r>
          </w:p>
        </w:tc>
        <w:tc>
          <w:tcPr>
            <w:tcW w:w="1146" w:type="dxa"/>
            <w:vAlign w:val="center"/>
          </w:tcPr>
          <w:p w14:paraId="14F17FA7" w14:textId="1C1450FF"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3753</w:t>
            </w:r>
          </w:p>
        </w:tc>
        <w:tc>
          <w:tcPr>
            <w:tcW w:w="1168" w:type="dxa"/>
            <w:tcBorders>
              <w:top w:val="dotted" w:sz="4" w:space="0" w:color="auto"/>
              <w:bottom w:val="dotted" w:sz="4" w:space="0" w:color="auto"/>
            </w:tcBorders>
          </w:tcPr>
          <w:p w14:paraId="5B509E91" w14:textId="236FD956"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14.4</w:t>
            </w:r>
          </w:p>
        </w:tc>
        <w:tc>
          <w:tcPr>
            <w:tcW w:w="1346" w:type="dxa"/>
            <w:tcBorders>
              <w:top w:val="dotted" w:sz="4" w:space="0" w:color="auto"/>
              <w:bottom w:val="dotted" w:sz="4" w:space="0" w:color="auto"/>
            </w:tcBorders>
            <w:vAlign w:val="bottom"/>
          </w:tcPr>
          <w:p w14:paraId="7DB1773C" w14:textId="36E1315A"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54,043</w:t>
            </w:r>
          </w:p>
        </w:tc>
      </w:tr>
      <w:tr w:rsidR="005B2DBB" w:rsidRPr="007E3232" w14:paraId="047B2C8E" w14:textId="1C38381A" w:rsidTr="005B2DBB">
        <w:trPr>
          <w:trHeight w:val="300"/>
        </w:trPr>
        <w:tc>
          <w:tcPr>
            <w:tcW w:w="630" w:type="dxa"/>
            <w:shd w:val="clear" w:color="auto" w:fill="auto"/>
            <w:noWrap/>
            <w:hideMark/>
          </w:tcPr>
          <w:p w14:paraId="35BC3C09"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10</w:t>
            </w:r>
          </w:p>
        </w:tc>
        <w:tc>
          <w:tcPr>
            <w:tcW w:w="1170" w:type="dxa"/>
            <w:shd w:val="clear" w:color="auto" w:fill="auto"/>
            <w:noWrap/>
          </w:tcPr>
          <w:p w14:paraId="1157EA48" w14:textId="16FDFFE4"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74C38ACB"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Anh Sơn</w:t>
            </w:r>
          </w:p>
        </w:tc>
        <w:tc>
          <w:tcPr>
            <w:tcW w:w="1350" w:type="dxa"/>
            <w:shd w:val="clear" w:color="auto" w:fill="auto"/>
            <w:noWrap/>
            <w:hideMark/>
          </w:tcPr>
          <w:p w14:paraId="0CB08842"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Đức Sơn</w:t>
            </w:r>
          </w:p>
        </w:tc>
        <w:tc>
          <w:tcPr>
            <w:tcW w:w="837" w:type="dxa"/>
            <w:shd w:val="clear" w:color="000000" w:fill="FFFF73"/>
            <w:noWrap/>
            <w:hideMark/>
          </w:tcPr>
          <w:p w14:paraId="6B67FEDA"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4</w:t>
            </w:r>
          </w:p>
        </w:tc>
        <w:tc>
          <w:tcPr>
            <w:tcW w:w="1146" w:type="dxa"/>
            <w:vAlign w:val="center"/>
          </w:tcPr>
          <w:p w14:paraId="0F5AFF43" w14:textId="52740307"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8594</w:t>
            </w:r>
          </w:p>
        </w:tc>
        <w:tc>
          <w:tcPr>
            <w:tcW w:w="1168" w:type="dxa"/>
            <w:tcBorders>
              <w:top w:val="dotted" w:sz="4" w:space="0" w:color="auto"/>
              <w:bottom w:val="dotted" w:sz="4" w:space="0" w:color="auto"/>
            </w:tcBorders>
          </w:tcPr>
          <w:p w14:paraId="5809A13B" w14:textId="0FBAE11E"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28.33</w:t>
            </w:r>
          </w:p>
        </w:tc>
        <w:tc>
          <w:tcPr>
            <w:tcW w:w="1346" w:type="dxa"/>
            <w:tcBorders>
              <w:top w:val="dotted" w:sz="4" w:space="0" w:color="auto"/>
              <w:bottom w:val="dotted" w:sz="4" w:space="0" w:color="auto"/>
            </w:tcBorders>
            <w:vAlign w:val="bottom"/>
          </w:tcPr>
          <w:p w14:paraId="33CD084D" w14:textId="782F210F"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243,468</w:t>
            </w:r>
          </w:p>
        </w:tc>
      </w:tr>
      <w:tr w:rsidR="005B2DBB" w:rsidRPr="007E3232" w14:paraId="0C4F224D" w14:textId="5BC4370E" w:rsidTr="005B2DBB">
        <w:trPr>
          <w:trHeight w:val="368"/>
        </w:trPr>
        <w:tc>
          <w:tcPr>
            <w:tcW w:w="630" w:type="dxa"/>
            <w:shd w:val="clear" w:color="auto" w:fill="auto"/>
            <w:noWrap/>
            <w:hideMark/>
          </w:tcPr>
          <w:p w14:paraId="0468E814"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11</w:t>
            </w:r>
          </w:p>
        </w:tc>
        <w:tc>
          <w:tcPr>
            <w:tcW w:w="1170" w:type="dxa"/>
            <w:shd w:val="clear" w:color="auto" w:fill="auto"/>
            <w:noWrap/>
          </w:tcPr>
          <w:p w14:paraId="479C0C59" w14:textId="42FFE7CD"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48929E4E"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350" w:type="dxa"/>
            <w:shd w:val="clear" w:color="auto" w:fill="auto"/>
            <w:noWrap/>
            <w:hideMark/>
          </w:tcPr>
          <w:p w14:paraId="3BCFE65C"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Yên Tĩnh</w:t>
            </w:r>
          </w:p>
        </w:tc>
        <w:tc>
          <w:tcPr>
            <w:tcW w:w="837" w:type="dxa"/>
            <w:shd w:val="clear" w:color="000000" w:fill="73B2FF"/>
            <w:noWrap/>
            <w:hideMark/>
          </w:tcPr>
          <w:p w14:paraId="31C530F6"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51E41012" w14:textId="47A50CD1"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3917</w:t>
            </w:r>
          </w:p>
        </w:tc>
        <w:tc>
          <w:tcPr>
            <w:tcW w:w="1168" w:type="dxa"/>
            <w:tcBorders>
              <w:top w:val="dotted" w:sz="4" w:space="0" w:color="auto"/>
              <w:bottom w:val="dotted" w:sz="4" w:space="0" w:color="auto"/>
            </w:tcBorders>
          </w:tcPr>
          <w:p w14:paraId="1082FDCC" w14:textId="30FF6C22"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66.96</w:t>
            </w:r>
          </w:p>
        </w:tc>
        <w:tc>
          <w:tcPr>
            <w:tcW w:w="1346" w:type="dxa"/>
            <w:tcBorders>
              <w:top w:val="dotted" w:sz="4" w:space="0" w:color="auto"/>
              <w:bottom w:val="dotted" w:sz="4" w:space="0" w:color="auto"/>
            </w:tcBorders>
            <w:vAlign w:val="bottom"/>
          </w:tcPr>
          <w:p w14:paraId="11810010" w14:textId="431434B6"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262,282</w:t>
            </w:r>
          </w:p>
        </w:tc>
      </w:tr>
      <w:tr w:rsidR="005B2DBB" w:rsidRPr="007E3232" w14:paraId="3274A021" w14:textId="1CEC0F7A" w:rsidTr="005B2DBB">
        <w:trPr>
          <w:trHeight w:val="300"/>
        </w:trPr>
        <w:tc>
          <w:tcPr>
            <w:tcW w:w="630" w:type="dxa"/>
            <w:shd w:val="clear" w:color="auto" w:fill="auto"/>
            <w:noWrap/>
            <w:hideMark/>
          </w:tcPr>
          <w:p w14:paraId="52E3975F"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12</w:t>
            </w:r>
          </w:p>
        </w:tc>
        <w:tc>
          <w:tcPr>
            <w:tcW w:w="1170" w:type="dxa"/>
            <w:shd w:val="clear" w:color="auto" w:fill="auto"/>
            <w:noWrap/>
          </w:tcPr>
          <w:p w14:paraId="00330895" w14:textId="54BF6456"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40DCF347"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Tương Dương</w:t>
            </w:r>
          </w:p>
        </w:tc>
        <w:tc>
          <w:tcPr>
            <w:tcW w:w="1350" w:type="dxa"/>
            <w:shd w:val="clear" w:color="auto" w:fill="auto"/>
            <w:noWrap/>
            <w:hideMark/>
          </w:tcPr>
          <w:p w14:paraId="776DB8A4"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Nga My</w:t>
            </w:r>
          </w:p>
        </w:tc>
        <w:tc>
          <w:tcPr>
            <w:tcW w:w="837" w:type="dxa"/>
            <w:shd w:val="clear" w:color="000000" w:fill="73B2FF"/>
            <w:noWrap/>
            <w:hideMark/>
          </w:tcPr>
          <w:p w14:paraId="47516F9A"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5</w:t>
            </w:r>
          </w:p>
        </w:tc>
        <w:tc>
          <w:tcPr>
            <w:tcW w:w="1146" w:type="dxa"/>
            <w:vAlign w:val="center"/>
          </w:tcPr>
          <w:p w14:paraId="5913B64C" w14:textId="21E98FA2"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4372</w:t>
            </w:r>
          </w:p>
        </w:tc>
        <w:tc>
          <w:tcPr>
            <w:tcW w:w="1168" w:type="dxa"/>
            <w:tcBorders>
              <w:top w:val="dotted" w:sz="4" w:space="0" w:color="auto"/>
              <w:bottom w:val="dotted" w:sz="4" w:space="0" w:color="auto"/>
            </w:tcBorders>
          </w:tcPr>
          <w:p w14:paraId="11CE4D35" w14:textId="35495376"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68.63</w:t>
            </w:r>
          </w:p>
        </w:tc>
        <w:tc>
          <w:tcPr>
            <w:tcW w:w="1346" w:type="dxa"/>
            <w:tcBorders>
              <w:top w:val="dotted" w:sz="4" w:space="0" w:color="auto"/>
              <w:bottom w:val="dotted" w:sz="4" w:space="0" w:color="auto"/>
            </w:tcBorders>
            <w:vAlign w:val="bottom"/>
          </w:tcPr>
          <w:p w14:paraId="271A6E80" w14:textId="7936F21F"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300,050</w:t>
            </w:r>
          </w:p>
        </w:tc>
      </w:tr>
      <w:tr w:rsidR="005B2DBB" w:rsidRPr="007E3232" w14:paraId="7DEFEDEE" w14:textId="3C0DDA4D" w:rsidTr="005B2DBB">
        <w:trPr>
          <w:trHeight w:val="300"/>
        </w:trPr>
        <w:tc>
          <w:tcPr>
            <w:tcW w:w="630" w:type="dxa"/>
            <w:shd w:val="clear" w:color="auto" w:fill="auto"/>
            <w:noWrap/>
            <w:hideMark/>
          </w:tcPr>
          <w:p w14:paraId="3F2FDC78"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13</w:t>
            </w:r>
          </w:p>
        </w:tc>
        <w:tc>
          <w:tcPr>
            <w:tcW w:w="1170" w:type="dxa"/>
            <w:shd w:val="clear" w:color="auto" w:fill="auto"/>
            <w:noWrap/>
          </w:tcPr>
          <w:p w14:paraId="2A29B033" w14:textId="37D92C94"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1C596EBE"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350" w:type="dxa"/>
            <w:shd w:val="clear" w:color="auto" w:fill="auto"/>
            <w:noWrap/>
            <w:hideMark/>
          </w:tcPr>
          <w:p w14:paraId="2DFA3D2D"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Kim</w:t>
            </w:r>
          </w:p>
        </w:tc>
        <w:tc>
          <w:tcPr>
            <w:tcW w:w="837" w:type="dxa"/>
            <w:shd w:val="clear" w:color="000000" w:fill="A83800"/>
            <w:noWrap/>
            <w:hideMark/>
          </w:tcPr>
          <w:p w14:paraId="7409AC21"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5841895D" w14:textId="18380E4C"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3938</w:t>
            </w:r>
          </w:p>
        </w:tc>
        <w:tc>
          <w:tcPr>
            <w:tcW w:w="1168" w:type="dxa"/>
            <w:tcBorders>
              <w:top w:val="dotted" w:sz="4" w:space="0" w:color="auto"/>
              <w:bottom w:val="dotted" w:sz="4" w:space="0" w:color="auto"/>
            </w:tcBorders>
          </w:tcPr>
          <w:p w14:paraId="2EBF5A17" w14:textId="6445790B"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36.32</w:t>
            </w:r>
          </w:p>
        </w:tc>
        <w:tc>
          <w:tcPr>
            <w:tcW w:w="1346" w:type="dxa"/>
            <w:tcBorders>
              <w:top w:val="dotted" w:sz="4" w:space="0" w:color="auto"/>
              <w:bottom w:val="dotted" w:sz="4" w:space="0" w:color="auto"/>
            </w:tcBorders>
            <w:vAlign w:val="bottom"/>
          </w:tcPr>
          <w:p w14:paraId="7A7C7F7B" w14:textId="4BF37E74" w:rsidR="005B2DBB" w:rsidRDefault="005B2DBB" w:rsidP="00CC6DDC">
            <w:pPr>
              <w:spacing w:beforeLines="30" w:before="72" w:afterLines="30" w:after="72" w:line="240" w:lineRule="auto"/>
              <w:jc w:val="center"/>
              <w:rPr>
                <w:rFonts w:ascii="Arial" w:eastAsia="Times New Roman" w:hAnsi="Arial" w:cs="Arial"/>
                <w:sz w:val="18"/>
                <w:szCs w:val="18"/>
              </w:rPr>
            </w:pPr>
            <w:r w:rsidRPr="00B56758">
              <w:rPr>
                <w:rFonts w:ascii="Arial" w:eastAsia="Times New Roman" w:hAnsi="Arial" w:cs="Arial"/>
                <w:sz w:val="18"/>
                <w:szCs w:val="18"/>
              </w:rPr>
              <w:t>143,028</w:t>
            </w:r>
          </w:p>
        </w:tc>
      </w:tr>
      <w:tr w:rsidR="005B2DBB" w:rsidRPr="007E3232" w14:paraId="26F223BC" w14:textId="153384C7" w:rsidTr="005B2DBB">
        <w:trPr>
          <w:trHeight w:val="300"/>
        </w:trPr>
        <w:tc>
          <w:tcPr>
            <w:tcW w:w="630" w:type="dxa"/>
            <w:shd w:val="clear" w:color="auto" w:fill="auto"/>
            <w:noWrap/>
            <w:hideMark/>
          </w:tcPr>
          <w:p w14:paraId="7887D1E6"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14</w:t>
            </w:r>
          </w:p>
        </w:tc>
        <w:tc>
          <w:tcPr>
            <w:tcW w:w="1170" w:type="dxa"/>
            <w:shd w:val="clear" w:color="auto" w:fill="auto"/>
            <w:noWrap/>
          </w:tcPr>
          <w:p w14:paraId="0D8C49F0" w14:textId="2C1DEC09"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5B2DBB">
              <w:rPr>
                <w:rFonts w:ascii="Arial" w:eastAsia="Times New Roman" w:hAnsi="Arial" w:cs="Arial"/>
                <w:sz w:val="18"/>
                <w:szCs w:val="18"/>
              </w:rPr>
              <w:t>Nghe An</w:t>
            </w:r>
          </w:p>
        </w:tc>
        <w:tc>
          <w:tcPr>
            <w:tcW w:w="1440" w:type="dxa"/>
            <w:shd w:val="clear" w:color="auto" w:fill="auto"/>
            <w:noWrap/>
            <w:hideMark/>
          </w:tcPr>
          <w:p w14:paraId="59FD2685"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Quế Phong</w:t>
            </w:r>
          </w:p>
        </w:tc>
        <w:tc>
          <w:tcPr>
            <w:tcW w:w="1350" w:type="dxa"/>
            <w:shd w:val="clear" w:color="auto" w:fill="auto"/>
            <w:noWrap/>
            <w:hideMark/>
          </w:tcPr>
          <w:p w14:paraId="5FBBAE35"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Châu Thôn</w:t>
            </w:r>
          </w:p>
        </w:tc>
        <w:tc>
          <w:tcPr>
            <w:tcW w:w="837" w:type="dxa"/>
            <w:shd w:val="clear" w:color="000000" w:fill="A83800"/>
            <w:noWrap/>
            <w:hideMark/>
          </w:tcPr>
          <w:p w14:paraId="3E1704B1" w14:textId="77777777"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sidRPr="007E3232">
              <w:rPr>
                <w:rFonts w:ascii="Arial" w:eastAsia="Times New Roman" w:hAnsi="Arial" w:cs="Arial"/>
                <w:sz w:val="18"/>
                <w:szCs w:val="18"/>
              </w:rPr>
              <w:t>6</w:t>
            </w:r>
          </w:p>
        </w:tc>
        <w:tc>
          <w:tcPr>
            <w:tcW w:w="1146" w:type="dxa"/>
            <w:vAlign w:val="center"/>
          </w:tcPr>
          <w:p w14:paraId="55829CF0" w14:textId="39894849"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hAnsi="Arial" w:cs="Arial"/>
                <w:color w:val="000000"/>
                <w:sz w:val="18"/>
                <w:szCs w:val="18"/>
              </w:rPr>
              <w:t>3442</w:t>
            </w:r>
          </w:p>
        </w:tc>
        <w:tc>
          <w:tcPr>
            <w:tcW w:w="1168" w:type="dxa"/>
            <w:tcBorders>
              <w:top w:val="dotted" w:sz="4" w:space="0" w:color="auto"/>
              <w:bottom w:val="single" w:sz="4" w:space="0" w:color="auto"/>
            </w:tcBorders>
          </w:tcPr>
          <w:p w14:paraId="3FB53D01" w14:textId="653FA3FA" w:rsidR="005B2DBB" w:rsidRPr="007E3232"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346" w:type="dxa"/>
            <w:tcBorders>
              <w:top w:val="dotted" w:sz="4" w:space="0" w:color="auto"/>
              <w:bottom w:val="single" w:sz="4" w:space="0" w:color="auto"/>
            </w:tcBorders>
          </w:tcPr>
          <w:p w14:paraId="747979C4" w14:textId="006DE2E7" w:rsidR="005B2DBB" w:rsidRDefault="005B2DBB" w:rsidP="00CC6DDC">
            <w:pPr>
              <w:spacing w:beforeLines="30" w:before="72" w:afterLines="30" w:after="72"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C0AB146" w14:textId="77777777" w:rsidR="00B56758" w:rsidRDefault="00B56758" w:rsidP="005D008A">
      <w:pPr>
        <w:spacing w:before="0" w:after="200" w:line="276" w:lineRule="auto"/>
      </w:pPr>
    </w:p>
    <w:p w14:paraId="5E190A39" w14:textId="443D452C" w:rsidR="009614AB" w:rsidRPr="007269B9" w:rsidRDefault="009614AB" w:rsidP="007269B9">
      <w:pPr>
        <w:rPr>
          <w:b/>
          <w:bCs/>
          <w:i/>
        </w:rPr>
      </w:pPr>
      <w:r>
        <w:rPr>
          <w:b/>
          <w:i/>
        </w:rPr>
        <w:t>Kích thước của củi đốt tại hộ gia đình</w:t>
      </w:r>
    </w:p>
    <w:p w14:paraId="073BCFB5" w14:textId="25B552E3" w:rsidR="008E242D" w:rsidRDefault="008E242D" w:rsidP="007C73F3">
      <w:r>
        <w:t xml:space="preserve">Most of the </w:t>
      </w:r>
      <w:proofErr w:type="gramStart"/>
      <w:r>
        <w:t>wood used for fuel at household are</w:t>
      </w:r>
      <w:proofErr w:type="gramEnd"/>
      <w:r>
        <w:t xml:space="preserve"> of small size. The data from household interview showed that </w:t>
      </w:r>
      <w:r w:rsidR="002761D7">
        <w:t>about 9</w:t>
      </w:r>
      <w:r>
        <w:t>0% of fuelwood use at household</w:t>
      </w:r>
      <w:r w:rsidRPr="008E242D">
        <w:t xml:space="preserve"> </w:t>
      </w:r>
      <w:r>
        <w:t>has the diameter less than 15 cm.</w:t>
      </w:r>
      <w:r w:rsidR="009D035E">
        <w:t xml:space="preserve"> This </w:t>
      </w:r>
      <w:r w:rsidR="007C73F3">
        <w:t>size</w:t>
      </w:r>
      <w:r w:rsidR="009D035E">
        <w:t xml:space="preserve"> of </w:t>
      </w:r>
      <w:r w:rsidR="007C73F3">
        <w:t xml:space="preserve">fuel </w:t>
      </w:r>
      <w:r w:rsidR="009D035E">
        <w:t xml:space="preserve">wood is easy to </w:t>
      </w:r>
      <w:r w:rsidR="007C73F3">
        <w:t>cut down by using machete (a common tool for local people</w:t>
      </w:r>
      <w:proofErr w:type="gramStart"/>
      <w:r w:rsidR="007C73F3">
        <w:t xml:space="preserve">)  </w:t>
      </w:r>
      <w:r w:rsidR="009D035E">
        <w:t>and</w:t>
      </w:r>
      <w:proofErr w:type="gramEnd"/>
      <w:r w:rsidR="009D035E">
        <w:t xml:space="preserve"> transport from </w:t>
      </w:r>
      <w:r w:rsidR="007C73F3">
        <w:t>forest back to the house. Fuelwood of size 5 cm - 15 cm could be mixed with small branches to make a good fire for cooking.</w:t>
      </w:r>
    </w:p>
    <w:p w14:paraId="7D937230" w14:textId="2E7A142B" w:rsidR="009614AB" w:rsidRDefault="009614AB" w:rsidP="007C73F3">
      <w:proofErr w:type="gramStart"/>
      <w:r>
        <w:t xml:space="preserve">Hầu hết </w:t>
      </w:r>
      <w:r w:rsidR="00FE4BC9">
        <w:t>gỗ củi sử dụng làm nhiên liệu tại các hộ gia đình có kích thước bé.</w:t>
      </w:r>
      <w:proofErr w:type="gramEnd"/>
      <w:r w:rsidR="00FE4BC9">
        <w:t xml:space="preserve"> Dữ liệu từ việc phỏng vấn các hộ gia đình chỉ ra rằng có khoảng 90% củi đốt sử dụng tại hộ gia đình có đường kính nhỏ hơn 15 cm. Kích thước của củi đốt này được dễ dàng chặt xuống bằng dao rựa (dụng cụ phổ biến của người dân địa phương) và vận chuyển từ rừng về nhà. </w:t>
      </w:r>
      <w:proofErr w:type="gramStart"/>
      <w:r w:rsidR="00FE4BC9">
        <w:t>Kích thước củi đốt từ 5 cm – 15 cm có thể được dùng lẫn với những cây keo nhỏ để làm cháy tốt hơn khi dùng cho nấu ăn.</w:t>
      </w:r>
      <w:proofErr w:type="gramEnd"/>
    </w:p>
    <w:p w14:paraId="1C64722A" w14:textId="5A5749A7" w:rsidR="00FE4BC9" w:rsidRDefault="00FE4BC9" w:rsidP="00AF188B">
      <w:r>
        <w:t>Bên duới là một số hình ảnh về kích cỡ phổ biến của củi dùng trong nấu ăn gia đình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AA3B77" w14:paraId="045ACA5C" w14:textId="77777777" w:rsidTr="005534E2">
        <w:tc>
          <w:tcPr>
            <w:tcW w:w="4608" w:type="dxa"/>
          </w:tcPr>
          <w:p w14:paraId="3A0F7DAE" w14:textId="42C1EF57" w:rsidR="00AA3B77" w:rsidRDefault="00AA3B77" w:rsidP="00AF188B">
            <w:r>
              <w:rPr>
                <w:noProof/>
              </w:rPr>
              <w:lastRenderedPageBreak/>
              <w:drawing>
                <wp:inline distT="0" distB="0" distL="0" distR="0" wp14:anchorId="2507B626" wp14:editId="12C4C24C">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7F553EE5" w14:textId="1F6ACC03" w:rsidR="00AA3B77" w:rsidRDefault="00AA3B77" w:rsidP="004002C8">
            <w:pPr>
              <w:ind w:left="705"/>
            </w:pPr>
            <w:r>
              <w:rPr>
                <w:noProof/>
              </w:rPr>
              <w:drawing>
                <wp:inline distT="0" distB="0" distL="0" distR="0" wp14:anchorId="5F215BBD" wp14:editId="71485889">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AA3B77" w14:paraId="3D975174" w14:textId="77777777" w:rsidTr="005534E2">
        <w:tc>
          <w:tcPr>
            <w:tcW w:w="4608" w:type="dxa"/>
          </w:tcPr>
          <w:p w14:paraId="17405DA7" w14:textId="560902F5" w:rsidR="00AA3B77" w:rsidRDefault="00AA3B77" w:rsidP="00AF188B">
            <w:pPr>
              <w:rPr>
                <w:noProof/>
              </w:rPr>
            </w:pPr>
            <w:r>
              <w:rPr>
                <w:noProof/>
              </w:rPr>
              <w:drawing>
                <wp:inline distT="0" distB="0" distL="0" distR="0" wp14:anchorId="32C34885" wp14:editId="4AB649A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1B55973A" w14:textId="57D90F9A" w:rsidR="00AA3B77" w:rsidRDefault="004002C8" w:rsidP="00AF188B">
            <w:pPr>
              <w:rPr>
                <w:noProof/>
              </w:rPr>
            </w:pPr>
            <w:r>
              <w:rPr>
                <w:noProof/>
              </w:rPr>
              <w:drawing>
                <wp:inline distT="0" distB="0" distL="0" distR="0" wp14:anchorId="104A1F7F" wp14:editId="2117B1E6">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1F7B1C" w14:textId="03974F99" w:rsidR="00AA3B77" w:rsidRDefault="00AA3B77" w:rsidP="00AF188B"/>
    <w:p w14:paraId="61B15F10" w14:textId="1A9105E7" w:rsidR="00FE4BC9" w:rsidRDefault="00FE4BC9" w:rsidP="004E16A9">
      <w:proofErr w:type="gramStart"/>
      <w:r>
        <w:t>Về mục đích cho việc sưởi ấm trong mùa đông, người dân cần chặt cây gỗ lớn để duy trì lửa âm ỉ kéo dài trong nhiều ngày.</w:t>
      </w:r>
      <w:proofErr w:type="gramEnd"/>
      <w:r>
        <w:t xml:space="preserve"> </w:t>
      </w:r>
      <w:proofErr w:type="gramStart"/>
      <w:r>
        <w:t>Điều này lý giải cho nhu cầu về 10% của kích thước gỗ từ 15 cm trở lên.</w:t>
      </w:r>
      <w:proofErr w:type="gramEnd"/>
      <w:r>
        <w:t xml:space="preserve"> </w:t>
      </w:r>
    </w:p>
    <w:p w14:paraId="38421A5E" w14:textId="7F976020" w:rsidR="00AA3B77" w:rsidRPr="006E0BBA" w:rsidRDefault="009B2C13" w:rsidP="006E0BBA">
      <w:pPr>
        <w:rPr>
          <w:b/>
          <w:i/>
        </w:rPr>
      </w:pPr>
      <w:r>
        <w:rPr>
          <w:b/>
          <w:i/>
        </w:rPr>
        <w:t>Nguồn gốc củi đun</w:t>
      </w:r>
    </w:p>
    <w:p w14:paraId="6D4FADC6" w14:textId="77476647" w:rsidR="009B2C13" w:rsidRDefault="009B2C13" w:rsidP="007C73F3">
      <w:proofErr w:type="gramStart"/>
      <w:r>
        <w:t xml:space="preserve">Khoảng gần 20% củi đun được lấy từ cây tại vườn của gia đình và and </w:t>
      </w:r>
      <w:r w:rsidRPr="009B2C13">
        <w:rPr>
          <w:color w:val="FF0000"/>
        </w:rPr>
        <w:t>scatterd wood lots</w:t>
      </w:r>
      <w:r>
        <w:t>.</w:t>
      </w:r>
      <w:proofErr w:type="gramEnd"/>
      <w:r>
        <w:t xml:space="preserve"> Phần còn lại là khoảng 80% từ rừng tự nhiên, mà được lấy từ rừng tự nhiên hoặc từ việc khai thác rừng tự nhiên nơi mà đang được chuyển đổi thành rừng trồng hoặc cho việc sử dụng đất khác. </w:t>
      </w:r>
    </w:p>
    <w:p w14:paraId="092BAD34" w14:textId="40A7C898" w:rsidR="009B2C13" w:rsidRDefault="009B2C13" w:rsidP="009B2C13">
      <w:pPr>
        <w:tabs>
          <w:tab w:val="left" w:pos="6707"/>
        </w:tabs>
      </w:pPr>
      <w:proofErr w:type="gramStart"/>
      <w:r>
        <w:t>Gỗ tự nhiên đem lại chất lượng tốt hơn trong quá trình lửa cháy, kéo dài lâu hơn, đem lại nhiều nhiệt lương hơn và tiết kiệm thời gian cho việc nấu ăn.</w:t>
      </w:r>
      <w:proofErr w:type="gramEnd"/>
      <w:r>
        <w:t xml:space="preserve"> </w:t>
      </w:r>
      <w:proofErr w:type="gramStart"/>
      <w:r>
        <w:t>Người dân có thể để gỗ củi trong bếp nấu ăn 1 thời gian dài, sau đó làm một số việc nhà khác trong cùng lúc đó.</w:t>
      </w:r>
      <w:proofErr w:type="gramEnd"/>
      <w:r>
        <w:t xml:space="preserve"> </w:t>
      </w:r>
    </w:p>
    <w:p w14:paraId="589FA90C" w14:textId="0169C5B6" w:rsidR="00C61A08" w:rsidRDefault="00C61A08" w:rsidP="00AF188B">
      <w:r>
        <w:t xml:space="preserve">Có 3 loại cây chính trong khu vực khảo sát: Luồng, Keo, và Lát. Tại huyện Bá Thước và Lang Chánh và 1 phần của huyện Ngọc Lặc của tỉnh Thanh Hoá, đa số cây trồng chính trên rừng trồng là Luồng. </w:t>
      </w:r>
      <w:proofErr w:type="gramStart"/>
      <w:r>
        <w:t>Tại 3 huyện của Nghệ An, Keo được trồng rộng rãi để sản xuất giấy.</w:t>
      </w:r>
      <w:proofErr w:type="gramEnd"/>
    </w:p>
    <w:p w14:paraId="51D275FD" w14:textId="3E80D5B6" w:rsidR="00C61A08" w:rsidRDefault="00C61A08" w:rsidP="004B54EC">
      <w:proofErr w:type="gramStart"/>
      <w:r>
        <w:t>Tại các hộ gia đình có rừng trồng luồng</w:t>
      </w:r>
      <w:r w:rsidR="0042144F">
        <w:t>, họ sử dụng phần gốc luồng (0,5 – 1m so với mặt đất) và ngọn luồng để nấu ăn.</w:t>
      </w:r>
      <w:proofErr w:type="gramEnd"/>
      <w:r w:rsidR="0042144F">
        <w:t xml:space="preserve"> Còn tại các hộ gia đình có rừng trồng keo, người dân chỉ sử dụng </w:t>
      </w:r>
      <w:r w:rsidR="0042144F">
        <w:lastRenderedPageBreak/>
        <w:t xml:space="preserve">một lượng nhỏ cành nhánh keo cho nấu ăn vì cây keo khi cháy có rất nhiều khói gây sự khó chịu và có thể làm ảnh hưởng đến sức khoẻ. </w:t>
      </w:r>
    </w:p>
    <w:p w14:paraId="6F9373D7" w14:textId="730D7ABE" w:rsidR="0042144F" w:rsidRDefault="0042144F" w:rsidP="00AF188B">
      <w:proofErr w:type="gramStart"/>
      <w:r>
        <w:t>Trong suốt thời gian khảo sát.</w:t>
      </w:r>
      <w:proofErr w:type="gramEnd"/>
      <w:r>
        <w:t xml:space="preserve"> </w:t>
      </w:r>
      <w:proofErr w:type="gramStart"/>
      <w:r>
        <w:t>chỉ</w:t>
      </w:r>
      <w:proofErr w:type="gramEnd"/>
      <w:r>
        <w:t xml:space="preserve"> có một nhà hang sử dụng cây keo cho nấu ăn. </w:t>
      </w:r>
      <w:proofErr w:type="gramStart"/>
      <w:r>
        <w:t>Nhà hàng này sử dụng bếp nấu ăn có ống khói để khói bay ra ngoài.</w:t>
      </w:r>
      <w:proofErr w:type="gramEnd"/>
      <w:r>
        <w:t xml:space="preserve"> </w:t>
      </w:r>
    </w:p>
    <w:p w14:paraId="1D6DB7BC" w14:textId="77777777" w:rsidR="00FF2FF9" w:rsidRDefault="00FF2FF9" w:rsidP="00FF2FF9">
      <w:pPr>
        <w:jc w:val="center"/>
      </w:pPr>
      <w:r>
        <w:rPr>
          <w:noProof/>
        </w:rPr>
        <w:drawing>
          <wp:inline distT="0" distB="0" distL="0" distR="0" wp14:anchorId="322E83A2" wp14:editId="3D7CA329">
            <wp:extent cx="3286125" cy="2464594"/>
            <wp:effectExtent l="0" t="0" r="0" b="0"/>
            <wp:docPr id="10" name="Picture 10" descr="E:\GFD\02 Ongoing projects\0193 SNV fuelwood baseline\Implementation\Field Trip\Anh\Anh report\CAM0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FD\02 Ongoing projects\0193 SNV fuelwood baseline\Implementation\Field Trip\Anh\Anh report\CAM0271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6125" cy="2464594"/>
                    </a:xfrm>
                    <a:prstGeom prst="rect">
                      <a:avLst/>
                    </a:prstGeom>
                    <a:noFill/>
                    <a:ln>
                      <a:noFill/>
                    </a:ln>
                  </pic:spPr>
                </pic:pic>
              </a:graphicData>
            </a:graphic>
          </wp:inline>
        </w:drawing>
      </w:r>
    </w:p>
    <w:p w14:paraId="5910414C" w14:textId="0EE1F0B5" w:rsidR="004B54EC" w:rsidRDefault="0042144F" w:rsidP="00730BB6">
      <w:pPr>
        <w:pStyle w:val="Caption"/>
        <w:rPr>
          <w:i w:val="0"/>
        </w:rPr>
      </w:pPr>
      <w:r>
        <w:t>Hình</w:t>
      </w:r>
      <w:r w:rsidR="004B54EC">
        <w:t xml:space="preserve"> </w:t>
      </w:r>
      <w:fldSimple w:instr=" SEQ Figure \* ARABIC ">
        <w:r w:rsidR="00BD6C81">
          <w:rPr>
            <w:noProof/>
          </w:rPr>
          <w:t>3</w:t>
        </w:r>
      </w:fldSimple>
      <w:r w:rsidR="004B54EC">
        <w:t xml:space="preserve">. </w:t>
      </w:r>
      <w:r>
        <w:t>Gỗ keo tại một nhà hang ở thị trấn Lang Chánh</w:t>
      </w:r>
    </w:p>
    <w:p w14:paraId="38F16009" w14:textId="046447F1" w:rsidR="000E086C" w:rsidRPr="006E0BBA" w:rsidRDefault="0042144F" w:rsidP="006E0BBA">
      <w:pPr>
        <w:rPr>
          <w:b/>
          <w:i/>
        </w:rPr>
      </w:pPr>
      <w:r>
        <w:rPr>
          <w:b/>
          <w:i/>
        </w:rPr>
        <w:t>Củi đun cho việc nuôi heo</w:t>
      </w:r>
    </w:p>
    <w:p w14:paraId="3FEA13C8" w14:textId="3A6B4117" w:rsidR="0042144F" w:rsidRDefault="0042144F" w:rsidP="00730BB6">
      <w:r>
        <w:t xml:space="preserve">Người ta ước tính rằng trong khu vực vùng núi cao (Huyện Bá Thước, Lang Chánh, Quế Phong, Tương Dương) nơi mà lợn chỉ ăn cám nấu chín, họ cần khoảng 200 kg củi đốt cho việc nuôi 1 con lợn trong 5 tháng. </w:t>
      </w:r>
      <w:r w:rsidR="0002656D">
        <w:t>Sẽ</w:t>
      </w:r>
      <w:r>
        <w:t xml:space="preserve"> là một lượng tiêu thụ củi lớn cho </w:t>
      </w:r>
      <w:r w:rsidR="0002656D">
        <w:t xml:space="preserve">những hộ gia đình nuôi nhiều hơn </w:t>
      </w:r>
      <w:proofErr w:type="gramStart"/>
      <w:r w:rsidR="0002656D">
        <w:t>10 con</w:t>
      </w:r>
      <w:proofErr w:type="gramEnd"/>
      <w:r w:rsidR="0002656D">
        <w:t xml:space="preserve"> lợn 1 năm.</w:t>
      </w:r>
    </w:p>
    <w:p w14:paraId="3FACF33C" w14:textId="636D4A93" w:rsidR="0002656D" w:rsidRDefault="0002656D" w:rsidP="00AF188B">
      <w:r>
        <w:t xml:space="preserve">Tại các vùng thấp hơn như ở xã Hùng Sơn, Đức Sơn của huyện Anh Sơn, một nửa cám cho lợn được nấu bằng củi và một nửa là từ cám ăn công nghiệp (không cần nấu chín). </w:t>
      </w:r>
      <w:proofErr w:type="gramStart"/>
      <w:r>
        <w:t>Vì vậy, lượng tiêu thụ củi cho mỗi đầu lợn tại vùng thấp giảm hơn rất nhiều so với vùng núi cao.</w:t>
      </w:r>
      <w:proofErr w:type="gramEnd"/>
      <w:r>
        <w:t xml:space="preserve"> </w:t>
      </w:r>
    </w:p>
    <w:p w14:paraId="509BDE88" w14:textId="4B4D64AF" w:rsidR="0002656D" w:rsidRPr="006E0BBA" w:rsidRDefault="0002656D" w:rsidP="006E0BBA">
      <w:pPr>
        <w:rPr>
          <w:b/>
          <w:i/>
        </w:rPr>
      </w:pPr>
      <w:r>
        <w:rPr>
          <w:b/>
          <w:i/>
        </w:rPr>
        <w:t>Xu thế sử dụng gỗ củi cho nhu cầu của người dân</w:t>
      </w:r>
    </w:p>
    <w:p w14:paraId="731C7605" w14:textId="0A28A899" w:rsidR="0002656D" w:rsidRDefault="0002656D" w:rsidP="00730BB6">
      <w:proofErr w:type="gramStart"/>
      <w:r>
        <w:t>Khi điều kiện kinh tế dần được cải thiện, các hộ gia đình có xu hướng mua nồi cơm điện để tiết kiệm thời gian nấu ăn.</w:t>
      </w:r>
      <w:proofErr w:type="gramEnd"/>
      <w:r>
        <w:t xml:space="preserve"> </w:t>
      </w:r>
      <w:proofErr w:type="gramStart"/>
      <w:r>
        <w:t>Chi phí sử dụng điện cho nấu ăn cho các hộ gia đình là rất phải chăng.</w:t>
      </w:r>
      <w:proofErr w:type="gramEnd"/>
      <w:r>
        <w:t xml:space="preserve"> </w:t>
      </w:r>
      <w:proofErr w:type="gramStart"/>
      <w:r>
        <w:t>Chi phí trung bình cho các hộ gia đình dùng trong việc nấu ăn chỉ khoảng từ 30,000 đến 50,000 đồng/ tháng.</w:t>
      </w:r>
      <w:proofErr w:type="gramEnd"/>
      <w:r>
        <w:t xml:space="preserve"> Các hộ gia đình có </w:t>
      </w:r>
      <w:proofErr w:type="gramStart"/>
      <w:r>
        <w:t>thu</w:t>
      </w:r>
      <w:proofErr w:type="gramEnd"/>
      <w:r>
        <w:t xml:space="preserve"> nhập cao và tiếp cận dễ dàng với các dịch vụ từ ga, họ có xu hướng sử dụng ga cho nấu ăn. </w:t>
      </w:r>
      <w:proofErr w:type="gramStart"/>
      <w:r>
        <w:t>Chi phí sử dụng ga từ 70,000 đồng đến 150,000 đồng mỗi tháng.</w:t>
      </w:r>
      <w:proofErr w:type="gramEnd"/>
      <w:r>
        <w:t xml:space="preserve"> </w:t>
      </w:r>
    </w:p>
    <w:p w14:paraId="54D8B173" w14:textId="476FF2D9" w:rsidR="0002656D" w:rsidRDefault="0002656D" w:rsidP="00C34995">
      <w:proofErr w:type="gramStart"/>
      <w:r>
        <w:t>Trong tương lai, khi hầu hết các hộ gia đình mua và sử dụng nồi cơm điện và bếp ga, nhu cầu về củi đốt cho nấu ăn sẽ</w:t>
      </w:r>
      <w:r w:rsidR="00CD0055">
        <w:t xml:space="preserve"> giảm dần.</w:t>
      </w:r>
      <w:proofErr w:type="gramEnd"/>
      <w:r w:rsidR="00CD0055">
        <w:t xml:space="preserve"> </w:t>
      </w:r>
      <w:proofErr w:type="gramStart"/>
      <w:r w:rsidR="00CD0055">
        <w:t>Tuy nhiên, người dân sẽ vẫn tiếp tục duy trì củi đun cho ít nhất một vài năm nữa như một nét văn hoá lâu đời và nó là nguồn năng lượng miễn phí có sẵn.</w:t>
      </w:r>
      <w:proofErr w:type="gramEnd"/>
    </w:p>
    <w:p w14:paraId="08935AFA" w14:textId="705D962C" w:rsidR="0072645A" w:rsidRPr="006E0BBA" w:rsidRDefault="002A2DA1" w:rsidP="006E0BBA">
      <w:pPr>
        <w:rPr>
          <w:b/>
          <w:i/>
        </w:rPr>
      </w:pPr>
      <w:r>
        <w:rPr>
          <w:b/>
          <w:i/>
        </w:rPr>
        <w:t>Cải thiện bếp</w:t>
      </w:r>
      <w:r w:rsidR="00717078">
        <w:rPr>
          <w:b/>
          <w:i/>
        </w:rPr>
        <w:t xml:space="preserve"> ăn</w:t>
      </w:r>
    </w:p>
    <w:p w14:paraId="2F251B8E" w14:textId="5852E5FC" w:rsidR="002A2DA1" w:rsidRDefault="002A2DA1" w:rsidP="00AF188B">
      <w:proofErr w:type="gramStart"/>
      <w:r>
        <w:lastRenderedPageBreak/>
        <w:t>Với các hộ gia đình tiêu thụ gỗ củi cho nấu ăn, người dân có xu hướng không thích cải thiện bếp của họ.</w:t>
      </w:r>
      <w:proofErr w:type="gramEnd"/>
      <w:r>
        <w:t xml:space="preserve"> Họ nghĩ rằng có rất nhiều gỗ và việc tiết kiệm gỗ củi không giúp ích cho các hoạt động hàng ngày của họ</w:t>
      </w:r>
    </w:p>
    <w:p w14:paraId="0953B3DF" w14:textId="5D1C406E" w:rsidR="002A2DA1" w:rsidRDefault="002A2DA1" w:rsidP="00AF188B">
      <w:proofErr w:type="gramStart"/>
      <w:r>
        <w:t>Tuy nghiên với các hộ gia đình tiêu thụ gỗ củi cho chăn nuôi lợn và nghề phụ, họ lại hứng thú với việc cải thiện bếp của mình.</w:t>
      </w:r>
      <w:proofErr w:type="gramEnd"/>
    </w:p>
    <w:p w14:paraId="1FE0ACC5" w14:textId="69FD705F" w:rsidR="002A2DA1" w:rsidRPr="00F05F26" w:rsidRDefault="002A2DA1" w:rsidP="00AF188B">
      <w:pPr>
        <w:rPr>
          <w:b/>
          <w:i/>
        </w:rPr>
      </w:pPr>
      <w:r>
        <w:rPr>
          <w:b/>
          <w:i/>
        </w:rPr>
        <w:t>Vấn đề giới trong việc lấy củi đun và nấu nướng</w:t>
      </w:r>
    </w:p>
    <w:p w14:paraId="3ACCE034" w14:textId="2A7385DD" w:rsidR="002A2DA1" w:rsidRDefault="002A2DA1" w:rsidP="00AF188B">
      <w:proofErr w:type="gramStart"/>
      <w:r>
        <w:t>Tại các hộ gia đình có trâu, những người chăn trâu sẽ chịu trách nhiệm để lấy củi.</w:t>
      </w:r>
      <w:proofErr w:type="gramEnd"/>
      <w:r>
        <w:t xml:space="preserve"> </w:t>
      </w:r>
      <w:proofErr w:type="gramStart"/>
      <w:r>
        <w:t>Nhiều người đàn ông chịu trách nhiệm đi chăn trâu nên họ thường trách nhiệm về việc lấy củi.</w:t>
      </w:r>
      <w:proofErr w:type="gramEnd"/>
    </w:p>
    <w:p w14:paraId="2CE346BA" w14:textId="7FD5B1F4" w:rsidR="002A2DA1" w:rsidRDefault="002A2DA1" w:rsidP="00AF188B">
      <w:proofErr w:type="gramStart"/>
      <w:r>
        <w:t>Có nhiều phụ nữ chịu trách nhiệm nấu ăn hơn đàn ông.</w:t>
      </w:r>
      <w:proofErr w:type="gramEnd"/>
      <w:r>
        <w:t xml:space="preserve"> Tuy nhiên, xu hướng này không rõ rang trong hơn một nửa số hộ gia đình trong đợt khảo sát, cả đàn ông và phụ nữ đều có nấu ăn.</w:t>
      </w:r>
    </w:p>
    <w:p w14:paraId="20D4BC95" w14:textId="50F19149" w:rsidR="00F01C15" w:rsidRDefault="001806B6" w:rsidP="00CE3C1F">
      <w:pPr>
        <w:pStyle w:val="Heading2"/>
      </w:pPr>
      <w:r>
        <w:t>Tiêu thụ tại khu công nghiệp, nhà máy ở địa phương</w:t>
      </w:r>
    </w:p>
    <w:p w14:paraId="2B645346" w14:textId="1974AC82" w:rsidR="005E1161" w:rsidRPr="006B1FE3" w:rsidRDefault="005E1161" w:rsidP="00AF188B">
      <w:pPr>
        <w:rPr>
          <w:b/>
          <w:i/>
        </w:rPr>
      </w:pPr>
      <w:r>
        <w:rPr>
          <w:b/>
          <w:i/>
        </w:rPr>
        <w:t>Khoảng cách từ nơi tiêu thụ củi đến nhà máy công nghiệp địa phương</w:t>
      </w:r>
    </w:p>
    <w:p w14:paraId="2C0AA648" w14:textId="7CD8355F" w:rsidR="005E1161" w:rsidRDefault="005E1161" w:rsidP="00AF188B">
      <w:r>
        <w:t xml:space="preserve">Củi đun được vận chuyển trong quãng đường 50 km từ nơi </w:t>
      </w:r>
      <w:proofErr w:type="gramStart"/>
      <w:r>
        <w:t>thu</w:t>
      </w:r>
      <w:proofErr w:type="gramEnd"/>
      <w:r>
        <w:t xml:space="preserve"> thập đến các khu nhà máy công nghiệp. </w:t>
      </w:r>
      <w:proofErr w:type="gramStart"/>
      <w:r>
        <w:t>Nếu gỗ được vận chuyển xa hơn, chi phi cho vận chuyển có thể tăng lên và nó làm cho giá bán cũng tăng lên.</w:t>
      </w:r>
      <w:proofErr w:type="gramEnd"/>
    </w:p>
    <w:p w14:paraId="03B58F59" w14:textId="1580760C" w:rsidR="005E1161" w:rsidRDefault="005E1161" w:rsidP="00AF188B">
      <w:proofErr w:type="gramStart"/>
      <w:r>
        <w:t>Chính vì lẽ đó, các nhà máy công nghiệp được đặt gần với rừng tự nhiên.</w:t>
      </w:r>
      <w:proofErr w:type="gramEnd"/>
      <w:r>
        <w:t xml:space="preserve"> Trong khoảng cách đó, giá cả của gỗ tính </w:t>
      </w:r>
      <w:proofErr w:type="gramStart"/>
      <w:r>
        <w:t>theo</w:t>
      </w:r>
      <w:proofErr w:type="gramEnd"/>
      <w:r>
        <w:t xml:space="preserve"> giá trị nhiệt là rẻ hơn so với than. Người ta đã quan sát rằng, một nhà máy giấy ở Lang Chánh mua củi từ huyện Lang Chánh, trong khi đó một nhà máy MDF tại huyện Như Xuân ngay tại ranh giới giữa Thanh Hoá và Nghệ An mua củi từ huyện Quỳ Hợp, tỉnh Nghệ An. Nhà máy chè tại huyện Thanh Chương </w:t>
      </w:r>
      <w:r w:rsidR="008A59D5">
        <w:t>mua gỗ được vận chuyể</w:t>
      </w:r>
      <w:r w:rsidR="00E97680">
        <w:t>n giữa các huyện của tỉnh Hà Tĩnh và Lào.</w:t>
      </w:r>
    </w:p>
    <w:p w14:paraId="7C3D6C71" w14:textId="1B8250DE" w:rsidR="00E97680" w:rsidRDefault="00E97680" w:rsidP="00566462">
      <w:r>
        <w:t xml:space="preserve">Nếu khoảng cách giữa các nhà máy công nghiệp đến nguồn cung củi đốt xa hơn 50 km, họ sẽ dùng than bởi vì giá than cạnh tranh hơn trong khoảng giá trị nhiệt lượng. </w:t>
      </w:r>
      <w:proofErr w:type="gramStart"/>
      <w:r>
        <w:t>Một ví dụ về nhà máy giấy khảo sát tại Lam Sơn (Thanh Hoá) và Hùng Sơn (Nghệ An) đều đang sử dụng than cho nồi hơi.</w:t>
      </w:r>
      <w:proofErr w:type="gramEnd"/>
      <w:r>
        <w:t xml:space="preserve"> </w:t>
      </w:r>
      <w:proofErr w:type="gramStart"/>
      <w:r>
        <w:t>Các nhà máy này đã cố gắng sử dụng củi đốt trước đó nhưng về sau họ đã phải chuyển về than vì chi phí cho cui đốt là cao hơn.</w:t>
      </w:r>
      <w:proofErr w:type="gramEnd"/>
      <w:r>
        <w:t xml:space="preserve"> </w:t>
      </w:r>
    </w:p>
    <w:p w14:paraId="0F214B76" w14:textId="258545D5" w:rsidR="00C1424A" w:rsidRPr="00BE43CD" w:rsidRDefault="00E97680" w:rsidP="00AF188B">
      <w:pPr>
        <w:rPr>
          <w:b/>
          <w:i/>
        </w:rPr>
      </w:pPr>
      <w:r>
        <w:rPr>
          <w:b/>
          <w:i/>
        </w:rPr>
        <w:t>Giá bán củi cho các nhà máy công nghiệp địa phương</w:t>
      </w:r>
    </w:p>
    <w:p w14:paraId="04D4C48A" w14:textId="767663CA" w:rsidR="00E97680" w:rsidRDefault="00E97680" w:rsidP="00AF188B">
      <w:proofErr w:type="gramStart"/>
      <w:r>
        <w:t>Giá trung bình của củi thương mại tại các nhà máy công nghiệp địa phương là 650,000 đồng 1 tấn.</w:t>
      </w:r>
      <w:proofErr w:type="gramEnd"/>
      <w:r>
        <w:t xml:space="preserve"> Giá này không khả thi để xác định cho tất cả các loại củi đun, vì nó được ước lượng rằng giá trị năng lượng trung bình của gỗ (ở độ ẩm 0%) là 4,000 kcal cho 1 kg và độ ẩm thực tế là khoảng 35% (một phần gỗ khô từ lúc nhập kho). </w:t>
      </w:r>
      <w:proofErr w:type="gramStart"/>
      <w:r>
        <w:t>Dựa vào sự ước lượng giá cả cho mỗi đơn vị năng lượng của củi đun là 0,2 đồng cho 1 kcal.</w:t>
      </w:r>
      <w:proofErr w:type="gramEnd"/>
    </w:p>
    <w:p w14:paraId="36DF4461" w14:textId="43E8E825" w:rsidR="00E97680" w:rsidRDefault="00E97680" w:rsidP="00AF188B">
      <w:r>
        <w:t>Điều này là để so sánh với giá bán than tại vùng thấp của tỉnh Thanh Hoá và Nghệ An. Giá than với giá trị nhiệt lượng của 7,500kcal/kg là khoảng 3,800 đồng/ kg, và than tổ ong với giá trị nhiệt lượng của 5,600 kcal/kg là khoảng 1,950 đồ</w:t>
      </w:r>
      <w:r w:rsidR="00A73BFF">
        <w:t xml:space="preserve">ng/ kg. </w:t>
      </w:r>
      <w:proofErr w:type="gramStart"/>
      <w:r w:rsidR="00A73BFF">
        <w:t>Giá than và than tổ ong trên một đơn vị năng lượng lần lượt là 0,5 đồng/ kcal và 0,35 đồng/ kcal.</w:t>
      </w:r>
      <w:proofErr w:type="gramEnd"/>
    </w:p>
    <w:p w14:paraId="591EA590" w14:textId="3D8FEE2A" w:rsidR="00A73BFF" w:rsidRDefault="00A73BFF" w:rsidP="00964414">
      <w:proofErr w:type="gramStart"/>
      <w:r>
        <w:t>Vậy nên các nhà máy công nghiệp gần rừng thường sử dụng củi đốt thay than.</w:t>
      </w:r>
      <w:proofErr w:type="gramEnd"/>
    </w:p>
    <w:p w14:paraId="55B0A789" w14:textId="5BB55A2F" w:rsidR="00A73BFF" w:rsidRDefault="00A73BFF" w:rsidP="00466115">
      <w:r>
        <w:lastRenderedPageBreak/>
        <w:t>Bên dưới là các ảnh về củi đung tại các nhà máy công nghiệp</w:t>
      </w:r>
    </w:p>
    <w:p w14:paraId="450EC371" w14:textId="77777777" w:rsidR="00466115" w:rsidRDefault="00466115" w:rsidP="00C322B4">
      <w:pPr>
        <w:jc w:val="center"/>
      </w:pPr>
      <w:r>
        <w:rPr>
          <w:noProof/>
        </w:rPr>
        <w:drawing>
          <wp:inline distT="0" distB="0" distL="0" distR="0" wp14:anchorId="626C9B18" wp14:editId="7B86C7C6">
            <wp:extent cx="3514725" cy="2636044"/>
            <wp:effectExtent l="0" t="0" r="0" b="0"/>
            <wp:docPr id="2" name="Picture 2" descr="E:\GFD\02 Ongoing projects\0193 SNV fuelwood baseline\Implementation\Field Trip\Anh\cong tac\cong tac\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cong tac\cong tac\IMG_276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8232" cy="2638674"/>
                    </a:xfrm>
                    <a:prstGeom prst="rect">
                      <a:avLst/>
                    </a:prstGeom>
                    <a:noFill/>
                    <a:ln>
                      <a:noFill/>
                    </a:ln>
                  </pic:spPr>
                </pic:pic>
              </a:graphicData>
            </a:graphic>
          </wp:inline>
        </w:drawing>
      </w:r>
    </w:p>
    <w:p w14:paraId="782E95B7" w14:textId="18314BD2" w:rsidR="00466115" w:rsidRDefault="00466115" w:rsidP="00C322B4">
      <w:pPr>
        <w:jc w:val="center"/>
      </w:pPr>
      <w:r>
        <w:rPr>
          <w:noProof/>
        </w:rPr>
        <w:drawing>
          <wp:inline distT="0" distB="0" distL="0" distR="0" wp14:anchorId="36367A20" wp14:editId="004F936C">
            <wp:extent cx="3514725" cy="2636043"/>
            <wp:effectExtent l="0" t="0" r="0" b="0"/>
            <wp:docPr id="3" name="Picture 3" descr="E:\GFD\02 Ongoing projects\0193 SNV fuelwood baseline\Implementation\Field Trip\Anh\cong tac\cong tac\IMG_2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cong tac\cong tac\IMG_277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560" cy="2641919"/>
                    </a:xfrm>
                    <a:prstGeom prst="rect">
                      <a:avLst/>
                    </a:prstGeom>
                    <a:noFill/>
                    <a:ln>
                      <a:noFill/>
                    </a:ln>
                  </pic:spPr>
                </pic:pic>
              </a:graphicData>
            </a:graphic>
          </wp:inline>
        </w:drawing>
      </w:r>
    </w:p>
    <w:p w14:paraId="29EEBF91" w14:textId="77777777" w:rsidR="00466115" w:rsidRDefault="00466115" w:rsidP="00964414"/>
    <w:p w14:paraId="5410571D" w14:textId="3BD669FC" w:rsidR="006B1FE3" w:rsidRDefault="00A73BFF" w:rsidP="00CE3C1F">
      <w:pPr>
        <w:pStyle w:val="Heading2"/>
      </w:pPr>
      <w:r>
        <w:t>Các hoạt động thương mại trung gian</w:t>
      </w:r>
    </w:p>
    <w:p w14:paraId="2BACCE4D" w14:textId="6A55134C" w:rsidR="00A73BFF" w:rsidRPr="006B1FE3" w:rsidRDefault="00A73BFF" w:rsidP="00AF188B">
      <w:pPr>
        <w:rPr>
          <w:b/>
          <w:i/>
        </w:rPr>
      </w:pPr>
      <w:r>
        <w:rPr>
          <w:b/>
          <w:i/>
        </w:rPr>
        <w:t>Khoảng cách của gỗ thương mại</w:t>
      </w:r>
    </w:p>
    <w:p w14:paraId="5CD2468A" w14:textId="3FF25342" w:rsidR="00A73BFF" w:rsidRDefault="00A73BFF" w:rsidP="00AF188B">
      <w:r>
        <w:t xml:space="preserve">Gỗ thương mại được vận chuyển trong khoảng cách khoảng 50 km. Với khoảng cách này, những người vận chuyển quen thuộc với các đường giao thông, thói quen của cảnh sát giao thông. Họ có thể tránh công </w:t>
      </w:r>
      <w:proofErr w:type="gramStart"/>
      <w:r>
        <w:t>an</w:t>
      </w:r>
      <w:proofErr w:type="gramEnd"/>
      <w:r>
        <w:t xml:space="preserve"> kiểm tra tải trọng và giấy phép vận chuyển hợp lệ. Các </w:t>
      </w:r>
      <w:proofErr w:type="gramStart"/>
      <w:r>
        <w:t>xe</w:t>
      </w:r>
      <w:proofErr w:type="gramEnd"/>
      <w:r>
        <w:t xml:space="preserve"> tải gỗ thưởng quá tải: ví dụ về xe tải có tải trọng 20 tấn thường chở 42 – 43 tấn gỗ. Các giấy phép vận chuyển thường không đủ: ví dụ các </w:t>
      </w:r>
      <w:proofErr w:type="gramStart"/>
      <w:r>
        <w:t>xe</w:t>
      </w:r>
      <w:proofErr w:type="gramEnd"/>
      <w:r>
        <w:t xml:space="preserve"> thường thiếu giấy phép khai thác hay giấy xác nhận của xã.</w:t>
      </w:r>
    </w:p>
    <w:p w14:paraId="4E70E557" w14:textId="06DF834D" w:rsidR="00A73BFF" w:rsidRDefault="00A73BFF" w:rsidP="00A73BFF">
      <w:pPr>
        <w:tabs>
          <w:tab w:val="left" w:pos="3493"/>
        </w:tabs>
      </w:pPr>
      <w:r>
        <w:t xml:space="preserve">Với khoảng cách hơn 50 km, khả năng cao bị công </w:t>
      </w:r>
      <w:proofErr w:type="gramStart"/>
      <w:r>
        <w:t>an</w:t>
      </w:r>
      <w:proofErr w:type="gramEnd"/>
      <w:r>
        <w:t xml:space="preserve"> phạt do vi phạm pháp luật về tải trọng, thiếu giấy phép vận chuyển. </w:t>
      </w:r>
      <w:r w:rsidR="00BB54B6">
        <w:t xml:space="preserve">Mức phạt là rất cao, lên đến 15,000,000 đồng mỗi xe chở 42 tấn gỗ (cho một chiếc xe tải 20 tấn tối đa), và xe tải có thể bị tạm giữ 30 ngày. Việc này có thể dẫn đến việc tăng lên 375,000 đồng mỗi tấn, chưa bao gồm </w:t>
      </w:r>
      <w:r>
        <w:tab/>
      </w:r>
      <w:r w:rsidR="00BB54B6">
        <w:t xml:space="preserve">chi phí giữ xe vởi công an. Trong khi giá bán bình thưởng là khoảng 1,000,000 đồng mỗi tấn củi (cho khoảng cách 250 km từ </w:t>
      </w:r>
      <w:r w:rsidR="00BB54B6">
        <w:lastRenderedPageBreak/>
        <w:t>nơi cung cấp củi), với chi phí 375,000 đồng mỗi tấn là quan trọng do dười trung gian không chấp nhận rủi ro.</w:t>
      </w:r>
    </w:p>
    <w:p w14:paraId="50CB68FB" w14:textId="41E5F15D" w:rsidR="009177FF" w:rsidRPr="009177FF" w:rsidRDefault="00BB54B6" w:rsidP="00AF188B">
      <w:pPr>
        <w:rPr>
          <w:b/>
          <w:i/>
        </w:rPr>
      </w:pPr>
      <w:r>
        <w:rPr>
          <w:b/>
          <w:i/>
        </w:rPr>
        <w:t>Nguồn củi thương mại là gỗ tự nhiên</w:t>
      </w:r>
    </w:p>
    <w:p w14:paraId="2D695F51" w14:textId="1B9B0548" w:rsidR="00BB54B6" w:rsidRDefault="00BB54B6" w:rsidP="00AF188B">
      <w:proofErr w:type="gramStart"/>
      <w:r>
        <w:t>Trong quá trình khảo sát nhận thấy rằng 100% củi đun cho các hoạt động thương mại là từ gỗ tự nhiên.</w:t>
      </w:r>
      <w:proofErr w:type="gramEnd"/>
      <w:r>
        <w:t xml:space="preserve"> Lý do là vì giá cả của gỗ rừng trồng (keo) để bán làm nguyên liệu giấy là cao hơn gỗ tự nhiên. Giá keo tại nơi thu thập ở huyện (không tính chi phí vận chuyển) là 750,000 đến 850,000 đồng mỗi tấn tươi sau khi đã lột vỏ (ngay sau khi đốn xuống, độ ẩm vẫn còn), trong khi đó giá gỗ tự nhiên tại nơi thu thập ở huyện chỉ từ 500,000 đến 550,000 đồng mỗi tấn cho </w:t>
      </w:r>
      <w:r w:rsidR="00C12933">
        <w:t>gỗ khô (2 – 3 tuần sau khi chặt cây).</w:t>
      </w:r>
    </w:p>
    <w:p w14:paraId="539E3E83" w14:textId="7538DA9C" w:rsidR="00CF69C2" w:rsidRPr="000349F6" w:rsidRDefault="00C12933" w:rsidP="00AF188B">
      <w:pPr>
        <w:rPr>
          <w:b/>
          <w:i/>
        </w:rPr>
      </w:pPr>
      <w:r>
        <w:rPr>
          <w:b/>
          <w:i/>
        </w:rPr>
        <w:t>Một lượng gỗ đáng kể được khai thác từ việc chuyển đổi rừng</w:t>
      </w:r>
    </w:p>
    <w:p w14:paraId="21277AAD" w14:textId="48A1C82A" w:rsidR="00C12933" w:rsidRDefault="00C12933" w:rsidP="00C12933">
      <w:pPr>
        <w:tabs>
          <w:tab w:val="left" w:pos="3387"/>
        </w:tabs>
      </w:pPr>
      <w:r>
        <w:t xml:space="preserve">Nguồn gốc của gỗ tự nhiên hoặc từ rừng tự nhiên hoặc khai thác rừng tự nhiên đã được chuyển đổi sang rừng trồng và đất được giao. Một ví dụ trong năm 2013, 1292 ha rừng tự nhiên tỉnh Nghệ An và 1214 ha rừng tự nhiên tại tỉnh Thanh Hoá đã hợp pháp chuyển đổi thành rừng trồng (Nguồn: Cục kiểm lâm, 2013). Với những rừng chuyển đổi này, việc </w:t>
      </w:r>
      <w:proofErr w:type="gramStart"/>
      <w:r>
        <w:t>thu</w:t>
      </w:r>
      <w:proofErr w:type="gramEnd"/>
      <w:r>
        <w:t xml:space="preserve"> hoạch gỗ tự nhiên hoàn toàn hợp pháp. </w:t>
      </w:r>
      <w:proofErr w:type="gramStart"/>
      <w:r>
        <w:t>Những rừng chuyển đổi này là nguồn cung về gỗ tự nhiên cho thị trường.</w:t>
      </w:r>
      <w:proofErr w:type="gramEnd"/>
      <w:r>
        <w:t xml:space="preserve"> </w:t>
      </w:r>
      <w:proofErr w:type="gramStart"/>
      <w:r>
        <w:t>Ảnh dưới đây cho thấy gỗ tự nhiên được lấy từ các rừng chuyển đổi.</w:t>
      </w:r>
      <w:proofErr w:type="gramEnd"/>
      <w:r>
        <w:t xml:space="preserve"> </w:t>
      </w:r>
    </w:p>
    <w:p w14:paraId="6E2288B5" w14:textId="77777777" w:rsidR="000349F6" w:rsidRDefault="000349F6" w:rsidP="00C322B4">
      <w:pPr>
        <w:jc w:val="center"/>
      </w:pPr>
      <w:r>
        <w:rPr>
          <w:noProof/>
        </w:rPr>
        <w:drawing>
          <wp:inline distT="0" distB="0" distL="0" distR="0" wp14:anchorId="4DAFBDD9" wp14:editId="6A130BDD">
            <wp:extent cx="3989113" cy="2238375"/>
            <wp:effectExtent l="0" t="0" r="0" b="0"/>
            <wp:docPr id="1" name="Picture 1" descr="E:\GFD\02 Ongoing projects\0193 SNV fuelwood baseline\Implementation\Field Trip\Anh\attachments\WP_20140822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ttachments\WP_20140822_00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8672" cy="2238127"/>
                    </a:xfrm>
                    <a:prstGeom prst="rect">
                      <a:avLst/>
                    </a:prstGeom>
                    <a:noFill/>
                    <a:ln>
                      <a:noFill/>
                    </a:ln>
                  </pic:spPr>
                </pic:pic>
              </a:graphicData>
            </a:graphic>
          </wp:inline>
        </w:drawing>
      </w:r>
    </w:p>
    <w:p w14:paraId="3DE36950" w14:textId="4E18FDB4" w:rsidR="000349F6" w:rsidRPr="000349F6" w:rsidRDefault="00C12933" w:rsidP="00AF188B">
      <w:pPr>
        <w:rPr>
          <w:b/>
          <w:i/>
        </w:rPr>
      </w:pPr>
      <w:r>
        <w:rPr>
          <w:b/>
          <w:i/>
        </w:rPr>
        <w:t>Kích thước của gỗ thương mại</w:t>
      </w:r>
    </w:p>
    <w:p w14:paraId="3523150C" w14:textId="4020032E" w:rsidR="009214AE" w:rsidRDefault="009214AE" w:rsidP="00AF188B">
      <w:r>
        <w:t xml:space="preserve">Củi thương mại cung cấp cho nhà máy công nghiệp bởi các bên trung gian ở huyện Quỳ Hợp bao gồm khoảng 10% gỗ với đường kính từ 25 – 30 cm, 60 đến 70% gỗ với đường kính 15 – 25cm, phần còn lại từ 20 – 30% gỗ với đường kính từ 10 – 15cm. Đây là kích cỡ và tỷ lệ thích hợp cho vận chuyển và đốt tại các nhà máy hơi công nghiệp. </w:t>
      </w:r>
    </w:p>
    <w:p w14:paraId="732BBFB2" w14:textId="132CE50F" w:rsidR="006B1FE3" w:rsidRDefault="009214AE" w:rsidP="00CE3C1F">
      <w:pPr>
        <w:pStyle w:val="Heading2"/>
      </w:pPr>
      <w:r>
        <w:t>Thảo luận về tổng mức tiêu thụ củi đun</w:t>
      </w:r>
    </w:p>
    <w:p w14:paraId="0188CD67" w14:textId="023844DB" w:rsidR="00C12933" w:rsidRDefault="00C12933" w:rsidP="00AF188B">
      <w:r>
        <w:t xml:space="preserve">Trong phạm </w:t>
      </w:r>
      <w:proofErr w:type="gramStart"/>
      <w:r>
        <w:t>vi</w:t>
      </w:r>
      <w:proofErr w:type="gramEnd"/>
      <w:r>
        <w:t xml:space="preserve"> của nghiên cứu này, việc thực hiện điều tra cơ bản không được phép tiến hành đầy đủ về việc tiêu thụ củi công nghiệp địa phương. Thay vào đó, chỉ lựa chọn các nhà máy đã được nghiên cứu gồm:</w:t>
      </w:r>
    </w:p>
    <w:p w14:paraId="138A6B48" w14:textId="53CAFF30" w:rsidR="00F73A1F" w:rsidRDefault="00C12933" w:rsidP="00AF188B">
      <w:pPr>
        <w:pStyle w:val="ListParagraph"/>
        <w:numPr>
          <w:ilvl w:val="0"/>
          <w:numId w:val="1"/>
        </w:numPr>
      </w:pPr>
      <w:r>
        <w:t>Tại Thanh Hoá</w:t>
      </w:r>
      <w:r w:rsidR="00F73A1F">
        <w:t xml:space="preserve">: 1 </w:t>
      </w:r>
      <w:r w:rsidR="009214AE">
        <w:t>nhà máy giấy, 1 nhà máy sản xuất gỗ</w:t>
      </w:r>
      <w:r w:rsidR="00F73A1F">
        <w:t xml:space="preserve">, 1 </w:t>
      </w:r>
      <w:r w:rsidR="009214AE">
        <w:t>nhà máy MDF</w:t>
      </w:r>
    </w:p>
    <w:p w14:paraId="404268C5" w14:textId="0973904F" w:rsidR="00F73A1F" w:rsidRDefault="009214AE" w:rsidP="00AF188B">
      <w:pPr>
        <w:pStyle w:val="ListParagraph"/>
        <w:numPr>
          <w:ilvl w:val="0"/>
          <w:numId w:val="1"/>
        </w:numPr>
      </w:pPr>
      <w:r>
        <w:t>Tại Nghệ An</w:t>
      </w:r>
      <w:r w:rsidR="009177FF">
        <w:t xml:space="preserve">: 2 </w:t>
      </w:r>
      <w:r>
        <w:t>nhà máy sản xuất chè</w:t>
      </w:r>
      <w:r w:rsidR="009177FF">
        <w:t>, 2</w:t>
      </w:r>
      <w:r w:rsidR="00F73A1F">
        <w:t xml:space="preserve"> </w:t>
      </w:r>
      <w:r>
        <w:t>nhà máy giấy</w:t>
      </w:r>
    </w:p>
    <w:p w14:paraId="3173E843" w14:textId="174921C1" w:rsidR="009214AE" w:rsidRDefault="009214AE" w:rsidP="00AF188B">
      <w:proofErr w:type="gramStart"/>
      <w:r>
        <w:lastRenderedPageBreak/>
        <w:t>Một bức tranh đầy đủ của việc tiêu thụ các loại củi đốt bao gồm người dân và việc tiêu thụ thương mại đang phụ thuộc nhiều vào dân cư – công nghiệp – các mô hình tiêu thụ thương mại.</w:t>
      </w:r>
      <w:proofErr w:type="gramEnd"/>
      <w:r>
        <w:t xml:space="preserve"> </w:t>
      </w:r>
      <w:proofErr w:type="gramStart"/>
      <w:r>
        <w:t>Vì vậy các địa điểm cụ thể đã được lựa chọn để phân tích việc tiêu thụ.</w:t>
      </w:r>
      <w:proofErr w:type="gramEnd"/>
    </w:p>
    <w:p w14:paraId="2726DE3E" w14:textId="0A9D2618" w:rsidR="009214AE" w:rsidRDefault="009214AE" w:rsidP="00AF188B">
      <w:proofErr w:type="gramStart"/>
      <w:r>
        <w:t xml:space="preserve">Hai huyện, </w:t>
      </w:r>
      <w:r w:rsidR="00472241">
        <w:t>một cho mỗi tỉnh đã được xác định là có hoạt động kinh doanh về củi tích cực nhất.</w:t>
      </w:r>
      <w:proofErr w:type="gramEnd"/>
      <w:r w:rsidR="00472241">
        <w:t xml:space="preserve"> Tại Thanh Hoá là huyện Lang Chánh, tại Nghệ An là huyện Quỳ Hợp. Cả 2 huyện này đều thuộc cụm 4, nơi có đặc điểm là đồi núi thấp, ít rừng tự nhiên, nhiều rừng trồng, gần với đường chính (có nghĩa là dễ thương mại hoá), mật độ dân số trung bình. Nói cách khác, </w:t>
      </w:r>
      <w:proofErr w:type="gramStart"/>
      <w:r w:rsidR="00472241">
        <w:t>2 huyện</w:t>
      </w:r>
      <w:proofErr w:type="gramEnd"/>
      <w:r w:rsidR="00472241">
        <w:t xml:space="preserve"> này ở giữa rừng (cụm 6 và 5, vùng núi) và đồng bằng (cụm 3 và 2, vùng địa hình thấp).</w:t>
      </w:r>
    </w:p>
    <w:p w14:paraId="77A85B9C" w14:textId="01D443E6" w:rsidR="00F05F26" w:rsidRPr="00E406E0" w:rsidRDefault="00472241" w:rsidP="00830542">
      <w:pPr>
        <w:pStyle w:val="Heading3"/>
      </w:pPr>
      <w:r>
        <w:t xml:space="preserve">Thảo luận về sự tiêu thụ củi đun tại huyện Lang Chánh, Thanh Hoá </w:t>
      </w:r>
    </w:p>
    <w:p w14:paraId="7FA505E5" w14:textId="2B679703" w:rsidR="003429A8" w:rsidRPr="003429A8" w:rsidRDefault="00320931" w:rsidP="00320931">
      <w:pPr>
        <w:spacing w:before="360"/>
        <w:jc w:val="center"/>
        <w:rPr>
          <w:i/>
        </w:rPr>
      </w:pPr>
      <w:r>
        <w:rPr>
          <w:rFonts w:cs="Times New Roman"/>
          <w:noProof/>
          <w:szCs w:val="24"/>
        </w:rPr>
        <w:drawing>
          <wp:inline distT="0" distB="0" distL="0" distR="0" wp14:anchorId="6D38E885" wp14:editId="646A2E10">
            <wp:extent cx="5629275" cy="4749888"/>
            <wp:effectExtent l="0" t="0" r="0" b="0"/>
            <wp:docPr id="4" name="Picture 4" descr="E:\GFD\02 Ongoing projects\0193 SNV fuelwood baseline\Implementation\Reports\Phan tich so lieu\Cluster_TH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TH_NE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8652" cy="4749362"/>
                    </a:xfrm>
                    <a:prstGeom prst="rect">
                      <a:avLst/>
                    </a:prstGeom>
                    <a:noFill/>
                    <a:ln>
                      <a:noFill/>
                    </a:ln>
                  </pic:spPr>
                </pic:pic>
              </a:graphicData>
            </a:graphic>
          </wp:inline>
        </w:drawing>
      </w:r>
      <w:r w:rsidR="003429A8" w:rsidRPr="003429A8">
        <w:rPr>
          <w:i/>
        </w:rPr>
        <w:t>Cluster map of Thanh Hoa province</w:t>
      </w:r>
    </w:p>
    <w:p w14:paraId="4019089C" w14:textId="77777777" w:rsidR="00320931" w:rsidRDefault="00320931" w:rsidP="00AF188B">
      <w:pPr>
        <w:rPr>
          <w:b/>
          <w:i/>
        </w:rPr>
      </w:pPr>
    </w:p>
    <w:p w14:paraId="78E02CF5" w14:textId="75647C2B" w:rsidR="00513429" w:rsidRPr="00513429" w:rsidRDefault="009D0320" w:rsidP="00AF188B">
      <w:pPr>
        <w:rPr>
          <w:b/>
          <w:i/>
        </w:rPr>
      </w:pPr>
      <w:r>
        <w:rPr>
          <w:b/>
          <w:i/>
        </w:rPr>
        <w:t>Việc tiêu thụ củi của người dân</w:t>
      </w:r>
    </w:p>
    <w:p w14:paraId="2AFC695F" w14:textId="107068CC" w:rsidR="009D0320" w:rsidRDefault="009D0320" w:rsidP="00AF188B">
      <w:proofErr w:type="gramStart"/>
      <w:r>
        <w:t>Lang Chánh là một huyện của tỉnh Thanh Hoá, nơi có dân số là 43,913 người.</w:t>
      </w:r>
      <w:proofErr w:type="gramEnd"/>
      <w:r>
        <w:t xml:space="preserve"> </w:t>
      </w:r>
      <w:proofErr w:type="gramStart"/>
      <w:r>
        <w:t>Diện tích tự nhiên là 5,846 km2.</w:t>
      </w:r>
      <w:proofErr w:type="gramEnd"/>
      <w:r>
        <w:t xml:space="preserve"> </w:t>
      </w:r>
      <w:proofErr w:type="gramStart"/>
      <w:r>
        <w:t>Mật độ dân số là 7.51 người/ km2.</w:t>
      </w:r>
      <w:proofErr w:type="gramEnd"/>
      <w:r>
        <w:t xml:space="preserve"> </w:t>
      </w:r>
      <w:proofErr w:type="gramStart"/>
      <w:r>
        <w:t>Đây là nơi có mật độ dân số thấp nếu so sánh với mật độ trung bình của tỉnh Thanh Hoá là 32,1 người/ km2.</w:t>
      </w:r>
      <w:proofErr w:type="gramEnd"/>
    </w:p>
    <w:p w14:paraId="43710485" w14:textId="40777431" w:rsidR="009D0320" w:rsidRDefault="009D0320" w:rsidP="00AF188B">
      <w:proofErr w:type="gramStart"/>
      <w:r>
        <w:t>Lang Chánh có diện tích rừng tự nhiên trung bình trên đầu người là 0,67 ha/ người và rừng trồng trên đầu người là 0,28 ha/ người (so sánh với 0,11 và 0,03 của tỉnh Thanh Hoá).</w:t>
      </w:r>
      <w:proofErr w:type="gramEnd"/>
    </w:p>
    <w:p w14:paraId="33B6DC09" w14:textId="03CBEC10" w:rsidR="00F64B12" w:rsidRDefault="009D0320" w:rsidP="007F1ECA">
      <w:pPr>
        <w:pStyle w:val="Caption"/>
      </w:pPr>
      <w:r>
        <w:lastRenderedPageBreak/>
        <w:t>Bảng</w:t>
      </w:r>
      <w:r w:rsidR="007F1ECA">
        <w:t xml:space="preserve"> </w:t>
      </w:r>
      <w:fldSimple w:instr=" SEQ Table \* ARABIC ">
        <w:r w:rsidR="00BD6C81">
          <w:rPr>
            <w:noProof/>
          </w:rPr>
          <w:t>7</w:t>
        </w:r>
      </w:fldSimple>
      <w:r w:rsidR="007F1ECA">
        <w:t xml:space="preserve">. </w:t>
      </w:r>
      <w:r>
        <w:t>Dân số của Huyện Lang Chánh, tỉnh Thanh Hoá</w:t>
      </w:r>
    </w:p>
    <w:tbl>
      <w:tblPr>
        <w:tblW w:w="9088"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149"/>
        <w:gridCol w:w="1162"/>
        <w:gridCol w:w="1106"/>
        <w:gridCol w:w="851"/>
        <w:gridCol w:w="1051"/>
        <w:gridCol w:w="1106"/>
        <w:gridCol w:w="1387"/>
        <w:gridCol w:w="1276"/>
      </w:tblGrid>
      <w:tr w:rsidR="00F64B12" w:rsidRPr="00A97FEC" w14:paraId="02622C95" w14:textId="77777777" w:rsidTr="009D0320">
        <w:trPr>
          <w:trHeight w:val="300"/>
        </w:trPr>
        <w:tc>
          <w:tcPr>
            <w:tcW w:w="1149" w:type="dxa"/>
            <w:tcBorders>
              <w:top w:val="single" w:sz="4" w:space="0" w:color="auto"/>
              <w:bottom w:val="single" w:sz="4" w:space="0" w:color="auto"/>
            </w:tcBorders>
            <w:shd w:val="clear" w:color="auto" w:fill="auto"/>
            <w:noWrap/>
            <w:hideMark/>
          </w:tcPr>
          <w:p w14:paraId="09240F14" w14:textId="77777777" w:rsidR="00F64B12" w:rsidRPr="00A97FEC" w:rsidRDefault="00F64B12" w:rsidP="00421D17">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47632285" w14:textId="69B143BD" w:rsidR="00F64B12" w:rsidRPr="00A97FEC" w:rsidRDefault="009D0320" w:rsidP="00421D17">
            <w:pPr>
              <w:jc w:val="center"/>
              <w:rPr>
                <w:rFonts w:ascii="Arial" w:hAnsi="Arial" w:cs="Arial"/>
                <w:sz w:val="20"/>
                <w:szCs w:val="20"/>
              </w:rPr>
            </w:pPr>
            <w:r>
              <w:rPr>
                <w:rFonts w:ascii="Arial" w:hAnsi="Arial" w:cs="Arial"/>
                <w:sz w:val="20"/>
                <w:szCs w:val="20"/>
              </w:rPr>
              <w:t>Dân số</w:t>
            </w:r>
          </w:p>
        </w:tc>
        <w:tc>
          <w:tcPr>
            <w:tcW w:w="1106" w:type="dxa"/>
            <w:tcBorders>
              <w:top w:val="single" w:sz="4" w:space="0" w:color="auto"/>
              <w:bottom w:val="single" w:sz="4" w:space="0" w:color="auto"/>
            </w:tcBorders>
            <w:shd w:val="clear" w:color="auto" w:fill="auto"/>
            <w:noWrap/>
            <w:hideMark/>
          </w:tcPr>
          <w:p w14:paraId="41302142" w14:textId="4C57D7E4" w:rsidR="00F64B12" w:rsidRPr="00A97FEC" w:rsidRDefault="009D0320" w:rsidP="00421D17">
            <w:pPr>
              <w:jc w:val="center"/>
              <w:rPr>
                <w:rFonts w:ascii="Arial" w:hAnsi="Arial" w:cs="Arial"/>
                <w:sz w:val="20"/>
                <w:szCs w:val="20"/>
              </w:rPr>
            </w:pPr>
            <w:r>
              <w:rPr>
                <w:rFonts w:ascii="Arial" w:hAnsi="Arial" w:cs="Arial"/>
                <w:sz w:val="20"/>
                <w:szCs w:val="20"/>
              </w:rPr>
              <w:t>Diện tích</w:t>
            </w:r>
            <w:r w:rsidR="00F64B12">
              <w:rPr>
                <w:rFonts w:ascii="Arial" w:hAnsi="Arial" w:cs="Arial"/>
                <w:sz w:val="20"/>
                <w:szCs w:val="20"/>
              </w:rPr>
              <w:t xml:space="preserve"> (ha)</w:t>
            </w:r>
          </w:p>
        </w:tc>
        <w:tc>
          <w:tcPr>
            <w:tcW w:w="851" w:type="dxa"/>
            <w:tcBorders>
              <w:top w:val="single" w:sz="4" w:space="0" w:color="auto"/>
              <w:bottom w:val="single" w:sz="4" w:space="0" w:color="auto"/>
            </w:tcBorders>
            <w:shd w:val="clear" w:color="auto" w:fill="auto"/>
            <w:noWrap/>
            <w:hideMark/>
          </w:tcPr>
          <w:p w14:paraId="6E78ABC1" w14:textId="2114895E" w:rsidR="00F64B12" w:rsidRPr="00A97FEC" w:rsidRDefault="009D0320" w:rsidP="009D0320">
            <w:pPr>
              <w:jc w:val="center"/>
              <w:rPr>
                <w:rFonts w:ascii="Arial" w:hAnsi="Arial" w:cs="Arial"/>
                <w:sz w:val="20"/>
                <w:szCs w:val="20"/>
              </w:rPr>
            </w:pPr>
            <w:r>
              <w:rPr>
                <w:rFonts w:ascii="Arial" w:hAnsi="Arial" w:cs="Arial"/>
                <w:sz w:val="20"/>
                <w:szCs w:val="20"/>
              </w:rPr>
              <w:t>Mật độ</w:t>
            </w:r>
            <w:r w:rsidR="00F64B12">
              <w:rPr>
                <w:rFonts w:ascii="Arial" w:hAnsi="Arial" w:cs="Arial"/>
                <w:sz w:val="20"/>
                <w:szCs w:val="20"/>
              </w:rPr>
              <w:t xml:space="preserve"> </w:t>
            </w:r>
            <w:r>
              <w:rPr>
                <w:rFonts w:ascii="Arial" w:hAnsi="Arial" w:cs="Arial"/>
                <w:sz w:val="20"/>
                <w:szCs w:val="20"/>
              </w:rPr>
              <w:t>người</w:t>
            </w:r>
            <w:r w:rsidR="00F64B12"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2661EF98" w14:textId="06D07031" w:rsidR="00F64B12" w:rsidRPr="00A97FEC" w:rsidRDefault="009D0320" w:rsidP="00421D17">
            <w:pPr>
              <w:jc w:val="center"/>
              <w:rPr>
                <w:rFonts w:ascii="Arial" w:hAnsi="Arial" w:cs="Arial"/>
                <w:sz w:val="20"/>
                <w:szCs w:val="20"/>
              </w:rPr>
            </w:pPr>
            <w:r>
              <w:rPr>
                <w:rFonts w:ascii="Arial" w:hAnsi="Arial" w:cs="Arial"/>
                <w:sz w:val="20"/>
                <w:szCs w:val="20"/>
              </w:rPr>
              <w:t>Diện tích rừng tự nhiên</w:t>
            </w:r>
            <w:r w:rsidR="00F64B12">
              <w:rPr>
                <w:rFonts w:ascii="Arial" w:hAnsi="Arial" w:cs="Arial"/>
                <w:sz w:val="20"/>
                <w:szCs w:val="20"/>
              </w:rPr>
              <w:t xml:space="preserve"> (ha)</w:t>
            </w:r>
          </w:p>
        </w:tc>
        <w:tc>
          <w:tcPr>
            <w:tcW w:w="1106" w:type="dxa"/>
            <w:tcBorders>
              <w:top w:val="single" w:sz="4" w:space="0" w:color="auto"/>
              <w:bottom w:val="single" w:sz="4" w:space="0" w:color="auto"/>
            </w:tcBorders>
            <w:shd w:val="clear" w:color="DCE6F1" w:fill="auto"/>
            <w:noWrap/>
            <w:hideMark/>
          </w:tcPr>
          <w:p w14:paraId="16316407" w14:textId="17787861" w:rsidR="00F64B12" w:rsidRPr="00A97FEC" w:rsidRDefault="009D0320" w:rsidP="00421D17">
            <w:pPr>
              <w:jc w:val="center"/>
              <w:rPr>
                <w:rFonts w:ascii="Arial" w:hAnsi="Arial" w:cs="Arial"/>
                <w:sz w:val="20"/>
                <w:szCs w:val="20"/>
              </w:rPr>
            </w:pPr>
            <w:r>
              <w:rPr>
                <w:rFonts w:ascii="Arial" w:hAnsi="Arial" w:cs="Arial"/>
                <w:sz w:val="20"/>
                <w:szCs w:val="20"/>
              </w:rPr>
              <w:t>Diện tích rừng trồng</w:t>
            </w:r>
            <w:r w:rsidR="00F64B12">
              <w:rPr>
                <w:rFonts w:ascii="Arial" w:hAnsi="Arial" w:cs="Arial"/>
                <w:sz w:val="20"/>
                <w:szCs w:val="20"/>
              </w:rPr>
              <w:t xml:space="preserve"> (ha)</w:t>
            </w:r>
          </w:p>
        </w:tc>
        <w:tc>
          <w:tcPr>
            <w:tcW w:w="1387" w:type="dxa"/>
            <w:tcBorders>
              <w:top w:val="single" w:sz="4" w:space="0" w:color="auto"/>
              <w:bottom w:val="single" w:sz="4" w:space="0" w:color="auto"/>
            </w:tcBorders>
            <w:shd w:val="clear" w:color="auto" w:fill="auto"/>
            <w:noWrap/>
            <w:hideMark/>
          </w:tcPr>
          <w:p w14:paraId="7FD710CB" w14:textId="06B330B3" w:rsidR="00F64B12" w:rsidRPr="00A97FEC" w:rsidRDefault="009D0320" w:rsidP="009D0320">
            <w:pPr>
              <w:jc w:val="center"/>
              <w:rPr>
                <w:rFonts w:ascii="Arial" w:hAnsi="Arial" w:cs="Arial"/>
                <w:sz w:val="20"/>
                <w:szCs w:val="20"/>
              </w:rPr>
            </w:pPr>
            <w:r>
              <w:rPr>
                <w:rFonts w:ascii="Arial" w:hAnsi="Arial" w:cs="Arial"/>
                <w:sz w:val="20"/>
                <w:szCs w:val="20"/>
              </w:rPr>
              <w:t>Diện tích rừng tự nhiên trên đầu người</w:t>
            </w:r>
          </w:p>
        </w:tc>
        <w:tc>
          <w:tcPr>
            <w:tcW w:w="1276" w:type="dxa"/>
            <w:tcBorders>
              <w:top w:val="single" w:sz="4" w:space="0" w:color="auto"/>
              <w:bottom w:val="single" w:sz="4" w:space="0" w:color="auto"/>
            </w:tcBorders>
            <w:shd w:val="clear" w:color="auto" w:fill="auto"/>
            <w:noWrap/>
            <w:hideMark/>
          </w:tcPr>
          <w:p w14:paraId="78AC3B0C" w14:textId="73B46C3E" w:rsidR="00F64B12" w:rsidRPr="00A97FEC" w:rsidRDefault="009D0320" w:rsidP="009D0320">
            <w:pPr>
              <w:jc w:val="center"/>
              <w:rPr>
                <w:rFonts w:ascii="Arial" w:hAnsi="Arial" w:cs="Arial"/>
                <w:sz w:val="20"/>
                <w:szCs w:val="20"/>
              </w:rPr>
            </w:pPr>
            <w:r>
              <w:rPr>
                <w:rFonts w:ascii="Arial" w:hAnsi="Arial" w:cs="Arial"/>
                <w:sz w:val="20"/>
                <w:szCs w:val="20"/>
              </w:rPr>
              <w:t>Diện tích rừng trồng trên đầu người</w:t>
            </w:r>
          </w:p>
        </w:tc>
      </w:tr>
      <w:tr w:rsidR="00F64B12" w:rsidRPr="00A97FEC" w14:paraId="5AA18F03" w14:textId="77777777" w:rsidTr="009D0320">
        <w:trPr>
          <w:trHeight w:val="300"/>
        </w:trPr>
        <w:tc>
          <w:tcPr>
            <w:tcW w:w="1149" w:type="dxa"/>
            <w:tcBorders>
              <w:top w:val="single" w:sz="4" w:space="0" w:color="auto"/>
            </w:tcBorders>
            <w:shd w:val="clear" w:color="auto" w:fill="auto"/>
            <w:noWrap/>
            <w:hideMark/>
          </w:tcPr>
          <w:p w14:paraId="0B54EEEE" w14:textId="2389DA64" w:rsidR="00F64B12" w:rsidRPr="00A97FEC" w:rsidRDefault="00F64B12" w:rsidP="00421D17">
            <w:pPr>
              <w:jc w:val="center"/>
              <w:rPr>
                <w:rFonts w:ascii="Arial" w:hAnsi="Arial" w:cs="Arial"/>
                <w:sz w:val="20"/>
                <w:szCs w:val="20"/>
              </w:rPr>
            </w:pPr>
            <w:r>
              <w:rPr>
                <w:rFonts w:ascii="Arial" w:hAnsi="Arial" w:cs="Arial"/>
                <w:sz w:val="20"/>
                <w:szCs w:val="20"/>
              </w:rPr>
              <w:t>Thanh H</w:t>
            </w:r>
            <w:r w:rsidR="009D0320">
              <w:rPr>
                <w:rFonts w:ascii="Arial" w:hAnsi="Arial" w:cs="Arial"/>
                <w:sz w:val="20"/>
                <w:szCs w:val="20"/>
              </w:rPr>
              <w:t>oá</w:t>
            </w:r>
          </w:p>
        </w:tc>
        <w:tc>
          <w:tcPr>
            <w:tcW w:w="1162" w:type="dxa"/>
            <w:tcBorders>
              <w:top w:val="single" w:sz="4" w:space="0" w:color="auto"/>
            </w:tcBorders>
            <w:shd w:val="clear" w:color="auto" w:fill="auto"/>
            <w:noWrap/>
            <w:vAlign w:val="bottom"/>
          </w:tcPr>
          <w:p w14:paraId="545EC6AD"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3</w:t>
            </w:r>
            <w:r>
              <w:rPr>
                <w:rFonts w:ascii="Arial" w:hAnsi="Arial" w:cs="Arial"/>
                <w:sz w:val="20"/>
                <w:szCs w:val="20"/>
              </w:rPr>
              <w:t>,</w:t>
            </w:r>
            <w:r w:rsidRPr="00F64B12">
              <w:rPr>
                <w:rFonts w:ascii="Arial" w:hAnsi="Arial" w:cs="Arial"/>
                <w:sz w:val="20"/>
                <w:szCs w:val="20"/>
              </w:rPr>
              <w:t>557</w:t>
            </w:r>
            <w:r>
              <w:rPr>
                <w:rFonts w:ascii="Arial" w:hAnsi="Arial" w:cs="Arial"/>
                <w:sz w:val="20"/>
                <w:szCs w:val="20"/>
              </w:rPr>
              <w:t>,</w:t>
            </w:r>
            <w:r w:rsidRPr="00F64B12">
              <w:rPr>
                <w:rFonts w:ascii="Arial" w:hAnsi="Arial" w:cs="Arial"/>
                <w:sz w:val="20"/>
                <w:szCs w:val="20"/>
              </w:rPr>
              <w:t>482</w:t>
            </w:r>
          </w:p>
        </w:tc>
        <w:tc>
          <w:tcPr>
            <w:tcW w:w="1106" w:type="dxa"/>
            <w:tcBorders>
              <w:top w:val="single" w:sz="4" w:space="0" w:color="auto"/>
            </w:tcBorders>
            <w:shd w:val="clear" w:color="auto" w:fill="auto"/>
            <w:noWrap/>
            <w:vAlign w:val="bottom"/>
          </w:tcPr>
          <w:p w14:paraId="52F8BDBE"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1</w:t>
            </w:r>
            <w:r>
              <w:rPr>
                <w:rFonts w:ascii="Arial" w:hAnsi="Arial" w:cs="Arial"/>
                <w:sz w:val="20"/>
                <w:szCs w:val="20"/>
              </w:rPr>
              <w:t>,</w:t>
            </w:r>
            <w:r w:rsidRPr="00F64B12">
              <w:rPr>
                <w:rFonts w:ascii="Arial" w:hAnsi="Arial" w:cs="Arial"/>
                <w:sz w:val="20"/>
                <w:szCs w:val="20"/>
              </w:rPr>
              <w:t>108</w:t>
            </w:r>
            <w:r>
              <w:rPr>
                <w:rFonts w:ascii="Arial" w:hAnsi="Arial" w:cs="Arial"/>
                <w:sz w:val="20"/>
                <w:szCs w:val="20"/>
              </w:rPr>
              <w:t>,</w:t>
            </w:r>
            <w:r w:rsidRPr="00F64B12">
              <w:rPr>
                <w:rFonts w:ascii="Arial" w:hAnsi="Arial" w:cs="Arial"/>
                <w:sz w:val="20"/>
                <w:szCs w:val="20"/>
              </w:rPr>
              <w:t>239</w:t>
            </w:r>
          </w:p>
        </w:tc>
        <w:tc>
          <w:tcPr>
            <w:tcW w:w="851" w:type="dxa"/>
            <w:tcBorders>
              <w:top w:val="single" w:sz="4" w:space="0" w:color="auto"/>
            </w:tcBorders>
            <w:shd w:val="clear" w:color="auto" w:fill="auto"/>
            <w:noWrap/>
            <w:vAlign w:val="bottom"/>
          </w:tcPr>
          <w:p w14:paraId="2B9409F3"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32.10</w:t>
            </w:r>
          </w:p>
        </w:tc>
        <w:tc>
          <w:tcPr>
            <w:tcW w:w="1051" w:type="dxa"/>
            <w:tcBorders>
              <w:top w:val="single" w:sz="4" w:space="0" w:color="auto"/>
            </w:tcBorders>
            <w:shd w:val="clear" w:color="auto" w:fill="auto"/>
            <w:noWrap/>
            <w:vAlign w:val="bottom"/>
          </w:tcPr>
          <w:p w14:paraId="694E86A4" w14:textId="77777777" w:rsidR="00F64B12" w:rsidRPr="00F64B12" w:rsidRDefault="00F64B12" w:rsidP="00F64B12">
            <w:pPr>
              <w:jc w:val="center"/>
              <w:rPr>
                <w:rFonts w:ascii="Arial" w:hAnsi="Arial" w:cs="Arial"/>
                <w:sz w:val="20"/>
                <w:szCs w:val="20"/>
              </w:rPr>
            </w:pPr>
            <w:r>
              <w:rPr>
                <w:rFonts w:ascii="Arial" w:hAnsi="Arial" w:cs="Arial"/>
                <w:sz w:val="20"/>
                <w:szCs w:val="20"/>
              </w:rPr>
              <w:t>381,220</w:t>
            </w:r>
          </w:p>
        </w:tc>
        <w:tc>
          <w:tcPr>
            <w:tcW w:w="1106" w:type="dxa"/>
            <w:tcBorders>
              <w:top w:val="single" w:sz="4" w:space="0" w:color="auto"/>
            </w:tcBorders>
            <w:shd w:val="clear" w:color="auto" w:fill="auto"/>
            <w:noWrap/>
            <w:vAlign w:val="bottom"/>
          </w:tcPr>
          <w:p w14:paraId="049039D8" w14:textId="77777777" w:rsidR="00F64B12" w:rsidRPr="00F64B12" w:rsidRDefault="00F64B12" w:rsidP="00F64B12">
            <w:pPr>
              <w:jc w:val="center"/>
              <w:rPr>
                <w:rFonts w:ascii="Arial" w:hAnsi="Arial" w:cs="Arial"/>
                <w:sz w:val="20"/>
                <w:szCs w:val="20"/>
              </w:rPr>
            </w:pPr>
            <w:r>
              <w:rPr>
                <w:rFonts w:ascii="Arial" w:hAnsi="Arial" w:cs="Arial"/>
                <w:sz w:val="20"/>
                <w:szCs w:val="20"/>
              </w:rPr>
              <w:t>110,968</w:t>
            </w:r>
          </w:p>
        </w:tc>
        <w:tc>
          <w:tcPr>
            <w:tcW w:w="1387" w:type="dxa"/>
            <w:tcBorders>
              <w:top w:val="single" w:sz="4" w:space="0" w:color="auto"/>
            </w:tcBorders>
            <w:shd w:val="clear" w:color="auto" w:fill="auto"/>
            <w:noWrap/>
            <w:vAlign w:val="bottom"/>
          </w:tcPr>
          <w:p w14:paraId="2C07B50A"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0.11</w:t>
            </w:r>
          </w:p>
        </w:tc>
        <w:tc>
          <w:tcPr>
            <w:tcW w:w="1276" w:type="dxa"/>
            <w:tcBorders>
              <w:top w:val="single" w:sz="4" w:space="0" w:color="auto"/>
            </w:tcBorders>
            <w:shd w:val="clear" w:color="auto" w:fill="auto"/>
            <w:noWrap/>
            <w:vAlign w:val="bottom"/>
          </w:tcPr>
          <w:p w14:paraId="3EB9027F" w14:textId="77777777" w:rsidR="00F64B12" w:rsidRPr="00F64B12" w:rsidRDefault="00F64B12" w:rsidP="00F64B12">
            <w:pPr>
              <w:jc w:val="center"/>
              <w:rPr>
                <w:rFonts w:ascii="Arial" w:hAnsi="Arial" w:cs="Arial"/>
                <w:sz w:val="20"/>
                <w:szCs w:val="20"/>
              </w:rPr>
            </w:pPr>
            <w:r w:rsidRPr="00F64B12">
              <w:rPr>
                <w:rFonts w:ascii="Arial" w:hAnsi="Arial" w:cs="Arial"/>
                <w:sz w:val="20"/>
                <w:szCs w:val="20"/>
              </w:rPr>
              <w:t>0.03</w:t>
            </w:r>
          </w:p>
        </w:tc>
      </w:tr>
      <w:tr w:rsidR="00F64B12" w:rsidRPr="00A97FEC" w14:paraId="1413CA92" w14:textId="77777777" w:rsidTr="009D0320">
        <w:trPr>
          <w:trHeight w:val="300"/>
        </w:trPr>
        <w:tc>
          <w:tcPr>
            <w:tcW w:w="1149" w:type="dxa"/>
            <w:shd w:val="clear" w:color="auto" w:fill="auto"/>
            <w:noWrap/>
            <w:hideMark/>
          </w:tcPr>
          <w:p w14:paraId="02F84DDF" w14:textId="7959DD05" w:rsidR="00F64B12" w:rsidRDefault="009D0320" w:rsidP="00421D17">
            <w:pPr>
              <w:jc w:val="center"/>
              <w:rPr>
                <w:rFonts w:ascii="Arial" w:hAnsi="Arial" w:cs="Arial"/>
                <w:sz w:val="20"/>
                <w:szCs w:val="20"/>
              </w:rPr>
            </w:pPr>
            <w:r>
              <w:rPr>
                <w:rFonts w:ascii="Arial" w:hAnsi="Arial" w:cs="Arial"/>
                <w:sz w:val="20"/>
                <w:szCs w:val="20"/>
              </w:rPr>
              <w:t xml:space="preserve">Huyện </w:t>
            </w:r>
            <w:r w:rsidR="00F64B12">
              <w:rPr>
                <w:rFonts w:ascii="Arial" w:hAnsi="Arial" w:cs="Arial"/>
                <w:sz w:val="20"/>
                <w:szCs w:val="20"/>
              </w:rPr>
              <w:t>Lang C</w:t>
            </w:r>
            <w:r>
              <w:rPr>
                <w:rFonts w:ascii="Arial" w:hAnsi="Arial" w:cs="Arial"/>
                <w:sz w:val="20"/>
                <w:szCs w:val="20"/>
              </w:rPr>
              <w:t>há</w:t>
            </w:r>
            <w:r w:rsidR="00F64B12">
              <w:rPr>
                <w:rFonts w:ascii="Arial" w:hAnsi="Arial" w:cs="Arial"/>
                <w:sz w:val="20"/>
                <w:szCs w:val="20"/>
              </w:rPr>
              <w:t>nh</w:t>
            </w:r>
          </w:p>
          <w:p w14:paraId="0AD00715" w14:textId="7A8BFC7A" w:rsidR="00F64B12" w:rsidRPr="00A97FEC" w:rsidRDefault="00F64B12" w:rsidP="00421D17">
            <w:pPr>
              <w:jc w:val="center"/>
              <w:rPr>
                <w:rFonts w:ascii="Arial" w:hAnsi="Arial" w:cs="Arial"/>
                <w:sz w:val="20"/>
                <w:szCs w:val="20"/>
              </w:rPr>
            </w:pPr>
          </w:p>
        </w:tc>
        <w:tc>
          <w:tcPr>
            <w:tcW w:w="1162" w:type="dxa"/>
            <w:shd w:val="clear" w:color="auto" w:fill="auto"/>
            <w:noWrap/>
          </w:tcPr>
          <w:p w14:paraId="69AC6468" w14:textId="77777777" w:rsidR="00F64B12" w:rsidRPr="00A97FEC" w:rsidRDefault="00F64B12" w:rsidP="00421D17">
            <w:pPr>
              <w:jc w:val="center"/>
              <w:rPr>
                <w:rFonts w:ascii="Arial" w:hAnsi="Arial" w:cs="Arial"/>
                <w:sz w:val="20"/>
                <w:szCs w:val="20"/>
              </w:rPr>
            </w:pPr>
            <w:r>
              <w:rPr>
                <w:rFonts w:ascii="Arial" w:hAnsi="Arial" w:cs="Arial"/>
                <w:sz w:val="20"/>
                <w:szCs w:val="20"/>
              </w:rPr>
              <w:t>43,913</w:t>
            </w:r>
          </w:p>
        </w:tc>
        <w:tc>
          <w:tcPr>
            <w:tcW w:w="1106" w:type="dxa"/>
            <w:shd w:val="clear" w:color="auto" w:fill="auto"/>
            <w:noWrap/>
          </w:tcPr>
          <w:p w14:paraId="1594C7F6" w14:textId="77777777" w:rsidR="00F64B12" w:rsidRPr="00A97FEC" w:rsidRDefault="00F64B12" w:rsidP="00421D17">
            <w:pPr>
              <w:jc w:val="center"/>
              <w:rPr>
                <w:rFonts w:ascii="Arial" w:hAnsi="Arial" w:cs="Arial"/>
                <w:sz w:val="20"/>
                <w:szCs w:val="20"/>
              </w:rPr>
            </w:pPr>
            <w:r>
              <w:rPr>
                <w:rFonts w:ascii="Arial" w:hAnsi="Arial" w:cs="Arial"/>
                <w:sz w:val="20"/>
                <w:szCs w:val="20"/>
              </w:rPr>
              <w:t>58,463</w:t>
            </w:r>
          </w:p>
        </w:tc>
        <w:tc>
          <w:tcPr>
            <w:tcW w:w="851" w:type="dxa"/>
            <w:shd w:val="clear" w:color="auto" w:fill="auto"/>
            <w:noWrap/>
          </w:tcPr>
          <w:p w14:paraId="07C7D8ED" w14:textId="77777777" w:rsidR="00F64B12" w:rsidRPr="00A97FEC" w:rsidRDefault="00F64B12" w:rsidP="00421D17">
            <w:pPr>
              <w:jc w:val="center"/>
              <w:rPr>
                <w:rFonts w:ascii="Arial" w:hAnsi="Arial" w:cs="Arial"/>
                <w:sz w:val="20"/>
                <w:szCs w:val="20"/>
              </w:rPr>
            </w:pPr>
            <w:r>
              <w:rPr>
                <w:rFonts w:ascii="Arial" w:hAnsi="Arial" w:cs="Arial"/>
                <w:sz w:val="20"/>
                <w:szCs w:val="20"/>
              </w:rPr>
              <w:t>7.51</w:t>
            </w:r>
          </w:p>
        </w:tc>
        <w:tc>
          <w:tcPr>
            <w:tcW w:w="1051" w:type="dxa"/>
            <w:shd w:val="clear" w:color="auto" w:fill="auto"/>
            <w:noWrap/>
          </w:tcPr>
          <w:p w14:paraId="18D9A430" w14:textId="77777777" w:rsidR="00F64B12" w:rsidRPr="00A97FEC" w:rsidRDefault="00F64B12" w:rsidP="00421D17">
            <w:pPr>
              <w:jc w:val="center"/>
              <w:rPr>
                <w:rFonts w:ascii="Arial" w:hAnsi="Arial" w:cs="Arial"/>
                <w:sz w:val="20"/>
                <w:szCs w:val="20"/>
              </w:rPr>
            </w:pPr>
            <w:r>
              <w:rPr>
                <w:rFonts w:ascii="Arial" w:hAnsi="Arial" w:cs="Arial"/>
                <w:sz w:val="20"/>
                <w:szCs w:val="20"/>
              </w:rPr>
              <w:t>29,347</w:t>
            </w:r>
          </w:p>
        </w:tc>
        <w:tc>
          <w:tcPr>
            <w:tcW w:w="1106" w:type="dxa"/>
            <w:shd w:val="clear" w:color="auto" w:fill="auto"/>
            <w:noWrap/>
          </w:tcPr>
          <w:p w14:paraId="707C7FBB" w14:textId="77777777" w:rsidR="00F64B12" w:rsidRPr="00A97FEC" w:rsidRDefault="00F64B12" w:rsidP="00421D17">
            <w:pPr>
              <w:jc w:val="center"/>
              <w:rPr>
                <w:rFonts w:ascii="Arial" w:hAnsi="Arial" w:cs="Arial"/>
                <w:sz w:val="20"/>
                <w:szCs w:val="20"/>
              </w:rPr>
            </w:pPr>
            <w:r>
              <w:rPr>
                <w:rFonts w:ascii="Arial" w:hAnsi="Arial" w:cs="Arial"/>
                <w:sz w:val="20"/>
                <w:szCs w:val="20"/>
              </w:rPr>
              <w:t>12,151</w:t>
            </w:r>
          </w:p>
        </w:tc>
        <w:tc>
          <w:tcPr>
            <w:tcW w:w="1387" w:type="dxa"/>
            <w:shd w:val="clear" w:color="auto" w:fill="auto"/>
            <w:noWrap/>
          </w:tcPr>
          <w:p w14:paraId="733D0EE9" w14:textId="77777777" w:rsidR="00F64B12" w:rsidRPr="00A97FEC" w:rsidRDefault="00F64B12" w:rsidP="00421D17">
            <w:pPr>
              <w:jc w:val="center"/>
              <w:rPr>
                <w:rFonts w:ascii="Arial" w:hAnsi="Arial" w:cs="Arial"/>
                <w:sz w:val="20"/>
                <w:szCs w:val="20"/>
              </w:rPr>
            </w:pPr>
            <w:r>
              <w:rPr>
                <w:rFonts w:ascii="Arial" w:hAnsi="Arial" w:cs="Arial"/>
                <w:sz w:val="20"/>
                <w:szCs w:val="20"/>
              </w:rPr>
              <w:t>0.67</w:t>
            </w:r>
          </w:p>
        </w:tc>
        <w:tc>
          <w:tcPr>
            <w:tcW w:w="1276" w:type="dxa"/>
            <w:shd w:val="clear" w:color="auto" w:fill="auto"/>
            <w:noWrap/>
          </w:tcPr>
          <w:p w14:paraId="0871E2BB" w14:textId="77777777" w:rsidR="00F64B12" w:rsidRPr="00A97FEC" w:rsidRDefault="00F64B12" w:rsidP="00421D17">
            <w:pPr>
              <w:jc w:val="center"/>
              <w:rPr>
                <w:rFonts w:ascii="Arial" w:hAnsi="Arial" w:cs="Arial"/>
                <w:sz w:val="20"/>
                <w:szCs w:val="20"/>
              </w:rPr>
            </w:pPr>
            <w:r>
              <w:rPr>
                <w:rFonts w:ascii="Arial" w:hAnsi="Arial" w:cs="Arial"/>
                <w:sz w:val="20"/>
                <w:szCs w:val="20"/>
              </w:rPr>
              <w:t>0.28</w:t>
            </w:r>
          </w:p>
        </w:tc>
      </w:tr>
    </w:tbl>
    <w:p w14:paraId="564F0413" w14:textId="77777777" w:rsidR="00F64B12" w:rsidRDefault="00F64B12" w:rsidP="00AF188B"/>
    <w:p w14:paraId="4B974133" w14:textId="578B9575" w:rsidR="00A1498C" w:rsidRDefault="00A1498C" w:rsidP="00AF188B">
      <w:proofErr w:type="gramStart"/>
      <w:r>
        <w:t>Huyện Lang Chánh gồm 3 cụm 4, 5, và 6.</w:t>
      </w:r>
      <w:proofErr w:type="gramEnd"/>
      <w:r>
        <w:t xml:space="preserve"> </w:t>
      </w:r>
      <w:proofErr w:type="gramStart"/>
      <w:r>
        <w:t>Việc tiêu thụ củi của người dân tại Lang Chánh được ước tính tại bảng sau đây.</w:t>
      </w:r>
      <w:proofErr w:type="gramEnd"/>
    </w:p>
    <w:p w14:paraId="2674C672" w14:textId="0462AC4C" w:rsidR="007F1ECA" w:rsidRDefault="00A1498C" w:rsidP="007F1ECA">
      <w:pPr>
        <w:pStyle w:val="Caption"/>
      </w:pPr>
      <w:r>
        <w:t>Bảng</w:t>
      </w:r>
      <w:r w:rsidR="007F1ECA">
        <w:t xml:space="preserve"> </w:t>
      </w:r>
      <w:fldSimple w:instr=" SEQ Table \* ARABIC ">
        <w:r w:rsidR="00BD6C81">
          <w:rPr>
            <w:noProof/>
          </w:rPr>
          <w:t>8</w:t>
        </w:r>
      </w:fldSimple>
      <w:r w:rsidR="007F1ECA">
        <w:t xml:space="preserve">. </w:t>
      </w:r>
      <w:r>
        <w:t>Việc tiêu thụ củi của người dân tại Lang Chánh</w:t>
      </w:r>
    </w:p>
    <w:tbl>
      <w:tblPr>
        <w:tblStyle w:val="TableGrid"/>
        <w:tblW w:w="9209" w:type="dxa"/>
        <w:tblInd w:w="108" w:type="dxa"/>
        <w:tblLook w:val="04A0" w:firstRow="1" w:lastRow="0" w:firstColumn="1" w:lastColumn="0" w:noHBand="0" w:noVBand="1"/>
      </w:tblPr>
      <w:tblGrid>
        <w:gridCol w:w="2410"/>
        <w:gridCol w:w="884"/>
        <w:gridCol w:w="1456"/>
        <w:gridCol w:w="1530"/>
        <w:gridCol w:w="1530"/>
        <w:gridCol w:w="1399"/>
      </w:tblGrid>
      <w:tr w:rsidR="00350F04" w14:paraId="2D8C10BD" w14:textId="77777777" w:rsidTr="007F1ECA">
        <w:tc>
          <w:tcPr>
            <w:tcW w:w="2410" w:type="dxa"/>
          </w:tcPr>
          <w:p w14:paraId="5E186CB9" w14:textId="0A15F117" w:rsidR="00350F04" w:rsidRDefault="00A1498C" w:rsidP="00AF188B">
            <w:r>
              <w:t>Mục</w:t>
            </w:r>
          </w:p>
        </w:tc>
        <w:tc>
          <w:tcPr>
            <w:tcW w:w="884" w:type="dxa"/>
          </w:tcPr>
          <w:p w14:paraId="6A0FE0E0" w14:textId="156A5D6B" w:rsidR="00350F04" w:rsidRDefault="00A1498C" w:rsidP="00AF188B">
            <w:r>
              <w:t>Đơn vị</w:t>
            </w:r>
          </w:p>
        </w:tc>
        <w:tc>
          <w:tcPr>
            <w:tcW w:w="1456" w:type="dxa"/>
          </w:tcPr>
          <w:p w14:paraId="7E32F240" w14:textId="3030B4F0" w:rsidR="00350F04" w:rsidRDefault="00A1498C" w:rsidP="005D008A">
            <w:r>
              <w:t xml:space="preserve">Cụm 6 </w:t>
            </w:r>
            <w:proofErr w:type="gramStart"/>
            <w:r>
              <w:t xml:space="preserve">của </w:t>
            </w:r>
            <w:r w:rsidR="00350F04">
              <w:t xml:space="preserve"> Lan</w:t>
            </w:r>
            <w:r>
              <w:t>g</w:t>
            </w:r>
            <w:proofErr w:type="gramEnd"/>
            <w:r>
              <w:t xml:space="preserve"> Chá</w:t>
            </w:r>
            <w:r w:rsidR="00350F04">
              <w:t>nh</w:t>
            </w:r>
          </w:p>
        </w:tc>
        <w:tc>
          <w:tcPr>
            <w:tcW w:w="1530" w:type="dxa"/>
          </w:tcPr>
          <w:p w14:paraId="03846B47" w14:textId="6F7B537E" w:rsidR="00350F04" w:rsidRDefault="00A1498C" w:rsidP="00AF188B">
            <w:r>
              <w:t>Cụm 5 của Lang Chá</w:t>
            </w:r>
            <w:r w:rsidR="00350F04">
              <w:t>nh</w:t>
            </w:r>
          </w:p>
        </w:tc>
        <w:tc>
          <w:tcPr>
            <w:tcW w:w="1530" w:type="dxa"/>
          </w:tcPr>
          <w:p w14:paraId="0A14372C" w14:textId="043850B5" w:rsidR="00350F04" w:rsidRDefault="00A1498C" w:rsidP="00A1498C">
            <w:r>
              <w:t>Cụm 4 của Lang Chá</w:t>
            </w:r>
            <w:r w:rsidR="00350F04">
              <w:t>nh</w:t>
            </w:r>
          </w:p>
        </w:tc>
        <w:tc>
          <w:tcPr>
            <w:tcW w:w="1399" w:type="dxa"/>
          </w:tcPr>
          <w:p w14:paraId="44954530" w14:textId="46A6E45E" w:rsidR="00350F04" w:rsidRDefault="00A1498C" w:rsidP="00A1498C">
            <w:r>
              <w:t>Huyện Lang Chá</w:t>
            </w:r>
            <w:r w:rsidR="00350F04">
              <w:t xml:space="preserve">nh </w:t>
            </w:r>
          </w:p>
        </w:tc>
      </w:tr>
      <w:tr w:rsidR="00350F04" w14:paraId="34DB3971" w14:textId="77777777" w:rsidTr="007F1ECA">
        <w:tc>
          <w:tcPr>
            <w:tcW w:w="2410" w:type="dxa"/>
          </w:tcPr>
          <w:p w14:paraId="716AF561" w14:textId="65CBE479" w:rsidR="00350F04" w:rsidRDefault="00A1498C" w:rsidP="005D0A83">
            <w:pPr>
              <w:jc w:val="left"/>
            </w:pPr>
            <w:r>
              <w:t>Dân số</w:t>
            </w:r>
          </w:p>
        </w:tc>
        <w:tc>
          <w:tcPr>
            <w:tcW w:w="884" w:type="dxa"/>
          </w:tcPr>
          <w:p w14:paraId="2F547876" w14:textId="675FDB3F" w:rsidR="00350F04" w:rsidRDefault="00A1498C" w:rsidP="00AF188B">
            <w:r>
              <w:t>Người</w:t>
            </w:r>
          </w:p>
        </w:tc>
        <w:tc>
          <w:tcPr>
            <w:tcW w:w="1456" w:type="dxa"/>
          </w:tcPr>
          <w:p w14:paraId="569E01D6" w14:textId="1E178E80" w:rsidR="00350F04" w:rsidRDefault="005D0A83" w:rsidP="00F74147">
            <w:pPr>
              <w:jc w:val="center"/>
            </w:pPr>
            <w:r>
              <w:t>15,666</w:t>
            </w:r>
          </w:p>
        </w:tc>
        <w:tc>
          <w:tcPr>
            <w:tcW w:w="1530" w:type="dxa"/>
          </w:tcPr>
          <w:p w14:paraId="06B946B6" w14:textId="08C27548" w:rsidR="00350F04" w:rsidRDefault="005D0A83" w:rsidP="00F74147">
            <w:pPr>
              <w:jc w:val="center"/>
            </w:pPr>
            <w:r>
              <w:t>7,423</w:t>
            </w:r>
          </w:p>
        </w:tc>
        <w:tc>
          <w:tcPr>
            <w:tcW w:w="1530" w:type="dxa"/>
          </w:tcPr>
          <w:p w14:paraId="0CDA710A" w14:textId="271A0826" w:rsidR="00350F04" w:rsidRDefault="005D0A83" w:rsidP="00F74147">
            <w:pPr>
              <w:jc w:val="center"/>
            </w:pPr>
            <w:r>
              <w:t>20,824</w:t>
            </w:r>
          </w:p>
        </w:tc>
        <w:tc>
          <w:tcPr>
            <w:tcW w:w="1399" w:type="dxa"/>
          </w:tcPr>
          <w:p w14:paraId="332F3399" w14:textId="77777777" w:rsidR="00350F04" w:rsidRDefault="00350F04" w:rsidP="00F74147">
            <w:pPr>
              <w:jc w:val="center"/>
            </w:pPr>
            <w:r>
              <w:t>43,913</w:t>
            </w:r>
          </w:p>
        </w:tc>
      </w:tr>
      <w:tr w:rsidR="00350F04" w14:paraId="45FBCDCC" w14:textId="77777777" w:rsidTr="007F1ECA">
        <w:tc>
          <w:tcPr>
            <w:tcW w:w="2410" w:type="dxa"/>
          </w:tcPr>
          <w:p w14:paraId="59377B1E" w14:textId="5B8AF2C2" w:rsidR="00350F04" w:rsidRDefault="00A1498C" w:rsidP="00A1498C">
            <w:pPr>
              <w:jc w:val="left"/>
            </w:pPr>
            <w:r>
              <w:t>Việc tiêu thụ gỗ trên đầu người theo tháng</w:t>
            </w:r>
            <w:r w:rsidR="00EF710E">
              <w:t xml:space="preserve"> </w:t>
            </w:r>
            <w:r>
              <w:t>(theo bảng 4</w:t>
            </w:r>
            <w:r w:rsidR="00EF710E">
              <w:t>)</w:t>
            </w:r>
            <w:r w:rsidR="002C6173">
              <w:t xml:space="preserve"> </w:t>
            </w:r>
          </w:p>
        </w:tc>
        <w:tc>
          <w:tcPr>
            <w:tcW w:w="884" w:type="dxa"/>
          </w:tcPr>
          <w:p w14:paraId="407B0A49" w14:textId="3FC5D074" w:rsidR="00350F04" w:rsidRDefault="00F74147" w:rsidP="00AF188B">
            <w:proofErr w:type="gramStart"/>
            <w:r>
              <w:t>kg</w:t>
            </w:r>
            <w:proofErr w:type="gramEnd"/>
          </w:p>
        </w:tc>
        <w:tc>
          <w:tcPr>
            <w:tcW w:w="1456" w:type="dxa"/>
          </w:tcPr>
          <w:p w14:paraId="4B466AEF" w14:textId="47250720" w:rsidR="00350F04" w:rsidRDefault="005D0A83" w:rsidP="00F74147">
            <w:pPr>
              <w:jc w:val="center"/>
            </w:pPr>
            <w:r>
              <w:t>41</w:t>
            </w:r>
            <w:r w:rsidR="007F1ECA">
              <w:t>.6</w:t>
            </w:r>
          </w:p>
        </w:tc>
        <w:tc>
          <w:tcPr>
            <w:tcW w:w="1530" w:type="dxa"/>
          </w:tcPr>
          <w:p w14:paraId="6781398C" w14:textId="7B14ED75" w:rsidR="00350F04" w:rsidRDefault="007F1ECA" w:rsidP="00F74147">
            <w:pPr>
              <w:jc w:val="center"/>
            </w:pPr>
            <w:r>
              <w:t>42.2</w:t>
            </w:r>
          </w:p>
        </w:tc>
        <w:tc>
          <w:tcPr>
            <w:tcW w:w="1530" w:type="dxa"/>
          </w:tcPr>
          <w:p w14:paraId="6389B12F" w14:textId="6CE6A766" w:rsidR="00350F04" w:rsidRDefault="005D0A83" w:rsidP="00F74147">
            <w:pPr>
              <w:jc w:val="center"/>
            </w:pPr>
            <w:r>
              <w:t>39</w:t>
            </w:r>
            <w:r w:rsidR="007F1ECA">
              <w:t>.2</w:t>
            </w:r>
          </w:p>
        </w:tc>
        <w:tc>
          <w:tcPr>
            <w:tcW w:w="1399" w:type="dxa"/>
          </w:tcPr>
          <w:p w14:paraId="345F458C" w14:textId="77777777" w:rsidR="00350F04" w:rsidRDefault="00350F04" w:rsidP="00F74147">
            <w:pPr>
              <w:jc w:val="center"/>
            </w:pPr>
          </w:p>
        </w:tc>
      </w:tr>
      <w:tr w:rsidR="00F74147" w14:paraId="0846E56B" w14:textId="77777777" w:rsidTr="007F1ECA">
        <w:tc>
          <w:tcPr>
            <w:tcW w:w="2410" w:type="dxa"/>
          </w:tcPr>
          <w:p w14:paraId="1FE6C338" w14:textId="38E8916B" w:rsidR="00F74147" w:rsidRDefault="00A1498C" w:rsidP="007F1ECA">
            <w:pPr>
              <w:jc w:val="left"/>
            </w:pPr>
            <w:r>
              <w:t>Việc tiêu thụ gỗ trên đầu người theo năm</w:t>
            </w:r>
          </w:p>
        </w:tc>
        <w:tc>
          <w:tcPr>
            <w:tcW w:w="884" w:type="dxa"/>
          </w:tcPr>
          <w:p w14:paraId="72DBEC7E" w14:textId="6F60BFB6" w:rsidR="00F74147" w:rsidRDefault="00F74147" w:rsidP="00AF188B">
            <w:proofErr w:type="gramStart"/>
            <w:r>
              <w:t>kg</w:t>
            </w:r>
            <w:proofErr w:type="gramEnd"/>
          </w:p>
        </w:tc>
        <w:tc>
          <w:tcPr>
            <w:tcW w:w="1456" w:type="dxa"/>
          </w:tcPr>
          <w:p w14:paraId="7A0CA3F7" w14:textId="62067279" w:rsidR="00F74147" w:rsidRDefault="007F1ECA" w:rsidP="00F74147">
            <w:pPr>
              <w:jc w:val="center"/>
            </w:pPr>
            <w:r>
              <w:t>499</w:t>
            </w:r>
          </w:p>
        </w:tc>
        <w:tc>
          <w:tcPr>
            <w:tcW w:w="1530" w:type="dxa"/>
          </w:tcPr>
          <w:p w14:paraId="51FB4738" w14:textId="15E0E3FA" w:rsidR="00F74147" w:rsidRDefault="007F1ECA" w:rsidP="00F74147">
            <w:pPr>
              <w:jc w:val="center"/>
            </w:pPr>
            <w:r>
              <w:t>506</w:t>
            </w:r>
          </w:p>
        </w:tc>
        <w:tc>
          <w:tcPr>
            <w:tcW w:w="1530" w:type="dxa"/>
          </w:tcPr>
          <w:p w14:paraId="2FE81F5D" w14:textId="017A297E" w:rsidR="00F74147" w:rsidRDefault="007F1ECA" w:rsidP="00F74147">
            <w:pPr>
              <w:jc w:val="center"/>
            </w:pPr>
            <w:r>
              <w:t>470</w:t>
            </w:r>
          </w:p>
        </w:tc>
        <w:tc>
          <w:tcPr>
            <w:tcW w:w="1399" w:type="dxa"/>
          </w:tcPr>
          <w:p w14:paraId="7707FB76" w14:textId="77777777" w:rsidR="00F74147" w:rsidRDefault="00F74147" w:rsidP="00F74147">
            <w:pPr>
              <w:jc w:val="center"/>
            </w:pPr>
          </w:p>
        </w:tc>
      </w:tr>
      <w:tr w:rsidR="00350F04" w14:paraId="4F73C7C5" w14:textId="77777777" w:rsidTr="007F1ECA">
        <w:tc>
          <w:tcPr>
            <w:tcW w:w="2410" w:type="dxa"/>
          </w:tcPr>
          <w:p w14:paraId="6812DEF4" w14:textId="0B5E4CBF" w:rsidR="00350F04" w:rsidRDefault="00A1498C" w:rsidP="005D0A83">
            <w:pPr>
              <w:jc w:val="left"/>
            </w:pPr>
            <w:r>
              <w:t>Tổng tiêu thụ theo năm</w:t>
            </w:r>
          </w:p>
        </w:tc>
        <w:tc>
          <w:tcPr>
            <w:tcW w:w="884" w:type="dxa"/>
          </w:tcPr>
          <w:p w14:paraId="37001A4C" w14:textId="28DFAF31" w:rsidR="00350F04" w:rsidRDefault="00A1498C" w:rsidP="00AF188B">
            <w:r>
              <w:t>Tấn</w:t>
            </w:r>
          </w:p>
        </w:tc>
        <w:tc>
          <w:tcPr>
            <w:tcW w:w="1456" w:type="dxa"/>
          </w:tcPr>
          <w:p w14:paraId="19FD9F6B" w14:textId="60419750" w:rsidR="00350F04" w:rsidRDefault="007F1ECA" w:rsidP="00F74147">
            <w:pPr>
              <w:jc w:val="center"/>
            </w:pPr>
            <w:r>
              <w:t>7,817</w:t>
            </w:r>
          </w:p>
        </w:tc>
        <w:tc>
          <w:tcPr>
            <w:tcW w:w="1530" w:type="dxa"/>
          </w:tcPr>
          <w:p w14:paraId="31D97C20" w14:textId="4DB1488B" w:rsidR="00350F04" w:rsidRDefault="007F1ECA" w:rsidP="00F74147">
            <w:pPr>
              <w:jc w:val="center"/>
            </w:pPr>
            <w:r>
              <w:t>3,756</w:t>
            </w:r>
          </w:p>
        </w:tc>
        <w:tc>
          <w:tcPr>
            <w:tcW w:w="1530" w:type="dxa"/>
          </w:tcPr>
          <w:p w14:paraId="7F7BB090" w14:textId="360A19BE" w:rsidR="00350F04" w:rsidRDefault="00EF710E" w:rsidP="00F74147">
            <w:pPr>
              <w:jc w:val="center"/>
            </w:pPr>
            <w:r>
              <w:t>9,787</w:t>
            </w:r>
          </w:p>
        </w:tc>
        <w:tc>
          <w:tcPr>
            <w:tcW w:w="1399" w:type="dxa"/>
          </w:tcPr>
          <w:p w14:paraId="47317574" w14:textId="228BF44F" w:rsidR="00350F04" w:rsidRDefault="00EF710E" w:rsidP="00F74147">
            <w:pPr>
              <w:jc w:val="center"/>
            </w:pPr>
            <w:r>
              <w:t>21,360</w:t>
            </w:r>
          </w:p>
        </w:tc>
      </w:tr>
    </w:tbl>
    <w:p w14:paraId="27C3A83C" w14:textId="77777777" w:rsidR="002C6173" w:rsidRDefault="002C6173" w:rsidP="00AF188B"/>
    <w:p w14:paraId="0180DFED" w14:textId="77777777" w:rsidR="00A1498C" w:rsidRDefault="00A1498C" w:rsidP="00AF188B">
      <w:r>
        <w:t xml:space="preserve">Dựa </w:t>
      </w:r>
      <w:proofErr w:type="gramStart"/>
      <w:r>
        <w:t>theo</w:t>
      </w:r>
      <w:proofErr w:type="gramEnd"/>
      <w:r>
        <w:t xml:space="preserve"> giả định này, tổng tiêu thụ củi đun của Lang Chánh là khoảng 21,000 tấn mỗi năm. Trong khi con số này lớn rất nhiều so với tổng nhu cầu củi thương mại (sẽ được đề cập bên dưới), nó cần lưu ý rằng chỉ 10% của con số này có kích thước lớn hơn 15cm. Điều đó có nghĩa khoảng 2,100 tấn gỗ có kích thước hơn 15 cm được tiêu thụ bởi các hộ gia đình tại huyện Lang Chánh.</w:t>
      </w:r>
    </w:p>
    <w:p w14:paraId="74F52AED" w14:textId="229FE4C8" w:rsidR="00AF188B" w:rsidRPr="00A1498C" w:rsidRDefault="00A1498C" w:rsidP="00AF188B">
      <w:r>
        <w:rPr>
          <w:b/>
          <w:i/>
        </w:rPr>
        <w:t>Việc tiêu thụ gỗ thương mại</w:t>
      </w:r>
    </w:p>
    <w:p w14:paraId="6B18A392" w14:textId="2A0DB04F" w:rsidR="00A1498C" w:rsidRDefault="00A1498C" w:rsidP="00AF188B">
      <w:proofErr w:type="gramStart"/>
      <w:r>
        <w:t xml:space="preserve">Việc nhận ra rằng có 3 trung gian </w:t>
      </w:r>
      <w:r w:rsidR="00BD322D">
        <w:t>về gỗ lớn nhất ở Lang Chánh. Mỗi một trung gian làm việc tại nhiều xã để mua gỗ khai thác từ rừng tự nhiên.</w:t>
      </w:r>
      <w:proofErr w:type="gramEnd"/>
      <w:r w:rsidR="00BD322D">
        <w:t xml:space="preserve"> Họ mua gỗ từ các làng và bán cho các nhà máy công nghiệp trong khoảng cách 50 km. Căn cứ vào như cầu thực tế của các nhà máy, họ sẽ đặt hàng các thôn làng để nhập gỗ từ rừng. Tổng số lượng khai thác hàng ngày của cả 3 trung gian tại Lang Chánh là khoảng 14 – 15 tấn, khoảng 300 ngày một năm. </w:t>
      </w:r>
    </w:p>
    <w:p w14:paraId="6A3185DD" w14:textId="3AF9691A" w:rsidR="00BD322D" w:rsidRDefault="00BD322D" w:rsidP="00AF188B">
      <w:r>
        <w:lastRenderedPageBreak/>
        <w:t xml:space="preserve">Với việc củi sẽ được vận chuyển và phục vụ cho các nồi hơi hoặc lò của các nhà máy công nghiệp, kích thước gỗ được yêu cầu là lớn hơn (cho mục đích vận chuyển) và chất lượng gỗ được yêu cầu là cao hơn chất lượng gỗ tiêu thụ bởi các hộ gia đình. Theo như 1 người trung gian, tỷ lệ về kích thước của củi đun này là 20 – 30% về kích thước từ 10 – 15 cm, 50 – 60% cho kích thước 15 – 25 cm và 10% cho kích thước 30 cm trở lên. Do đó, khoảng 70% là tổng tỷ lệ của kích thước từ 15 cm trở lên. </w:t>
      </w:r>
    </w:p>
    <w:p w14:paraId="3016E1C7" w14:textId="3202191C" w:rsidR="00BD322D" w:rsidRDefault="00BD322D" w:rsidP="00AF188B">
      <w:r>
        <w:t xml:space="preserve">Người ta ước tính rằng nhu cầu về mục đích của củi thương mại tại Lang Chánh là 4,500 tấn/ năm, trong đó 1,350 tấn có kích thước 10 – 15 cm và 3,150 tấn có kích thước lớn hơn 15 cm. </w:t>
      </w:r>
      <w:r w:rsidR="00680718">
        <w:t>So sánh điều này với 2,100 tấn/ năm với kích thước lớn hơn 15 cm được tiêu thụ bởi các hộ gia đình (10% trong tổng tiêu thụ), người ta ước tính rằng nhu cầu thương mại đóng góp tới 60% nhu cầu gỗ tự nhiên lớn trong tổng tiêu thụ, trong khi nhu của người dân đóng góp khoảng 40% xuất phát từ nhu cầu sưởi ấm ấm.</w:t>
      </w:r>
    </w:p>
    <w:p w14:paraId="158A1194" w14:textId="4E26BBB9" w:rsidR="00680718" w:rsidRPr="00F74147" w:rsidRDefault="00680718" w:rsidP="00AF188B">
      <w:pPr>
        <w:rPr>
          <w:b/>
          <w:i/>
        </w:rPr>
      </w:pPr>
      <w:r>
        <w:rPr>
          <w:b/>
          <w:i/>
        </w:rPr>
        <w:t>Xu thế của tiêu thụ củi đun tại Lang Chánh</w:t>
      </w:r>
    </w:p>
    <w:p w14:paraId="7B68B1BF" w14:textId="04F4FC30" w:rsidR="00680718" w:rsidRDefault="00680718" w:rsidP="00AF188B">
      <w:r>
        <w:t xml:space="preserve">Trong khi thấy được xu hướng tiêu thụ củi của các hộ gia đình đang giảm là do việc tang lên của việc dùng nồi cơm điện và bếp ga, không có bằng chứng nào cho thấy nhu cầu về gỗ công nghiệp trong khu vực sẽ giảm. Trên thực tế, các nhà máy công nghiệp được khảo sát đang hoạt động ở 60 – 70% công suất do khủng hoảng kinh tế. </w:t>
      </w:r>
      <w:proofErr w:type="gramStart"/>
      <w:r>
        <w:t xml:space="preserve">Khi các nhà máy hoạt động hêt công suất, nhu cầu về củi cho các nhà máy công nghiệp thậm chí có thể </w:t>
      </w:r>
      <w:r w:rsidR="00083C3C">
        <w:t>tăng</w:t>
      </w:r>
      <w:r>
        <w:t xml:space="preserve"> lên.</w:t>
      </w:r>
      <w:proofErr w:type="gramEnd"/>
    </w:p>
    <w:p w14:paraId="3D84E116" w14:textId="54F6F3E7" w:rsidR="00EA4CDE" w:rsidRPr="00E406E0" w:rsidRDefault="00083C3C" w:rsidP="007F1ECA">
      <w:pPr>
        <w:pStyle w:val="Heading3"/>
      </w:pPr>
      <w:r>
        <w:t>Thảo luận về củi đun tại xã Nam Sơn, Huyện Quỳ Hợp, Nghệ An</w:t>
      </w:r>
    </w:p>
    <w:p w14:paraId="20F7C521" w14:textId="1E119EAA" w:rsidR="00083C3C" w:rsidRDefault="00083C3C" w:rsidP="00AF188B">
      <w:proofErr w:type="gramStart"/>
      <w:r>
        <w:t>Quỳ Hợp là một huyện nằm giữa trục đường chính từ vùng núi cao đến vùng đất thấp của tỉnh Nghệ An. Các hoạt động kinh doanh gỗ tập trung đông đúc tại Quỳ Hợp.</w:t>
      </w:r>
      <w:proofErr w:type="gramEnd"/>
      <w:r>
        <w:t xml:space="preserve"> </w:t>
      </w:r>
    </w:p>
    <w:p w14:paraId="4EA58F23" w14:textId="77777777" w:rsidR="00B77E2D" w:rsidRDefault="00B77E2D" w:rsidP="00AF188B"/>
    <w:p w14:paraId="5EEFAFB3" w14:textId="0ABA8D68" w:rsidR="00756F1C" w:rsidRPr="00756F1C" w:rsidRDefault="00083C3C" w:rsidP="00B77E2D">
      <w:pPr>
        <w:pStyle w:val="Caption"/>
        <w:rPr>
          <w:b/>
          <w:i w:val="0"/>
        </w:rPr>
      </w:pPr>
      <w:r>
        <w:t>Bảng</w:t>
      </w:r>
      <w:r w:rsidR="00B77E2D">
        <w:t xml:space="preserve"> </w:t>
      </w:r>
      <w:fldSimple w:instr=" SEQ Table \* ARABIC ">
        <w:r w:rsidR="00BD6C81">
          <w:rPr>
            <w:noProof/>
          </w:rPr>
          <w:t>9</w:t>
        </w:r>
      </w:fldSimple>
      <w:r w:rsidR="00B77E2D" w:rsidRPr="00EC593D">
        <w:t xml:space="preserve">. </w:t>
      </w:r>
      <w:r w:rsidRPr="00083C3C">
        <w:t>Dân số của tỉnh Nghệ An, huyện Quỳ Hợp, xã Nam Sơn</w:t>
      </w:r>
    </w:p>
    <w:tbl>
      <w:tblPr>
        <w:tblW w:w="8754"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149"/>
        <w:gridCol w:w="1134"/>
        <w:gridCol w:w="1106"/>
        <w:gridCol w:w="1021"/>
        <w:gridCol w:w="1051"/>
        <w:gridCol w:w="1106"/>
        <w:gridCol w:w="1103"/>
        <w:gridCol w:w="1084"/>
      </w:tblGrid>
      <w:tr w:rsidR="00A97FEC" w:rsidRPr="00A97FEC" w14:paraId="005F6B64" w14:textId="77777777" w:rsidTr="00083C3C">
        <w:trPr>
          <w:trHeight w:val="300"/>
        </w:trPr>
        <w:tc>
          <w:tcPr>
            <w:tcW w:w="1149" w:type="dxa"/>
            <w:tcBorders>
              <w:top w:val="single" w:sz="4" w:space="0" w:color="auto"/>
              <w:bottom w:val="single" w:sz="4" w:space="0" w:color="auto"/>
            </w:tcBorders>
            <w:shd w:val="clear" w:color="auto" w:fill="auto"/>
            <w:noWrap/>
            <w:hideMark/>
          </w:tcPr>
          <w:p w14:paraId="1B6CFD64" w14:textId="77777777" w:rsidR="00A97FEC" w:rsidRPr="00A97FEC" w:rsidRDefault="00A97FEC" w:rsidP="00936214">
            <w:pPr>
              <w:jc w:val="center"/>
              <w:rPr>
                <w:rFonts w:ascii="Arial" w:hAnsi="Arial" w:cs="Arial"/>
                <w:sz w:val="20"/>
                <w:szCs w:val="20"/>
              </w:rPr>
            </w:pPr>
          </w:p>
        </w:tc>
        <w:tc>
          <w:tcPr>
            <w:tcW w:w="1134" w:type="dxa"/>
            <w:tcBorders>
              <w:top w:val="single" w:sz="4" w:space="0" w:color="auto"/>
              <w:bottom w:val="single" w:sz="4" w:space="0" w:color="auto"/>
            </w:tcBorders>
            <w:shd w:val="clear" w:color="auto" w:fill="auto"/>
            <w:noWrap/>
            <w:hideMark/>
          </w:tcPr>
          <w:p w14:paraId="3F41A278" w14:textId="1E2A8CB2" w:rsidR="00A97FEC" w:rsidRPr="00A97FEC" w:rsidRDefault="00083C3C" w:rsidP="00936214">
            <w:pPr>
              <w:jc w:val="center"/>
              <w:rPr>
                <w:rFonts w:ascii="Arial" w:hAnsi="Arial" w:cs="Arial"/>
                <w:sz w:val="20"/>
                <w:szCs w:val="20"/>
              </w:rPr>
            </w:pPr>
            <w:r>
              <w:rPr>
                <w:rFonts w:ascii="Arial" w:hAnsi="Arial" w:cs="Arial"/>
                <w:sz w:val="20"/>
                <w:szCs w:val="20"/>
              </w:rPr>
              <w:t>Dân số</w:t>
            </w:r>
          </w:p>
        </w:tc>
        <w:tc>
          <w:tcPr>
            <w:tcW w:w="1106" w:type="dxa"/>
            <w:tcBorders>
              <w:top w:val="single" w:sz="4" w:space="0" w:color="auto"/>
              <w:bottom w:val="single" w:sz="4" w:space="0" w:color="auto"/>
            </w:tcBorders>
            <w:shd w:val="clear" w:color="auto" w:fill="auto"/>
            <w:noWrap/>
            <w:hideMark/>
          </w:tcPr>
          <w:p w14:paraId="5402B7D3" w14:textId="2AB5404B" w:rsidR="00A97FEC" w:rsidRPr="00A97FEC" w:rsidRDefault="00083C3C" w:rsidP="00936214">
            <w:pPr>
              <w:jc w:val="center"/>
              <w:rPr>
                <w:rFonts w:ascii="Arial" w:hAnsi="Arial" w:cs="Arial"/>
                <w:sz w:val="20"/>
                <w:szCs w:val="20"/>
              </w:rPr>
            </w:pPr>
            <w:r>
              <w:rPr>
                <w:rFonts w:ascii="Arial" w:hAnsi="Arial" w:cs="Arial"/>
                <w:sz w:val="20"/>
                <w:szCs w:val="20"/>
              </w:rPr>
              <w:t>Diện tích</w:t>
            </w:r>
            <w:r w:rsidR="00A97FEC">
              <w:rPr>
                <w:rFonts w:ascii="Arial" w:hAnsi="Arial" w:cs="Arial"/>
                <w:sz w:val="20"/>
                <w:szCs w:val="20"/>
              </w:rPr>
              <w:t xml:space="preserve"> (ha)</w:t>
            </w:r>
          </w:p>
        </w:tc>
        <w:tc>
          <w:tcPr>
            <w:tcW w:w="1021" w:type="dxa"/>
            <w:tcBorders>
              <w:top w:val="single" w:sz="4" w:space="0" w:color="auto"/>
              <w:bottom w:val="single" w:sz="4" w:space="0" w:color="auto"/>
            </w:tcBorders>
            <w:shd w:val="clear" w:color="auto" w:fill="auto"/>
            <w:noWrap/>
            <w:hideMark/>
          </w:tcPr>
          <w:p w14:paraId="0752F884" w14:textId="39B8B712" w:rsidR="00A97FEC" w:rsidRPr="00A97FEC" w:rsidRDefault="00083C3C" w:rsidP="00936214">
            <w:pPr>
              <w:jc w:val="center"/>
              <w:rPr>
                <w:rFonts w:ascii="Arial" w:hAnsi="Arial" w:cs="Arial"/>
                <w:sz w:val="20"/>
                <w:szCs w:val="20"/>
              </w:rPr>
            </w:pPr>
            <w:r>
              <w:rPr>
                <w:rFonts w:ascii="Arial" w:hAnsi="Arial" w:cs="Arial"/>
                <w:sz w:val="20"/>
                <w:szCs w:val="20"/>
              </w:rPr>
              <w:t>Mật độ người</w:t>
            </w:r>
            <w:r w:rsidR="00A97FEC"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151491C9" w14:textId="12083A51" w:rsidR="00A97FEC" w:rsidRPr="00A97FEC" w:rsidRDefault="00083C3C" w:rsidP="00936214">
            <w:pPr>
              <w:jc w:val="center"/>
              <w:rPr>
                <w:rFonts w:ascii="Arial" w:hAnsi="Arial" w:cs="Arial"/>
                <w:sz w:val="20"/>
                <w:szCs w:val="20"/>
              </w:rPr>
            </w:pPr>
            <w:r>
              <w:rPr>
                <w:rFonts w:ascii="Arial" w:hAnsi="Arial" w:cs="Arial"/>
                <w:sz w:val="20"/>
                <w:szCs w:val="20"/>
              </w:rPr>
              <w:t>Diện tích rừng tự nhiên</w:t>
            </w:r>
            <w:r w:rsidR="00936214">
              <w:rPr>
                <w:rFonts w:ascii="Arial" w:hAnsi="Arial" w:cs="Arial"/>
                <w:sz w:val="20"/>
                <w:szCs w:val="20"/>
              </w:rPr>
              <w:t xml:space="preserve"> (ha)</w:t>
            </w:r>
          </w:p>
        </w:tc>
        <w:tc>
          <w:tcPr>
            <w:tcW w:w="1106" w:type="dxa"/>
            <w:tcBorders>
              <w:top w:val="single" w:sz="4" w:space="0" w:color="auto"/>
              <w:bottom w:val="single" w:sz="4" w:space="0" w:color="auto"/>
            </w:tcBorders>
            <w:shd w:val="clear" w:color="DCE6F1" w:fill="auto"/>
            <w:noWrap/>
            <w:hideMark/>
          </w:tcPr>
          <w:p w14:paraId="5129777A" w14:textId="17CF275F" w:rsidR="00A97FEC" w:rsidRPr="00A97FEC" w:rsidRDefault="00083C3C" w:rsidP="00936214">
            <w:pPr>
              <w:jc w:val="center"/>
              <w:rPr>
                <w:rFonts w:ascii="Arial" w:hAnsi="Arial" w:cs="Arial"/>
                <w:sz w:val="20"/>
                <w:szCs w:val="20"/>
              </w:rPr>
            </w:pPr>
            <w:r>
              <w:rPr>
                <w:rFonts w:ascii="Arial" w:hAnsi="Arial" w:cs="Arial"/>
                <w:sz w:val="20"/>
                <w:szCs w:val="20"/>
              </w:rPr>
              <w:t>Diện tích rừng trồng</w:t>
            </w:r>
            <w:r w:rsidR="00936214">
              <w:rPr>
                <w:rFonts w:ascii="Arial" w:hAnsi="Arial" w:cs="Arial"/>
                <w:sz w:val="20"/>
                <w:szCs w:val="20"/>
              </w:rPr>
              <w:t xml:space="preserve"> (ha)</w:t>
            </w:r>
          </w:p>
        </w:tc>
        <w:tc>
          <w:tcPr>
            <w:tcW w:w="1103" w:type="dxa"/>
            <w:tcBorders>
              <w:top w:val="single" w:sz="4" w:space="0" w:color="auto"/>
              <w:bottom w:val="single" w:sz="4" w:space="0" w:color="auto"/>
            </w:tcBorders>
            <w:shd w:val="clear" w:color="auto" w:fill="auto"/>
            <w:noWrap/>
            <w:hideMark/>
          </w:tcPr>
          <w:p w14:paraId="3ED96AA6" w14:textId="7E1EF201" w:rsidR="00A97FEC" w:rsidRPr="00A97FEC" w:rsidRDefault="00083C3C" w:rsidP="00936214">
            <w:pPr>
              <w:jc w:val="center"/>
              <w:rPr>
                <w:rFonts w:ascii="Arial" w:hAnsi="Arial" w:cs="Arial"/>
                <w:sz w:val="20"/>
                <w:szCs w:val="20"/>
              </w:rPr>
            </w:pPr>
            <w:r>
              <w:rPr>
                <w:rFonts w:ascii="Arial" w:hAnsi="Arial" w:cs="Arial"/>
                <w:sz w:val="20"/>
                <w:szCs w:val="20"/>
              </w:rPr>
              <w:t>Diện tích rừng tự nhiên trên đầu người</w:t>
            </w:r>
          </w:p>
        </w:tc>
        <w:tc>
          <w:tcPr>
            <w:tcW w:w="1084" w:type="dxa"/>
            <w:tcBorders>
              <w:top w:val="single" w:sz="4" w:space="0" w:color="auto"/>
              <w:bottom w:val="single" w:sz="4" w:space="0" w:color="auto"/>
            </w:tcBorders>
            <w:shd w:val="clear" w:color="auto" w:fill="auto"/>
            <w:noWrap/>
            <w:hideMark/>
          </w:tcPr>
          <w:p w14:paraId="35DD284A" w14:textId="1C2570A6" w:rsidR="00A97FEC" w:rsidRPr="00A97FEC" w:rsidRDefault="00083C3C" w:rsidP="00083C3C">
            <w:pPr>
              <w:jc w:val="center"/>
              <w:rPr>
                <w:rFonts w:ascii="Arial" w:hAnsi="Arial" w:cs="Arial"/>
                <w:sz w:val="20"/>
                <w:szCs w:val="20"/>
              </w:rPr>
            </w:pPr>
            <w:r>
              <w:rPr>
                <w:rFonts w:ascii="Arial" w:hAnsi="Arial" w:cs="Arial"/>
                <w:sz w:val="20"/>
                <w:szCs w:val="20"/>
              </w:rPr>
              <w:t>Diện tích rừng trồng trên đầu người</w:t>
            </w:r>
          </w:p>
        </w:tc>
      </w:tr>
      <w:tr w:rsidR="00A97FEC" w:rsidRPr="00A97FEC" w14:paraId="58D9100A" w14:textId="77777777" w:rsidTr="00083C3C">
        <w:trPr>
          <w:trHeight w:val="300"/>
        </w:trPr>
        <w:tc>
          <w:tcPr>
            <w:tcW w:w="1149" w:type="dxa"/>
            <w:tcBorders>
              <w:top w:val="single" w:sz="4" w:space="0" w:color="auto"/>
            </w:tcBorders>
            <w:shd w:val="clear" w:color="auto" w:fill="auto"/>
            <w:noWrap/>
            <w:hideMark/>
          </w:tcPr>
          <w:p w14:paraId="67A779E6" w14:textId="7B2D1C8D" w:rsidR="00A97FEC" w:rsidRPr="00A97FEC" w:rsidRDefault="00083C3C" w:rsidP="00936214">
            <w:pPr>
              <w:jc w:val="center"/>
              <w:rPr>
                <w:rFonts w:ascii="Arial" w:hAnsi="Arial" w:cs="Arial"/>
                <w:sz w:val="20"/>
                <w:szCs w:val="20"/>
              </w:rPr>
            </w:pPr>
            <w:r>
              <w:rPr>
                <w:rFonts w:ascii="Arial" w:hAnsi="Arial" w:cs="Arial"/>
                <w:sz w:val="20"/>
                <w:szCs w:val="20"/>
              </w:rPr>
              <w:t>Nghệ An</w:t>
            </w:r>
          </w:p>
        </w:tc>
        <w:tc>
          <w:tcPr>
            <w:tcW w:w="1134" w:type="dxa"/>
            <w:tcBorders>
              <w:top w:val="single" w:sz="4" w:space="0" w:color="auto"/>
            </w:tcBorders>
            <w:shd w:val="clear" w:color="auto" w:fill="auto"/>
            <w:noWrap/>
            <w:hideMark/>
          </w:tcPr>
          <w:p w14:paraId="1EFC4A98"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2</w:t>
            </w:r>
            <w:r w:rsidR="00936214">
              <w:rPr>
                <w:rFonts w:ascii="Arial" w:hAnsi="Arial" w:cs="Arial"/>
                <w:sz w:val="20"/>
                <w:szCs w:val="20"/>
              </w:rPr>
              <w:t>,</w:t>
            </w:r>
            <w:r w:rsidRPr="00A97FEC">
              <w:rPr>
                <w:rFonts w:ascii="Arial" w:hAnsi="Arial" w:cs="Arial"/>
                <w:sz w:val="20"/>
                <w:szCs w:val="20"/>
              </w:rPr>
              <w:t>943</w:t>
            </w:r>
            <w:r w:rsidR="00936214">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4FC66982"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w:t>
            </w:r>
            <w:r w:rsidR="00936214">
              <w:rPr>
                <w:rFonts w:ascii="Arial" w:hAnsi="Arial" w:cs="Arial"/>
                <w:sz w:val="20"/>
                <w:szCs w:val="20"/>
              </w:rPr>
              <w:t>,</w:t>
            </w:r>
            <w:r w:rsidRPr="00A97FEC">
              <w:rPr>
                <w:rFonts w:ascii="Arial" w:hAnsi="Arial" w:cs="Arial"/>
                <w:sz w:val="20"/>
                <w:szCs w:val="20"/>
              </w:rPr>
              <w:t>651</w:t>
            </w:r>
            <w:r w:rsidR="00936214">
              <w:rPr>
                <w:rFonts w:ascii="Arial" w:hAnsi="Arial" w:cs="Arial"/>
                <w:sz w:val="20"/>
                <w:szCs w:val="20"/>
              </w:rPr>
              <w:t>,</w:t>
            </w:r>
            <w:r w:rsidRPr="00A97FEC">
              <w:rPr>
                <w:rFonts w:ascii="Arial" w:hAnsi="Arial" w:cs="Arial"/>
                <w:sz w:val="20"/>
                <w:szCs w:val="20"/>
              </w:rPr>
              <w:t>378</w:t>
            </w:r>
          </w:p>
        </w:tc>
        <w:tc>
          <w:tcPr>
            <w:tcW w:w="1021" w:type="dxa"/>
            <w:tcBorders>
              <w:top w:val="single" w:sz="4" w:space="0" w:color="auto"/>
            </w:tcBorders>
            <w:shd w:val="clear" w:color="auto" w:fill="auto"/>
            <w:noWrap/>
            <w:hideMark/>
          </w:tcPr>
          <w:p w14:paraId="09CA743A"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36D979F0" w14:textId="77777777" w:rsidR="00A97FEC" w:rsidRPr="00A97FEC" w:rsidRDefault="00936214" w:rsidP="00936214">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5027ADC0" w14:textId="77777777" w:rsidR="00A97FEC" w:rsidRPr="00A97FEC" w:rsidRDefault="00936214" w:rsidP="00936214">
            <w:pPr>
              <w:jc w:val="center"/>
              <w:rPr>
                <w:rFonts w:ascii="Arial" w:hAnsi="Arial" w:cs="Arial"/>
                <w:sz w:val="20"/>
                <w:szCs w:val="20"/>
              </w:rPr>
            </w:pPr>
            <w:r>
              <w:rPr>
                <w:rFonts w:ascii="Arial" w:hAnsi="Arial" w:cs="Arial"/>
                <w:sz w:val="20"/>
                <w:szCs w:val="20"/>
              </w:rPr>
              <w:t>105,691</w:t>
            </w:r>
          </w:p>
        </w:tc>
        <w:tc>
          <w:tcPr>
            <w:tcW w:w="1103" w:type="dxa"/>
            <w:tcBorders>
              <w:top w:val="single" w:sz="4" w:space="0" w:color="auto"/>
            </w:tcBorders>
            <w:shd w:val="clear" w:color="auto" w:fill="auto"/>
            <w:noWrap/>
            <w:hideMark/>
          </w:tcPr>
          <w:p w14:paraId="1D41761E"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0.22</w:t>
            </w:r>
          </w:p>
        </w:tc>
        <w:tc>
          <w:tcPr>
            <w:tcW w:w="1084" w:type="dxa"/>
            <w:tcBorders>
              <w:top w:val="single" w:sz="4" w:space="0" w:color="auto"/>
            </w:tcBorders>
            <w:shd w:val="clear" w:color="auto" w:fill="auto"/>
            <w:noWrap/>
            <w:hideMark/>
          </w:tcPr>
          <w:p w14:paraId="735D2ECB"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0.04</w:t>
            </w:r>
          </w:p>
        </w:tc>
      </w:tr>
      <w:tr w:rsidR="00A97FEC" w:rsidRPr="00A97FEC" w14:paraId="2D43C81D" w14:textId="77777777" w:rsidTr="00083C3C">
        <w:trPr>
          <w:trHeight w:val="300"/>
        </w:trPr>
        <w:tc>
          <w:tcPr>
            <w:tcW w:w="1149" w:type="dxa"/>
            <w:shd w:val="clear" w:color="auto" w:fill="auto"/>
            <w:noWrap/>
            <w:hideMark/>
          </w:tcPr>
          <w:p w14:paraId="05F0BFCD" w14:textId="2AEA75E5" w:rsidR="00936214" w:rsidRPr="00A97FEC" w:rsidRDefault="00083C3C" w:rsidP="00936214">
            <w:pPr>
              <w:jc w:val="center"/>
              <w:rPr>
                <w:rFonts w:ascii="Arial" w:hAnsi="Arial" w:cs="Arial"/>
                <w:sz w:val="20"/>
                <w:szCs w:val="20"/>
              </w:rPr>
            </w:pPr>
            <w:r>
              <w:rPr>
                <w:rFonts w:ascii="Arial" w:hAnsi="Arial" w:cs="Arial"/>
                <w:sz w:val="20"/>
                <w:szCs w:val="20"/>
              </w:rPr>
              <w:t>Huyện Quỳ Hợp</w:t>
            </w:r>
          </w:p>
        </w:tc>
        <w:tc>
          <w:tcPr>
            <w:tcW w:w="1134" w:type="dxa"/>
            <w:shd w:val="clear" w:color="auto" w:fill="auto"/>
            <w:noWrap/>
            <w:hideMark/>
          </w:tcPr>
          <w:p w14:paraId="7FFADCE2"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119</w:t>
            </w:r>
            <w:r w:rsidR="00936214">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55F8B9E5" w14:textId="77777777" w:rsidR="00A97FEC" w:rsidRPr="00A97FEC" w:rsidRDefault="00936214" w:rsidP="00936214">
            <w:pPr>
              <w:jc w:val="center"/>
              <w:rPr>
                <w:rFonts w:ascii="Arial" w:hAnsi="Arial" w:cs="Arial"/>
                <w:sz w:val="20"/>
                <w:szCs w:val="20"/>
              </w:rPr>
            </w:pPr>
            <w:r>
              <w:rPr>
                <w:rFonts w:ascii="Arial" w:hAnsi="Arial" w:cs="Arial"/>
                <w:sz w:val="20"/>
                <w:szCs w:val="20"/>
              </w:rPr>
              <w:t>93,934</w:t>
            </w:r>
          </w:p>
        </w:tc>
        <w:tc>
          <w:tcPr>
            <w:tcW w:w="1021" w:type="dxa"/>
            <w:shd w:val="clear" w:color="auto" w:fill="auto"/>
            <w:noWrap/>
            <w:hideMark/>
          </w:tcPr>
          <w:p w14:paraId="42006055"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237C6410"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28</w:t>
            </w:r>
            <w:r w:rsidR="00936214">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761782B7" w14:textId="77777777" w:rsidR="00A97FEC" w:rsidRPr="00A97FEC" w:rsidRDefault="00936214" w:rsidP="00936214">
            <w:pPr>
              <w:jc w:val="center"/>
              <w:rPr>
                <w:rFonts w:ascii="Arial" w:hAnsi="Arial" w:cs="Arial"/>
                <w:sz w:val="20"/>
                <w:szCs w:val="20"/>
              </w:rPr>
            </w:pPr>
            <w:r>
              <w:rPr>
                <w:rFonts w:ascii="Arial" w:hAnsi="Arial" w:cs="Arial"/>
                <w:sz w:val="20"/>
                <w:szCs w:val="20"/>
              </w:rPr>
              <w:t>5,836</w:t>
            </w:r>
          </w:p>
        </w:tc>
        <w:tc>
          <w:tcPr>
            <w:tcW w:w="1103" w:type="dxa"/>
            <w:shd w:val="clear" w:color="auto" w:fill="auto"/>
            <w:noWrap/>
            <w:hideMark/>
          </w:tcPr>
          <w:p w14:paraId="7EFE9C90"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0.24</w:t>
            </w:r>
          </w:p>
        </w:tc>
        <w:tc>
          <w:tcPr>
            <w:tcW w:w="1084" w:type="dxa"/>
            <w:shd w:val="clear" w:color="auto" w:fill="auto"/>
            <w:noWrap/>
            <w:hideMark/>
          </w:tcPr>
          <w:p w14:paraId="08C94AB5" w14:textId="77777777" w:rsidR="00A97FEC" w:rsidRPr="00A97FEC" w:rsidRDefault="00A97FEC" w:rsidP="00936214">
            <w:pPr>
              <w:jc w:val="center"/>
              <w:rPr>
                <w:rFonts w:ascii="Arial" w:hAnsi="Arial" w:cs="Arial"/>
                <w:sz w:val="20"/>
                <w:szCs w:val="20"/>
              </w:rPr>
            </w:pPr>
            <w:r w:rsidRPr="00A97FEC">
              <w:rPr>
                <w:rFonts w:ascii="Arial" w:hAnsi="Arial" w:cs="Arial"/>
                <w:sz w:val="20"/>
                <w:szCs w:val="20"/>
              </w:rPr>
              <w:t>0.05</w:t>
            </w:r>
          </w:p>
        </w:tc>
      </w:tr>
      <w:tr w:rsidR="00936214" w:rsidRPr="00A97FEC" w14:paraId="009DB833" w14:textId="77777777" w:rsidTr="00083C3C">
        <w:trPr>
          <w:trHeight w:val="300"/>
        </w:trPr>
        <w:tc>
          <w:tcPr>
            <w:tcW w:w="1149" w:type="dxa"/>
            <w:shd w:val="clear" w:color="auto" w:fill="auto"/>
            <w:noWrap/>
          </w:tcPr>
          <w:p w14:paraId="1C60C985" w14:textId="253B5A60" w:rsidR="00936214" w:rsidRPr="00A97FEC" w:rsidRDefault="00083C3C" w:rsidP="00936214">
            <w:pPr>
              <w:jc w:val="center"/>
              <w:rPr>
                <w:rFonts w:ascii="Arial" w:hAnsi="Arial" w:cs="Arial"/>
                <w:sz w:val="20"/>
                <w:szCs w:val="20"/>
              </w:rPr>
            </w:pPr>
            <w:r>
              <w:rPr>
                <w:rFonts w:ascii="Arial" w:hAnsi="Arial" w:cs="Arial"/>
                <w:sz w:val="20"/>
                <w:szCs w:val="20"/>
              </w:rPr>
              <w:t>Xa Nam Sơn</w:t>
            </w:r>
          </w:p>
        </w:tc>
        <w:tc>
          <w:tcPr>
            <w:tcW w:w="1134" w:type="dxa"/>
            <w:shd w:val="clear" w:color="auto" w:fill="auto"/>
            <w:noWrap/>
          </w:tcPr>
          <w:p w14:paraId="481FA3A5" w14:textId="77777777" w:rsidR="00936214" w:rsidRPr="00A97FEC" w:rsidRDefault="00936214" w:rsidP="00936214">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00D5D0DB" w14:textId="77777777" w:rsidR="00936214" w:rsidRDefault="00936214" w:rsidP="00936214">
            <w:pPr>
              <w:jc w:val="center"/>
              <w:rPr>
                <w:rFonts w:ascii="Arial" w:hAnsi="Arial" w:cs="Arial"/>
                <w:sz w:val="20"/>
                <w:szCs w:val="20"/>
              </w:rPr>
            </w:pPr>
            <w:r>
              <w:rPr>
                <w:rFonts w:ascii="Arial" w:hAnsi="Arial" w:cs="Arial"/>
                <w:sz w:val="20"/>
                <w:szCs w:val="20"/>
              </w:rPr>
              <w:t>6,377</w:t>
            </w:r>
          </w:p>
        </w:tc>
        <w:tc>
          <w:tcPr>
            <w:tcW w:w="1021" w:type="dxa"/>
            <w:shd w:val="clear" w:color="auto" w:fill="auto"/>
            <w:noWrap/>
          </w:tcPr>
          <w:p w14:paraId="25BA01DB" w14:textId="77777777" w:rsidR="00936214" w:rsidRPr="00A97FEC" w:rsidRDefault="00936214" w:rsidP="00936214">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6BE5ED0C" w14:textId="77777777" w:rsidR="00936214" w:rsidRPr="00A97FEC" w:rsidRDefault="00936214" w:rsidP="00936214">
            <w:pPr>
              <w:jc w:val="center"/>
              <w:rPr>
                <w:rFonts w:ascii="Arial" w:hAnsi="Arial" w:cs="Arial"/>
                <w:sz w:val="20"/>
                <w:szCs w:val="20"/>
              </w:rPr>
            </w:pPr>
            <w:r>
              <w:rPr>
                <w:rFonts w:ascii="Arial" w:hAnsi="Arial" w:cs="Arial"/>
                <w:sz w:val="20"/>
                <w:szCs w:val="20"/>
              </w:rPr>
              <w:t>3</w:t>
            </w:r>
            <w:r w:rsidR="00F64B12">
              <w:rPr>
                <w:rFonts w:ascii="Arial" w:hAnsi="Arial" w:cs="Arial"/>
                <w:sz w:val="20"/>
                <w:szCs w:val="20"/>
              </w:rPr>
              <w:t>,</w:t>
            </w:r>
            <w:r>
              <w:rPr>
                <w:rFonts w:ascii="Arial" w:hAnsi="Arial" w:cs="Arial"/>
                <w:sz w:val="20"/>
                <w:szCs w:val="20"/>
              </w:rPr>
              <w:t>754</w:t>
            </w:r>
          </w:p>
        </w:tc>
        <w:tc>
          <w:tcPr>
            <w:tcW w:w="1106" w:type="dxa"/>
            <w:shd w:val="clear" w:color="auto" w:fill="auto"/>
            <w:noWrap/>
          </w:tcPr>
          <w:p w14:paraId="6EC3DD6E" w14:textId="77777777" w:rsidR="00936214" w:rsidRDefault="00936214" w:rsidP="00936214">
            <w:pPr>
              <w:jc w:val="center"/>
              <w:rPr>
                <w:rFonts w:ascii="Arial" w:hAnsi="Arial" w:cs="Arial"/>
                <w:sz w:val="20"/>
                <w:szCs w:val="20"/>
              </w:rPr>
            </w:pPr>
            <w:r>
              <w:rPr>
                <w:rFonts w:ascii="Arial" w:hAnsi="Arial" w:cs="Arial"/>
                <w:sz w:val="20"/>
                <w:szCs w:val="20"/>
              </w:rPr>
              <w:t>52</w:t>
            </w:r>
          </w:p>
        </w:tc>
        <w:tc>
          <w:tcPr>
            <w:tcW w:w="1103" w:type="dxa"/>
            <w:shd w:val="clear" w:color="auto" w:fill="auto"/>
            <w:noWrap/>
          </w:tcPr>
          <w:p w14:paraId="6B12B520" w14:textId="77777777" w:rsidR="00936214" w:rsidRPr="00A97FEC" w:rsidRDefault="00936214" w:rsidP="00936214">
            <w:pPr>
              <w:jc w:val="center"/>
              <w:rPr>
                <w:rFonts w:ascii="Arial" w:hAnsi="Arial" w:cs="Arial"/>
                <w:sz w:val="20"/>
                <w:szCs w:val="20"/>
              </w:rPr>
            </w:pPr>
            <w:r>
              <w:rPr>
                <w:rFonts w:ascii="Arial" w:hAnsi="Arial" w:cs="Arial"/>
                <w:sz w:val="20"/>
                <w:szCs w:val="20"/>
              </w:rPr>
              <w:t>2.3</w:t>
            </w:r>
          </w:p>
        </w:tc>
        <w:tc>
          <w:tcPr>
            <w:tcW w:w="1084" w:type="dxa"/>
            <w:shd w:val="clear" w:color="auto" w:fill="auto"/>
            <w:noWrap/>
          </w:tcPr>
          <w:p w14:paraId="47BB89AE" w14:textId="77777777" w:rsidR="00936214" w:rsidRPr="00A97FEC" w:rsidRDefault="00936214" w:rsidP="00936214">
            <w:pPr>
              <w:jc w:val="center"/>
              <w:rPr>
                <w:rFonts w:ascii="Arial" w:hAnsi="Arial" w:cs="Arial"/>
                <w:sz w:val="20"/>
                <w:szCs w:val="20"/>
              </w:rPr>
            </w:pPr>
            <w:r>
              <w:rPr>
                <w:rFonts w:ascii="Arial" w:hAnsi="Arial" w:cs="Arial"/>
                <w:sz w:val="20"/>
                <w:szCs w:val="20"/>
              </w:rPr>
              <w:t>0.03</w:t>
            </w:r>
          </w:p>
        </w:tc>
      </w:tr>
    </w:tbl>
    <w:p w14:paraId="3DB023CA" w14:textId="77777777" w:rsidR="00A97FEC" w:rsidRPr="00A97FEC" w:rsidRDefault="00A97FEC" w:rsidP="00AF188B">
      <w:pPr>
        <w:rPr>
          <w:rFonts w:ascii="Arial" w:hAnsi="Arial" w:cs="Arial"/>
          <w:sz w:val="20"/>
          <w:szCs w:val="20"/>
        </w:rPr>
      </w:pPr>
    </w:p>
    <w:p w14:paraId="471E486B" w14:textId="40042776" w:rsidR="00A17E58" w:rsidRDefault="00A17E58" w:rsidP="00AF188B">
      <w:r>
        <w:t>Nam Sơn là một xã của huyện Quỳ Hợp, nơi có diện tích trung bình của rừng tự nhiên trên đầu người rất cao</w:t>
      </w:r>
      <w:proofErr w:type="gramStart"/>
      <w:r>
        <w:t>:gấp</w:t>
      </w:r>
      <w:proofErr w:type="gramEnd"/>
      <w:r>
        <w:t xml:space="preserve"> 10 lần so với Quỳ Hợp nói riêng và Nghệ An nói chung (xem bảng trên)</w:t>
      </w:r>
    </w:p>
    <w:p w14:paraId="7A6AC097" w14:textId="084E1B12" w:rsidR="00A17E58" w:rsidRDefault="00A17E58" w:rsidP="00AF188B">
      <w:proofErr w:type="gramStart"/>
      <w:r>
        <w:t>Ở xã Nam Sơn, có 1 người trung gian hoạt động kinh doanh gỗ toàn xã.</w:t>
      </w:r>
      <w:proofErr w:type="gramEnd"/>
      <w:r>
        <w:t xml:space="preserve"> </w:t>
      </w:r>
      <w:proofErr w:type="gramStart"/>
      <w:r>
        <w:t>Xã Nam sơn có tỷ lệ cao về diện tích trung bình rừng tự nhiên trên đầu người.</w:t>
      </w:r>
      <w:proofErr w:type="gramEnd"/>
      <w:r>
        <w:t xml:space="preserve"> Trong khoảng </w:t>
      </w:r>
      <w:proofErr w:type="gramStart"/>
      <w:r>
        <w:t>2 năm</w:t>
      </w:r>
      <w:proofErr w:type="gramEnd"/>
      <w:r>
        <w:t xml:space="preserve"> trước, có một </w:t>
      </w:r>
      <w:r>
        <w:lastRenderedPageBreak/>
        <w:t xml:space="preserve">lượng lớn rừng chuyển đổi trong xã nơi mà rừng tự nhiên nghèo được chuyển đổi sang rừng trồng Keo. </w:t>
      </w:r>
      <w:proofErr w:type="gramStart"/>
      <w:r>
        <w:t>Rừng tự nhiên được giao cho các hộ gia đình cho việc chuyển đổi rừng.</w:t>
      </w:r>
      <w:proofErr w:type="gramEnd"/>
      <w:r>
        <w:t xml:space="preserve"> </w:t>
      </w:r>
      <w:proofErr w:type="gramStart"/>
      <w:r>
        <w:t xml:space="preserve">Trong suốt quá trình này, </w:t>
      </w:r>
      <w:r w:rsidR="006F0863">
        <w:t>có một hoạt động khai thác gỗ từ rừng tự nhiên.</w:t>
      </w:r>
      <w:proofErr w:type="gramEnd"/>
      <w:r w:rsidR="006F0863">
        <w:t xml:space="preserve"> </w:t>
      </w:r>
      <w:proofErr w:type="gramStart"/>
      <w:r w:rsidR="006F0863">
        <w:t>Tất cả các cây tự nhiên bị chặt xuống để chuẩn bị đất trống cho trồng rừng.</w:t>
      </w:r>
      <w:proofErr w:type="gramEnd"/>
    </w:p>
    <w:p w14:paraId="37714799" w14:textId="4EE382C7" w:rsidR="006F0863" w:rsidRDefault="006F0863" w:rsidP="004922AD">
      <w:r>
        <w:t xml:space="preserve">Người trung gian tại xã Nam Sơn </w:t>
      </w:r>
      <w:proofErr w:type="gramStart"/>
      <w:r>
        <w:t>thu</w:t>
      </w:r>
      <w:proofErr w:type="gramEnd"/>
      <w:r>
        <w:t xml:space="preserve"> mua tất cả các cây gỗ tự nhiên bị chặt xuống và bán cho MDF tại huyện Như Xuân của tỉnh Thanh Hoá. Trung bình, anh ta bán khoảng 7 tấn gỗ tự nhiên </w:t>
      </w:r>
      <w:proofErr w:type="gramStart"/>
      <w:r>
        <w:t>thu</w:t>
      </w:r>
      <w:proofErr w:type="gramEnd"/>
      <w:r>
        <w:t xml:space="preserve"> hoạch được từ việc chuyển đổi rừng. Đối với một xã có 3,754 ha rừng tự nhiên, việc khai thác 7 tấn một ngày là tốc độ rất nhanh so với huyện Lang Chánh nơi mà diện tích rừng tự nhiên là 29,347 ha và khai thác 15 tấn mỗi ngày. </w:t>
      </w:r>
      <w:proofErr w:type="gramStart"/>
      <w:r>
        <w:t>Điều đó là bởi vì diện tích rừng chuyển đổi của xã Nam Sơn có chất lượng cao hơn nhiều (rừng tự nhiên giầu hơn nhiều) so với toàn huyện Lang Chánh của tỉnh Thanh Hoá.</w:t>
      </w:r>
      <w:proofErr w:type="gramEnd"/>
      <w:r>
        <w:t xml:space="preserve"> </w:t>
      </w:r>
    </w:p>
    <w:p w14:paraId="091CFBB7" w14:textId="5D68E3E5" w:rsidR="006F0863" w:rsidRDefault="006F0863" w:rsidP="00AF188B">
      <w:r>
        <w:t xml:space="preserve">Cũng theo người trung gian đó, tỉ lệ kích của gỗ mà anh ta thu hoạch được là khoảng 60 – 70% với kích thước 25 cm trở lên, và số còn lại là 30% với kích thước 15 – 25 cm. Điều này được so sánh với người trung gian tại huyện Lang Chánh của tỉnh Thanh Hoá, nơi chỉ có 10% kích thước gỗ từ 25 cm trở lên, điều đó cho thấy chất lượng gỗ tự nhiên được khai thác tại Nam Sơn cao hơn rất nhiều so với huyện Lang Chánh. </w:t>
      </w:r>
    </w:p>
    <w:p w14:paraId="1BFBB91C" w14:textId="20C6B400" w:rsidR="006F0863" w:rsidRDefault="006F0863" w:rsidP="00AF188B">
      <w:r>
        <w:t xml:space="preserve">Người trung gian cũng nói rằng những cây gỗ này là hợp pháp bởi vì chúng được </w:t>
      </w:r>
      <w:proofErr w:type="gramStart"/>
      <w:r>
        <w:t>thu</w:t>
      </w:r>
      <w:proofErr w:type="gramEnd"/>
      <w:r>
        <w:t xml:space="preserve"> hoạch từ rừng tự nhiên được chuyển đổi. Tuy nhiên, anh ta cũng hiểu rằng sẽ rất khó khăn để vận chuyển những cây gỗ này đi xa. Vậy nên anh ta chỉ bán trong khoảng cách 50 km. Hình dưới đây cho thấy rừng tự nhiên đang được chuyển đổi sang rừng trồng keo. </w:t>
      </w:r>
    </w:p>
    <w:p w14:paraId="11AC0915" w14:textId="3D165F64" w:rsidR="0023186A" w:rsidRDefault="0023186A" w:rsidP="0023186A">
      <w:pPr>
        <w:jc w:val="center"/>
        <w:rPr>
          <w:noProof/>
        </w:rPr>
      </w:pPr>
      <w:r>
        <w:rPr>
          <w:noProof/>
        </w:rPr>
        <w:drawing>
          <wp:inline distT="0" distB="0" distL="0" distR="0" wp14:anchorId="11D1F3BC" wp14:editId="5807C4D1">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01F42CD6" w14:textId="6AB20313" w:rsidR="006F0863" w:rsidRDefault="006F0863" w:rsidP="00775A2B">
      <w:r>
        <w:t xml:space="preserve">Với tốc độ khai thác khoảng 7 tấn mỗi ngày, người trung gian này </w:t>
      </w:r>
      <w:r w:rsidR="00FE0707">
        <w:t xml:space="preserve">thu khoạch hoảng 2,000 tấn gỗ với kích thước 15 cm trở lên mỗi năm. </w:t>
      </w:r>
    </w:p>
    <w:p w14:paraId="4A2CEF81" w14:textId="788594A8" w:rsidR="00FE0707" w:rsidRDefault="00FE0707" w:rsidP="00AF188B">
      <w:proofErr w:type="gramStart"/>
      <w:r>
        <w:t>Xã Nam Sơn thuộc cụm 3.</w:t>
      </w:r>
      <w:proofErr w:type="gramEnd"/>
      <w:r>
        <w:t xml:space="preserve"> Đối với mật độ dân số là 5499 người cho nhu cầu của 21,4 kg củi mỗi người mỗi tháng, tổng nhu cầu cho toàn xã mỗi năm là 1,485 tấn gỗ mỗi năm cho việc nấu ăn của hộ gia đình, trong đó 90% gỗ có kích thước nhỏ hơn 15 cm. Điều này có nghĩa số lượng gỗ với kích thước hơn 15 cm cho nhu cầu của người dân chỉ là 148 tấn mỗi năm, so sánh với 2,000 tấn gỗ kích thước 15 cm trở lên được thu hoạch bởi người trung gian được bán cho các nhà máy công nghiệp. </w:t>
      </w:r>
      <w:proofErr w:type="gramStart"/>
      <w:r>
        <w:t>Lượng tiêu thụ của nhu cầu người dân chỉ là 5-6% gỗ lớn với kích thước 15 cm trở lên.</w:t>
      </w:r>
      <w:proofErr w:type="gramEnd"/>
    </w:p>
    <w:p w14:paraId="4BA90ACB" w14:textId="720EFADA" w:rsidR="007A1502" w:rsidRPr="00262EC3" w:rsidRDefault="00FE0707" w:rsidP="00AF188B">
      <w:pPr>
        <w:rPr>
          <w:b/>
        </w:rPr>
      </w:pPr>
      <w:r>
        <w:rPr>
          <w:b/>
        </w:rPr>
        <w:lastRenderedPageBreak/>
        <w:t>Thảo luận về nhu cầu gỗ củi của các nhà máy công nghiệp địa phương tại Nghệ An và Thanh Hoá</w:t>
      </w:r>
    </w:p>
    <w:p w14:paraId="43BA80C5" w14:textId="22A99F9F" w:rsidR="00FE0707" w:rsidRDefault="00FE0707" w:rsidP="00AF188B">
      <w:r>
        <w:t>Phỏng vấn tại nhà máy MDF (nằm tại huyện Như Xuân, tỉnh Thanh Hoá) mà người trung gian tại xã Nam Sơn đã đề cập cho thấy rằng việc nhà máy thu mua 200 tấn gỗ mỗi ngày</w:t>
      </w:r>
      <w:r w:rsidR="0047101C">
        <w:t xml:space="preserve">, trong đó 90% là cho vật liệu MDF, và 10% là củi đốt cho lò hơi. </w:t>
      </w:r>
      <w:proofErr w:type="gramStart"/>
      <w:r w:rsidR="0047101C">
        <w:t>Điều đó có nghĩa là mỗi ngày nhà máy tiêu thụ 20 tấn củi đốt.</w:t>
      </w:r>
      <w:proofErr w:type="gramEnd"/>
      <w:r w:rsidR="0047101C">
        <w:t xml:space="preserve"> Hầu hết củi (nguyên liệu và nhiên liệu) lấy từ Nghệ An và từ các hoạt động chuyển đổi rừng như mô tả của người trung gian tại xã Nam Sơn. Người quản lý của nhà máy lo ngại rằng trong khoảng 2 – 3 năm tới, nguồn cung gỗ sẽ cạn kiệt và nhà máy sẽ phải đói mặt với khó khăn trong việc mua gỗ như là giá cảu gỗ rừng trồng (keo) là cao hơn 30% so với giá thu mua gỗ hiện tại. Khi được hỏi nếu người quản lý có quan tâm với việc tiết kiệm 10% chi phí củi bằng cách cải thiện hoạt động để làm tăng hiệu quả, người quản lý nói rằng ông không quan tâm bởi vì 10% chi phí nhiên liệu chỉ là một phần rất nhỏ trong tổng chi phí sản phẩm.</w:t>
      </w:r>
    </w:p>
    <w:p w14:paraId="605D503B" w14:textId="0BF00342" w:rsidR="0047101C" w:rsidRDefault="0047101C" w:rsidP="00AF188B">
      <w:r>
        <w:t>Bên dười là một số hình ảnh của gỗ tại nhà máy MDF</w:t>
      </w:r>
    </w:p>
    <w:p w14:paraId="31F1FB84" w14:textId="77777777" w:rsidR="0008691D" w:rsidRDefault="0008691D" w:rsidP="0082397B">
      <w:pPr>
        <w:jc w:val="center"/>
      </w:pPr>
      <w:r>
        <w:rPr>
          <w:noProof/>
        </w:rPr>
        <w:drawing>
          <wp:inline distT="0" distB="0" distL="0" distR="0" wp14:anchorId="0826B8CA" wp14:editId="508BC6D1">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2B4AD1FE" w14:textId="77777777" w:rsidR="0008691D" w:rsidRDefault="0008691D" w:rsidP="0082397B">
      <w:pPr>
        <w:jc w:val="center"/>
      </w:pPr>
      <w:r>
        <w:rPr>
          <w:noProof/>
        </w:rPr>
        <w:drawing>
          <wp:inline distT="0" distB="0" distL="0" distR="0" wp14:anchorId="1D572AED" wp14:editId="34168843">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7066CB59" w14:textId="77777777" w:rsidR="008E656B" w:rsidRDefault="0008691D" w:rsidP="0082397B">
      <w:pPr>
        <w:jc w:val="center"/>
      </w:pPr>
      <w:r>
        <w:rPr>
          <w:noProof/>
        </w:rPr>
        <w:lastRenderedPageBreak/>
        <w:drawing>
          <wp:inline distT="0" distB="0" distL="0" distR="0" wp14:anchorId="5F7634BA" wp14:editId="54D19ADC">
            <wp:extent cx="2781300" cy="20859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3293F983" w14:textId="77777777" w:rsidR="000B2050" w:rsidRDefault="000B2050" w:rsidP="00AF188B"/>
    <w:p w14:paraId="11B9ABAF" w14:textId="1E47007F" w:rsidR="0047101C" w:rsidRDefault="0047101C" w:rsidP="00AF188B">
      <w:r>
        <w:t xml:space="preserve">Hai nhà máy sản xuất chè, một tại huyện Thanh Chương và một tại Anh Sơn của tỉnh Nghệ </w:t>
      </w:r>
      <w:proofErr w:type="gramStart"/>
      <w:r>
        <w:t>An</w:t>
      </w:r>
      <w:proofErr w:type="gramEnd"/>
      <w:r>
        <w:t xml:space="preserve"> đã được phỏng vấn về nhu cầu củi. </w:t>
      </w:r>
      <w:proofErr w:type="gramStart"/>
      <w:r>
        <w:t>Những huyện này nằm xa vùng đồng bằng của tỉnh Nghệ An.</w:t>
      </w:r>
      <w:proofErr w:type="gramEnd"/>
      <w:r>
        <w:t xml:space="preserve"> </w:t>
      </w:r>
    </w:p>
    <w:p w14:paraId="24EAC774" w14:textId="11304652" w:rsidR="0047101C" w:rsidRDefault="0047101C" w:rsidP="00AF188B">
      <w:proofErr w:type="gramStart"/>
      <w:r>
        <w:t>Với nhà máy tại huyện Thanh Chương, tổng công suất tiêu thụ của nhà máy là 25 tấn chè tươi mỗi ngày.</w:t>
      </w:r>
      <w:proofErr w:type="gramEnd"/>
      <w:r>
        <w:t xml:space="preserve"> Hiện tại nhà máy đang hoạt động với công suất 12 – 15 tấn chè tươi mỗi ngày (4 – 5 tấn chè khô mỗi ngày) và đang tiêu thụ 29 – 35 tấn gỗ mỗi ngày. </w:t>
      </w:r>
      <w:proofErr w:type="gramStart"/>
      <w:r>
        <w:t>Điều này có nghĩa là mỗi tấn chè tươi cần 7,3 tấn củi (gỗ tự nhiên).</w:t>
      </w:r>
      <w:proofErr w:type="gramEnd"/>
      <w:r>
        <w:t xml:space="preserve"> </w:t>
      </w:r>
      <w:proofErr w:type="gramStart"/>
      <w:r w:rsidR="00CA7736">
        <w:t>Ba năm trước họ sử dụng than tổ ong đốt lò để làm khô chè.</w:t>
      </w:r>
      <w:proofErr w:type="gramEnd"/>
      <w:r w:rsidR="00CA7736">
        <w:t xml:space="preserve"> Nhưng kể từ năm 2011 họ chuyển sang củi đốt bởi vì nó giúp tiết kiệm đến 30 – 35% chi phí. </w:t>
      </w:r>
      <w:proofErr w:type="gramStart"/>
      <w:r w:rsidR="00CA7736">
        <w:t>Họ mua gỗ từ Lào và tỉnh Hà Tĩnh bởi vì khoảng cách vận chuyển từ Lào và Hà Tĩnh gần hơn so với các khu vực khác của Nghệ An (trong vòng 50 km).</w:t>
      </w:r>
      <w:proofErr w:type="gramEnd"/>
    </w:p>
    <w:p w14:paraId="04067D8D" w14:textId="0579418C" w:rsidR="00CA7736" w:rsidRDefault="00CA7736" w:rsidP="00AF188B">
      <w:proofErr w:type="gramStart"/>
      <w:r>
        <w:t>Theo như giám đốc của nhà máy này, có 6 nhà máy chè khác có cùng quy mô hoặc lớn hơn so với nhà máy này tại huyện Thanh Chương. Họ đều sử dụng củi đốt cho làm khô chè.</w:t>
      </w:r>
      <w:proofErr w:type="gramEnd"/>
      <w:r>
        <w:t xml:space="preserve"> Do đó, người ta cho rằng ít nhất 200 tấn củi được tiêu thụ mỗi ngày tại các nhà máy chè của huyện Thanh Chương.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9"/>
        <w:gridCol w:w="6186"/>
      </w:tblGrid>
      <w:tr w:rsidR="00453341" w14:paraId="420AFBC4" w14:textId="77777777" w:rsidTr="00453341">
        <w:tc>
          <w:tcPr>
            <w:tcW w:w="4622" w:type="dxa"/>
          </w:tcPr>
          <w:p w14:paraId="21D5AEBF" w14:textId="77777777" w:rsidR="00453341" w:rsidRDefault="00453341" w:rsidP="00AF188B">
            <w:r>
              <w:rPr>
                <w:noProof/>
              </w:rPr>
              <w:drawing>
                <wp:inline distT="0" distB="0" distL="0" distR="0" wp14:anchorId="082EDB38" wp14:editId="089C9909">
                  <wp:extent cx="1718370" cy="3064895"/>
                  <wp:effectExtent l="0" t="0" r="0" b="2540"/>
                  <wp:docPr id="18" name="Picture 18" descr="E:\GFD\02 Ongoing projects\0193 SNV fuelwood baseline\Implementation\Field Trip\Anh\Anh report\WP_20140823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FD\02 Ongoing projects\0193 SNV fuelwood baseline\Implementation\Field Trip\Anh\Anh report\WP_20140823_0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8370" cy="3064895"/>
                          </a:xfrm>
                          <a:prstGeom prst="rect">
                            <a:avLst/>
                          </a:prstGeom>
                          <a:noFill/>
                          <a:ln>
                            <a:noFill/>
                          </a:ln>
                        </pic:spPr>
                      </pic:pic>
                    </a:graphicData>
                  </a:graphic>
                </wp:inline>
              </w:drawing>
            </w:r>
          </w:p>
        </w:tc>
        <w:tc>
          <w:tcPr>
            <w:tcW w:w="4623" w:type="dxa"/>
          </w:tcPr>
          <w:p w14:paraId="52B96CD2" w14:textId="77777777" w:rsidR="0082397B" w:rsidRDefault="0082397B" w:rsidP="00AF188B"/>
          <w:p w14:paraId="2E90A2CF" w14:textId="77777777" w:rsidR="0082397B" w:rsidRDefault="0082397B" w:rsidP="00AF188B"/>
          <w:p w14:paraId="1D9D9933" w14:textId="77777777" w:rsidR="00453341" w:rsidRDefault="00453341" w:rsidP="00AF188B">
            <w:r>
              <w:rPr>
                <w:noProof/>
              </w:rPr>
              <w:drawing>
                <wp:inline distT="0" distB="0" distL="0" distR="0" wp14:anchorId="7AA7AFC1" wp14:editId="0E0E75E1">
                  <wp:extent cx="3788513" cy="2124075"/>
                  <wp:effectExtent l="0" t="0" r="2540" b="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6061" cy="2122700"/>
                          </a:xfrm>
                          <a:prstGeom prst="rect">
                            <a:avLst/>
                          </a:prstGeom>
                          <a:noFill/>
                          <a:ln>
                            <a:noFill/>
                          </a:ln>
                        </pic:spPr>
                      </pic:pic>
                    </a:graphicData>
                  </a:graphic>
                </wp:inline>
              </w:drawing>
            </w:r>
          </w:p>
        </w:tc>
      </w:tr>
    </w:tbl>
    <w:p w14:paraId="3A69578F" w14:textId="54152DAC" w:rsidR="00453341" w:rsidRPr="0082397B" w:rsidRDefault="00CA7736" w:rsidP="0082397B">
      <w:pPr>
        <w:jc w:val="center"/>
        <w:rPr>
          <w:i/>
        </w:rPr>
      </w:pPr>
      <w:r>
        <w:rPr>
          <w:i/>
        </w:rPr>
        <w:t>Củi đốt cho các lò của nhà máy chè tại huyện Thanh Chương</w:t>
      </w:r>
    </w:p>
    <w:p w14:paraId="4B85FB92" w14:textId="26204512" w:rsidR="00CA7736" w:rsidRDefault="00CA7736" w:rsidP="00AF188B">
      <w:r>
        <w:lastRenderedPageBreak/>
        <w:t xml:space="preserve">Hai nhà máy giấy, một là nhà máy giấy Sông Lam tại huyện Hưng Nguyên của tỉnh Nghệ An, và một nhà máy giấy Mục Sơn tại huyện Thọ Xuân của tỉnh Thanh Hoá đã được khảo sát cho nhu cầu củi. </w:t>
      </w:r>
      <w:proofErr w:type="gramStart"/>
      <w:r>
        <w:t>Cả hai nhà máy đều sử dụng than và than tổ ong cho các lò hơi.</w:t>
      </w:r>
      <w:proofErr w:type="gramEnd"/>
      <w:r>
        <w:t xml:space="preserve"> </w:t>
      </w:r>
      <w:proofErr w:type="gramStart"/>
      <w:r>
        <w:t>Theo như những người quản lý, họ đã cố thử sử dụng củi đun từ nhiều năm trước nhưng chi phí cho cui đun cao hơn so với than.</w:t>
      </w:r>
      <w:proofErr w:type="gramEnd"/>
    </w:p>
    <w:p w14:paraId="77873F02" w14:textId="111CCB99" w:rsidR="00CA7736" w:rsidRDefault="00CA7736" w:rsidP="00AF188B">
      <w:r>
        <w:t xml:space="preserve">Lưu ý rằng huyện Hưng Nguyên của Nghệ An và huyện Thọ Xuân của tỉnh Thanh Hoá, cả 2 đều thuộc cụm 2 là nơi có đặc điểm </w:t>
      </w:r>
      <w:r w:rsidR="007F0AC9">
        <w:t>được đánh giá cao đới với “đồng bằng”. Vì thế, người ta cho rằng củi không phải là một nguồn năng lượng phổ biến cho khu vực đồng bằng. Thay vào đó họ sử dụng than là thứ phổ thông, dễ kiếm và giá cả cạnh tranh</w:t>
      </w:r>
    </w:p>
    <w:p w14:paraId="4EFC1912" w14:textId="7D3864FD" w:rsidR="00320931" w:rsidRDefault="00320931">
      <w:pPr>
        <w:spacing w:before="0" w:after="200" w:line="276" w:lineRule="auto"/>
        <w:jc w:val="left"/>
        <w:rPr>
          <w:b/>
        </w:rPr>
      </w:pPr>
    </w:p>
    <w:p w14:paraId="4300EF48" w14:textId="7579714A" w:rsidR="00453341" w:rsidRDefault="00453341" w:rsidP="00AF188B">
      <w:pPr>
        <w:rPr>
          <w:b/>
        </w:rPr>
      </w:pPr>
      <w:r w:rsidRPr="00453341">
        <w:rPr>
          <w:b/>
        </w:rPr>
        <w:t>Discussion of a general picture of fuelwood consumption in Thanh Hoa and Nghe An</w:t>
      </w:r>
    </w:p>
    <w:p w14:paraId="5157016E" w14:textId="7D44FC5D" w:rsidR="00717078" w:rsidRDefault="00717078" w:rsidP="00AF188B">
      <w:pPr>
        <w:rPr>
          <w:b/>
        </w:rPr>
      </w:pPr>
      <w:r>
        <w:rPr>
          <w:b/>
        </w:rPr>
        <w:t>Toàn cảnh bức tranh về việc tiêu thụ củi đốt tại Thanh Hoá và Nghệ An</w:t>
      </w:r>
    </w:p>
    <w:p w14:paraId="5A926A74" w14:textId="5ED1E31A" w:rsidR="00717078" w:rsidRDefault="00717078" w:rsidP="00AF188B">
      <w:proofErr w:type="gramStart"/>
      <w:r>
        <w:t>Việc khảo sát đã chỉ ra rằng củi đốt chỉ được vận chuyển trong khoảng cách khoảng 50 km từ nguồn cung cấp là rừng.</w:t>
      </w:r>
      <w:proofErr w:type="gramEnd"/>
      <w:r>
        <w:t xml:space="preserve"> Khoảng cách càng xa thì chi phi sẽ bị đẩy lên cao hơn và chịu nhiều rủi ro hơn do công an sẽ kiểm tra sự </w:t>
      </w:r>
      <w:proofErr w:type="gramStart"/>
      <w:r>
        <w:t>vi</w:t>
      </w:r>
      <w:proofErr w:type="gramEnd"/>
      <w:r>
        <w:t xml:space="preserve"> phạm. Do đó, không có một chuỗi cung ứng về củi trong tương lai do thiếu sự thiếu năng lực về giá cả.</w:t>
      </w:r>
    </w:p>
    <w:p w14:paraId="35025814" w14:textId="352D9F31" w:rsidR="00717078" w:rsidRPr="00453341" w:rsidRDefault="00717078" w:rsidP="00717078">
      <w:proofErr w:type="gramStart"/>
      <w:r>
        <w:t>Việc chi tiết khảo sát về nhu cầu của các nhà máy công nghiệp địa phương cho việc lấy củi thiếu hụt dẫn đến một ước tính ít chính xác về tỷ lệ dùng trong việc tiêu dung của nhà máy và dân cư.</w:t>
      </w:r>
      <w:proofErr w:type="gramEnd"/>
      <w:r>
        <w:t xml:space="preserve"> </w:t>
      </w:r>
      <w:proofErr w:type="gramStart"/>
      <w:r>
        <w:t>Tuy nhiên, đây là một bức tranh rõ nét về việc gỗ thương mại trong khu vực chỉ được cung cấp cho các nhà máy công nghiệp tại địa phương, những cây gỗ lớn chiếm hơn 60% (15 cm trở lên).</w:t>
      </w:r>
      <w:proofErr w:type="gramEnd"/>
      <w:r>
        <w:t xml:space="preserve"> </w:t>
      </w:r>
      <w:proofErr w:type="gramStart"/>
      <w:r>
        <w:t>Tỷ lệ này có thể chi tăng lên khi các ngành công nghiệp phục hồi sau khủng hoảng kinh tế.</w:t>
      </w:r>
      <w:proofErr w:type="gramEnd"/>
    </w:p>
    <w:p w14:paraId="1E1897FF" w14:textId="3BF1DA0A" w:rsidR="006B1FE3" w:rsidRDefault="00717078" w:rsidP="00AF188B">
      <w:pPr>
        <w:pStyle w:val="Heading2"/>
      </w:pPr>
      <w:r w:rsidRPr="00717078">
        <w:t>Đánh giá chuỗi giá trị trong mối quan hệ với suy thoái và chặt phá rừng</w:t>
      </w:r>
    </w:p>
    <w:p w14:paraId="48467A63" w14:textId="5AC84892" w:rsidR="00717078" w:rsidRDefault="00717078" w:rsidP="00AF188B">
      <w:proofErr w:type="gramStart"/>
      <w:r>
        <w:t>Than không được sử dụng thường xuyên tại khu vực được nghiên cứu.</w:t>
      </w:r>
      <w:proofErr w:type="gramEnd"/>
      <w:r>
        <w:t xml:space="preserve"> Trên thực tế, trong 215 hộ gia đình được phỏng vấn và 6 nhà máy được </w:t>
      </w:r>
      <w:r w:rsidR="00D96943">
        <w:t>ghé thăm, không có bất kỳ hộ gia đình hay nhà máy nào sử dụng than như một nguồn năng lượng đốt. Vì vậy, than không được bổ sung và khảo sát này và trong việc đánh giá chuỗi giá trị.</w:t>
      </w:r>
    </w:p>
    <w:p w14:paraId="6E96629A" w14:textId="25E63637" w:rsidR="00756F1C" w:rsidRDefault="00D96943" w:rsidP="00AF188B">
      <w:r>
        <w:t>Bảng dưới đây trình bày chuỗi giá trị của củi tại Thanh Hoá và Nghệ An</w:t>
      </w:r>
    </w:p>
    <w:tbl>
      <w:tblPr>
        <w:tblStyle w:val="TableGrid"/>
        <w:tblW w:w="9198" w:type="dxa"/>
        <w:tblLook w:val="04A0" w:firstRow="1" w:lastRow="0" w:firstColumn="1" w:lastColumn="0" w:noHBand="0" w:noVBand="1"/>
      </w:tblPr>
      <w:tblGrid>
        <w:gridCol w:w="1728"/>
        <w:gridCol w:w="2430"/>
        <w:gridCol w:w="1980"/>
        <w:gridCol w:w="1620"/>
        <w:gridCol w:w="1440"/>
      </w:tblGrid>
      <w:tr w:rsidR="00756F1C" w:rsidRPr="00DF3EBD" w14:paraId="55B5448C" w14:textId="59FD5598" w:rsidTr="002E3475">
        <w:tc>
          <w:tcPr>
            <w:tcW w:w="1728" w:type="dxa"/>
          </w:tcPr>
          <w:p w14:paraId="7AAE90B6" w14:textId="7832197F" w:rsidR="00756F1C" w:rsidRPr="00DF3EBD" w:rsidRDefault="00D96943" w:rsidP="00DF3EBD">
            <w:pPr>
              <w:jc w:val="center"/>
              <w:rPr>
                <w:b/>
              </w:rPr>
            </w:pPr>
            <w:r>
              <w:rPr>
                <w:b/>
              </w:rPr>
              <w:t>Nhân tố</w:t>
            </w:r>
          </w:p>
        </w:tc>
        <w:tc>
          <w:tcPr>
            <w:tcW w:w="2430" w:type="dxa"/>
          </w:tcPr>
          <w:p w14:paraId="15F29ABE" w14:textId="3FC48515" w:rsidR="00756F1C" w:rsidRPr="00DF3EBD" w:rsidRDefault="00D96943" w:rsidP="00DF3EBD">
            <w:pPr>
              <w:jc w:val="center"/>
              <w:rPr>
                <w:b/>
              </w:rPr>
            </w:pPr>
            <w:r>
              <w:rPr>
                <w:b/>
              </w:rPr>
              <w:t>Hoạt động</w:t>
            </w:r>
          </w:p>
        </w:tc>
        <w:tc>
          <w:tcPr>
            <w:tcW w:w="1980" w:type="dxa"/>
          </w:tcPr>
          <w:p w14:paraId="24ECDC1E" w14:textId="3CE8FBD9" w:rsidR="00756F1C" w:rsidRPr="00DF3EBD" w:rsidRDefault="00D96943" w:rsidP="00DF3EBD">
            <w:pPr>
              <w:jc w:val="center"/>
              <w:rPr>
                <w:b/>
              </w:rPr>
            </w:pPr>
            <w:r>
              <w:rPr>
                <w:b/>
              </w:rPr>
              <w:t>Địa điểm</w:t>
            </w:r>
          </w:p>
        </w:tc>
        <w:tc>
          <w:tcPr>
            <w:tcW w:w="1620" w:type="dxa"/>
          </w:tcPr>
          <w:p w14:paraId="172731FC" w14:textId="2DA88486" w:rsidR="00756F1C" w:rsidRPr="00DF3EBD" w:rsidRDefault="00D96943" w:rsidP="00DF3EBD">
            <w:pPr>
              <w:jc w:val="center"/>
              <w:rPr>
                <w:b/>
              </w:rPr>
            </w:pPr>
            <w:r>
              <w:rPr>
                <w:b/>
              </w:rPr>
              <w:t>Thu nhập</w:t>
            </w:r>
            <w:r w:rsidR="00DF3EBD">
              <w:rPr>
                <w:b/>
              </w:rPr>
              <w:t xml:space="preserve"> </w:t>
            </w:r>
            <w:r w:rsidR="00035E68" w:rsidRPr="00DF3EBD">
              <w:rPr>
                <w:b/>
              </w:rPr>
              <w:t>(VND/ ton)</w:t>
            </w:r>
          </w:p>
        </w:tc>
        <w:tc>
          <w:tcPr>
            <w:tcW w:w="1440" w:type="dxa"/>
          </w:tcPr>
          <w:p w14:paraId="6461B6C9" w14:textId="47AAD2DB" w:rsidR="00D96943" w:rsidRDefault="00D96943" w:rsidP="00DF3EBD">
            <w:pPr>
              <w:jc w:val="center"/>
              <w:rPr>
                <w:b/>
              </w:rPr>
            </w:pPr>
            <w:r>
              <w:rPr>
                <w:b/>
              </w:rPr>
              <w:t>Giá</w:t>
            </w:r>
          </w:p>
          <w:p w14:paraId="66C98BB9" w14:textId="1D643169" w:rsidR="00756F1C" w:rsidRPr="00DF3EBD" w:rsidRDefault="00D96943" w:rsidP="00DF3EBD">
            <w:pPr>
              <w:jc w:val="center"/>
              <w:rPr>
                <w:b/>
              </w:rPr>
            </w:pPr>
            <w:r>
              <w:rPr>
                <w:b/>
              </w:rPr>
              <w:t>(</w:t>
            </w:r>
            <w:r w:rsidR="00035E68" w:rsidRPr="00DF3EBD">
              <w:rPr>
                <w:b/>
              </w:rPr>
              <w:t>VND/ ton)</w:t>
            </w:r>
          </w:p>
        </w:tc>
      </w:tr>
      <w:tr w:rsidR="00756F1C" w14:paraId="49D5252E" w14:textId="5D021A70" w:rsidTr="002E3475">
        <w:tc>
          <w:tcPr>
            <w:tcW w:w="1728" w:type="dxa"/>
          </w:tcPr>
          <w:p w14:paraId="26138AF3" w14:textId="6340322B" w:rsidR="00756F1C" w:rsidRDefault="00D96943" w:rsidP="00DF3EBD">
            <w:pPr>
              <w:jc w:val="left"/>
            </w:pPr>
            <w:r>
              <w:t>Nông dân/ cửu vạn</w:t>
            </w:r>
          </w:p>
        </w:tc>
        <w:tc>
          <w:tcPr>
            <w:tcW w:w="2430" w:type="dxa"/>
          </w:tcPr>
          <w:p w14:paraId="56C648D1" w14:textId="3299E203" w:rsidR="00756F1C" w:rsidRDefault="00D96943" w:rsidP="00DF3EBD">
            <w:pPr>
              <w:jc w:val="left"/>
            </w:pPr>
            <w:r>
              <w:t>Nhập gỗ</w:t>
            </w:r>
            <w:r w:rsidR="00035E68">
              <w:t xml:space="preserve"> </w:t>
            </w:r>
          </w:p>
        </w:tc>
        <w:tc>
          <w:tcPr>
            <w:tcW w:w="1980" w:type="dxa"/>
          </w:tcPr>
          <w:p w14:paraId="02472B38" w14:textId="60233D6A" w:rsidR="00D96943" w:rsidRDefault="00D96943" w:rsidP="002E3475">
            <w:pPr>
              <w:jc w:val="left"/>
            </w:pPr>
            <w:r>
              <w:t>Rừng tự nhiên gần đường cái</w:t>
            </w:r>
          </w:p>
        </w:tc>
        <w:tc>
          <w:tcPr>
            <w:tcW w:w="1620" w:type="dxa"/>
          </w:tcPr>
          <w:p w14:paraId="0FE47124" w14:textId="009DFC51" w:rsidR="00756F1C" w:rsidRDefault="00035E68" w:rsidP="00DF3EBD">
            <w:pPr>
              <w:jc w:val="center"/>
            </w:pPr>
            <w:r>
              <w:t>140,000</w:t>
            </w:r>
          </w:p>
        </w:tc>
        <w:tc>
          <w:tcPr>
            <w:tcW w:w="1440" w:type="dxa"/>
          </w:tcPr>
          <w:p w14:paraId="34BD198C" w14:textId="3535E6CB" w:rsidR="00756F1C" w:rsidRDefault="00035E68" w:rsidP="00DF3EBD">
            <w:pPr>
              <w:jc w:val="center"/>
            </w:pPr>
            <w:r>
              <w:t>140,000</w:t>
            </w:r>
          </w:p>
        </w:tc>
      </w:tr>
      <w:tr w:rsidR="00756F1C" w14:paraId="510FE4C8" w14:textId="5589E80D" w:rsidTr="002E3475">
        <w:tc>
          <w:tcPr>
            <w:tcW w:w="1728" w:type="dxa"/>
          </w:tcPr>
          <w:p w14:paraId="11002AE8" w14:textId="6A3F9AC5" w:rsidR="00756F1C" w:rsidRDefault="00D96943" w:rsidP="00DF3EBD">
            <w:pPr>
              <w:jc w:val="left"/>
            </w:pPr>
            <w:r>
              <w:t>Người lấy gỗ</w:t>
            </w:r>
          </w:p>
        </w:tc>
        <w:tc>
          <w:tcPr>
            <w:tcW w:w="2430" w:type="dxa"/>
          </w:tcPr>
          <w:p w14:paraId="4E7ACDEA" w14:textId="1EF1DD15" w:rsidR="00D96943" w:rsidRDefault="00D96943" w:rsidP="00D96943">
            <w:pPr>
              <w:jc w:val="left"/>
            </w:pPr>
            <w:r>
              <w:t>Khuân vác và đưa gỗ vào xe tải</w:t>
            </w:r>
          </w:p>
        </w:tc>
        <w:tc>
          <w:tcPr>
            <w:tcW w:w="1980" w:type="dxa"/>
          </w:tcPr>
          <w:p w14:paraId="0A1093E2" w14:textId="5C624D2B" w:rsidR="00756F1C" w:rsidRDefault="00D96943" w:rsidP="00D96943">
            <w:pPr>
              <w:jc w:val="left"/>
            </w:pPr>
            <w:r>
              <w:t>Địa điểm tập kết</w:t>
            </w:r>
            <w:r w:rsidR="00035E68">
              <w:t xml:space="preserve"> </w:t>
            </w:r>
            <w:r>
              <w:t>(đường cái)</w:t>
            </w:r>
          </w:p>
        </w:tc>
        <w:tc>
          <w:tcPr>
            <w:tcW w:w="1620" w:type="dxa"/>
          </w:tcPr>
          <w:p w14:paraId="583A565C" w14:textId="47E54F58" w:rsidR="00756F1C" w:rsidRDefault="00035E68" w:rsidP="00DF3EBD">
            <w:pPr>
              <w:jc w:val="center"/>
            </w:pPr>
            <w:r>
              <w:t>150,000</w:t>
            </w:r>
          </w:p>
        </w:tc>
        <w:tc>
          <w:tcPr>
            <w:tcW w:w="1440" w:type="dxa"/>
          </w:tcPr>
          <w:p w14:paraId="26980C8C" w14:textId="5CD9ABE6" w:rsidR="00756F1C" w:rsidRDefault="00DF3EBD" w:rsidP="00DF3EBD">
            <w:pPr>
              <w:jc w:val="center"/>
            </w:pPr>
            <w:r>
              <w:t>290</w:t>
            </w:r>
            <w:r w:rsidR="00035E68">
              <w:t>,000</w:t>
            </w:r>
          </w:p>
        </w:tc>
      </w:tr>
      <w:tr w:rsidR="00756F1C" w14:paraId="7B54B5BD" w14:textId="322617D3" w:rsidTr="002E3475">
        <w:tc>
          <w:tcPr>
            <w:tcW w:w="1728" w:type="dxa"/>
          </w:tcPr>
          <w:p w14:paraId="69C8B2EE" w14:textId="1662F369" w:rsidR="00756F1C" w:rsidRDefault="00D96943" w:rsidP="00DF3EBD">
            <w:pPr>
              <w:jc w:val="left"/>
            </w:pPr>
            <w:r>
              <w:t>Người trung gian</w:t>
            </w:r>
          </w:p>
        </w:tc>
        <w:tc>
          <w:tcPr>
            <w:tcW w:w="2430" w:type="dxa"/>
          </w:tcPr>
          <w:p w14:paraId="53855257" w14:textId="1E453D43" w:rsidR="00D96943" w:rsidRDefault="00D96943" w:rsidP="00DF3EBD">
            <w:pPr>
              <w:jc w:val="left"/>
            </w:pPr>
            <w:r>
              <w:t>Chuẩn bị giấy phép vận chuyển, giấy tờ gốc</w:t>
            </w:r>
          </w:p>
        </w:tc>
        <w:tc>
          <w:tcPr>
            <w:tcW w:w="1980" w:type="dxa"/>
          </w:tcPr>
          <w:p w14:paraId="35FB6D7B" w14:textId="50963C11" w:rsidR="00756F1C" w:rsidRDefault="00D96943" w:rsidP="00DF3EBD">
            <w:pPr>
              <w:jc w:val="left"/>
            </w:pPr>
            <w:r>
              <w:t>Văn phòng xã</w:t>
            </w:r>
          </w:p>
        </w:tc>
        <w:tc>
          <w:tcPr>
            <w:tcW w:w="1620" w:type="dxa"/>
          </w:tcPr>
          <w:p w14:paraId="3CB4B370" w14:textId="5811A5D3" w:rsidR="00756F1C" w:rsidRDefault="00DF3EBD" w:rsidP="00DF3EBD">
            <w:pPr>
              <w:jc w:val="center"/>
            </w:pPr>
            <w:r>
              <w:t>180,000</w:t>
            </w:r>
          </w:p>
        </w:tc>
        <w:tc>
          <w:tcPr>
            <w:tcW w:w="1440" w:type="dxa"/>
          </w:tcPr>
          <w:p w14:paraId="7A6CBFA2" w14:textId="5A7BDF3E" w:rsidR="00756F1C" w:rsidRDefault="00DF3EBD" w:rsidP="00DF3EBD">
            <w:pPr>
              <w:jc w:val="center"/>
            </w:pPr>
            <w:r>
              <w:t>470,000</w:t>
            </w:r>
          </w:p>
        </w:tc>
      </w:tr>
      <w:tr w:rsidR="00035E68" w14:paraId="43561E83" w14:textId="77777777" w:rsidTr="002E3475">
        <w:tc>
          <w:tcPr>
            <w:tcW w:w="1728" w:type="dxa"/>
          </w:tcPr>
          <w:p w14:paraId="3035FBBC" w14:textId="58995A0D" w:rsidR="00035E68" w:rsidRDefault="00D96943" w:rsidP="00DF3EBD">
            <w:pPr>
              <w:jc w:val="left"/>
            </w:pPr>
            <w:r>
              <w:lastRenderedPageBreak/>
              <w:t>Người vận chuyển</w:t>
            </w:r>
          </w:p>
        </w:tc>
        <w:tc>
          <w:tcPr>
            <w:tcW w:w="2430" w:type="dxa"/>
          </w:tcPr>
          <w:p w14:paraId="22073224" w14:textId="7ED2294F" w:rsidR="00035E68" w:rsidRDefault="00D96943" w:rsidP="00DF3EBD">
            <w:pPr>
              <w:jc w:val="left"/>
            </w:pPr>
            <w:r>
              <w:t>Vận chuyển</w:t>
            </w:r>
          </w:p>
        </w:tc>
        <w:tc>
          <w:tcPr>
            <w:tcW w:w="1980" w:type="dxa"/>
          </w:tcPr>
          <w:p w14:paraId="091B5690" w14:textId="66C6628A" w:rsidR="00035E68" w:rsidRDefault="00D96943" w:rsidP="00DF3EBD">
            <w:pPr>
              <w:jc w:val="left"/>
            </w:pPr>
            <w:r>
              <w:t>Khoảng cách</w:t>
            </w:r>
            <w:r w:rsidR="00035E68">
              <w:t xml:space="preserve"> 50 km</w:t>
            </w:r>
          </w:p>
        </w:tc>
        <w:tc>
          <w:tcPr>
            <w:tcW w:w="1620" w:type="dxa"/>
          </w:tcPr>
          <w:p w14:paraId="78D490BA" w14:textId="4321CB58" w:rsidR="00035E68" w:rsidRDefault="00035E68" w:rsidP="00DF3EBD">
            <w:pPr>
              <w:jc w:val="center"/>
            </w:pPr>
            <w:r>
              <w:t>180,000</w:t>
            </w:r>
          </w:p>
        </w:tc>
        <w:tc>
          <w:tcPr>
            <w:tcW w:w="1440" w:type="dxa"/>
          </w:tcPr>
          <w:p w14:paraId="0DC1152D" w14:textId="64BA7184" w:rsidR="00035E68" w:rsidRDefault="00DF3EBD" w:rsidP="00DF3EBD">
            <w:pPr>
              <w:jc w:val="center"/>
            </w:pPr>
            <w:r>
              <w:t>650</w:t>
            </w:r>
            <w:r w:rsidR="00035E68">
              <w:t>,000</w:t>
            </w:r>
          </w:p>
        </w:tc>
      </w:tr>
      <w:tr w:rsidR="00756F1C" w14:paraId="23BA71D3" w14:textId="39009CB8" w:rsidTr="002E3475">
        <w:tc>
          <w:tcPr>
            <w:tcW w:w="1728" w:type="dxa"/>
          </w:tcPr>
          <w:p w14:paraId="7BCCFCA2" w14:textId="5B6294FD" w:rsidR="00756F1C" w:rsidRDefault="00D96943" w:rsidP="00DF3EBD">
            <w:pPr>
              <w:jc w:val="left"/>
            </w:pPr>
            <w:r>
              <w:t>Nhà máy công nghiệp</w:t>
            </w:r>
          </w:p>
        </w:tc>
        <w:tc>
          <w:tcPr>
            <w:tcW w:w="2430" w:type="dxa"/>
          </w:tcPr>
          <w:p w14:paraId="0204BF21" w14:textId="77777777" w:rsidR="00756F1C" w:rsidRDefault="00756F1C" w:rsidP="00DF3EBD">
            <w:pPr>
              <w:jc w:val="left"/>
            </w:pPr>
          </w:p>
        </w:tc>
        <w:tc>
          <w:tcPr>
            <w:tcW w:w="1980" w:type="dxa"/>
          </w:tcPr>
          <w:p w14:paraId="6D6ED61A" w14:textId="77777777" w:rsidR="00756F1C" w:rsidRDefault="00756F1C" w:rsidP="00DF3EBD">
            <w:pPr>
              <w:jc w:val="left"/>
            </w:pPr>
          </w:p>
        </w:tc>
        <w:tc>
          <w:tcPr>
            <w:tcW w:w="1620" w:type="dxa"/>
          </w:tcPr>
          <w:p w14:paraId="0B24F43D" w14:textId="09A3D6A9" w:rsidR="00756F1C" w:rsidRDefault="00756F1C" w:rsidP="00DF3EBD">
            <w:pPr>
              <w:jc w:val="center"/>
            </w:pPr>
          </w:p>
        </w:tc>
        <w:tc>
          <w:tcPr>
            <w:tcW w:w="1440" w:type="dxa"/>
          </w:tcPr>
          <w:p w14:paraId="678903DA" w14:textId="5FA1BA7B" w:rsidR="00756F1C" w:rsidRDefault="00756F1C" w:rsidP="00DF3EBD">
            <w:pPr>
              <w:jc w:val="center"/>
            </w:pPr>
          </w:p>
        </w:tc>
      </w:tr>
    </w:tbl>
    <w:p w14:paraId="29A5DD4D" w14:textId="77777777" w:rsidR="00756F1C" w:rsidRDefault="00756F1C" w:rsidP="00AF188B"/>
    <w:p w14:paraId="0593DE5F" w14:textId="5EA49E31" w:rsidR="00DF3EBD" w:rsidRDefault="00D96943" w:rsidP="00AF188B">
      <w:r>
        <w:t>Chuỗi giá trị của củi đốt như sau:</w:t>
      </w:r>
    </w:p>
    <w:p w14:paraId="6C55A7E6" w14:textId="346A032B" w:rsidR="00D96943" w:rsidRDefault="00D96943" w:rsidP="00AF188B">
      <w:r>
        <w:t xml:space="preserve">Những người nông dân được thuê bởi người </w:t>
      </w:r>
      <w:proofErr w:type="gramStart"/>
      <w:r>
        <w:t>thu</w:t>
      </w:r>
      <w:proofErr w:type="gramEnd"/>
      <w:r>
        <w:t xml:space="preserve"> đi lấy gỗ từ rừng với tiền công là 140,000 đồng mỗi tấn. </w:t>
      </w:r>
      <w:r w:rsidR="00E8734E">
        <w:t xml:space="preserve">Người đi lấy gỗ chất gỗ lên </w:t>
      </w:r>
      <w:proofErr w:type="gramStart"/>
      <w:r w:rsidR="00E8734E">
        <w:t>xe</w:t>
      </w:r>
      <w:proofErr w:type="gramEnd"/>
      <w:r w:rsidR="00E8734E">
        <w:t xml:space="preserve"> công nông và chở ra đường cái nơi mà xe tải đang đợi sẵn. Sau đó anh ta chất gỗ lên </w:t>
      </w:r>
      <w:proofErr w:type="gramStart"/>
      <w:r w:rsidR="00E8734E">
        <w:t>xe</w:t>
      </w:r>
      <w:proofErr w:type="gramEnd"/>
      <w:r w:rsidR="00E8734E">
        <w:t xml:space="preserve"> tải và bán cho người trung gian với giá 290,000 đồng 1 tấn. </w:t>
      </w:r>
      <w:proofErr w:type="gramStart"/>
      <w:r w:rsidR="00E8734E">
        <w:t>Người trung gian có trách nhiệm chuẩn bị các giấy tờ vận chuyển gỗ và lấy dấu từ các cán bộ kiểm lâm xã.</w:t>
      </w:r>
      <w:proofErr w:type="gramEnd"/>
      <w:r w:rsidR="00E8734E">
        <w:t xml:space="preserve"> </w:t>
      </w:r>
      <w:proofErr w:type="gramStart"/>
      <w:r w:rsidR="00E8734E">
        <w:t>Sau đó người trung gian thuê một người vận chuyển để bán gỗ cho nhà máy công nghiệp với giá 650,000 đồng mỗi tấn.</w:t>
      </w:r>
      <w:proofErr w:type="gramEnd"/>
      <w:r w:rsidR="00E8734E">
        <w:t xml:space="preserve"> Người trung gian trả cho người vận chuyển 180,000 đồng 1 tấn cho quãng đường khoảng 50 km. Anh ta kiếm được180</w:t>
      </w:r>
      <w:proofErr w:type="gramStart"/>
      <w:r w:rsidR="00E8734E">
        <w:t>,000</w:t>
      </w:r>
      <w:proofErr w:type="gramEnd"/>
      <w:r w:rsidR="00E8734E">
        <w:t xml:space="preserve"> đồng mỗi tấn củi.</w:t>
      </w:r>
    </w:p>
    <w:p w14:paraId="62086874" w14:textId="28B41FFC" w:rsidR="00E8734E" w:rsidRDefault="00E8734E" w:rsidP="00AF188B">
      <w:r>
        <w:t>Nếu rừng tự nhiên cách đườ</w:t>
      </w:r>
      <w:r w:rsidR="00016059">
        <w:t>ng cái 2 km thì mức chi trả cho người nhập gỗ chỉ bằng một nửa, 70</w:t>
      </w:r>
      <w:proofErr w:type="gramStart"/>
      <w:r w:rsidR="00016059">
        <w:t>,000 đồng</w:t>
      </w:r>
      <w:proofErr w:type="gramEnd"/>
      <w:r w:rsidR="00016059">
        <w:t xml:space="preserve"> mỗi tấn. </w:t>
      </w:r>
      <w:proofErr w:type="gramStart"/>
      <w:r w:rsidR="00016059">
        <w:t>Mức chi trả cho vận chuyển gỗ với khoảng cách 2km từ rừng đến đường cái là 70,000 đồng.</w:t>
      </w:r>
      <w:proofErr w:type="gramEnd"/>
    </w:p>
    <w:p w14:paraId="213BDE4A" w14:textId="12F106CD" w:rsidR="00016059" w:rsidRDefault="00016059" w:rsidP="00AF188B">
      <w:proofErr w:type="gramStart"/>
      <w:r>
        <w:t>Không có chuỗi giá trị bên ngoài nhu cầu công nghiệp địa phương, không có các hoạt động thương mại về vận chuyển gỗ bên ngoài của các tỉnh.</w:t>
      </w:r>
      <w:proofErr w:type="gramEnd"/>
    </w:p>
    <w:p w14:paraId="4ACF3A12" w14:textId="5A1E86B0" w:rsidR="003B5A2A" w:rsidRPr="008B5971" w:rsidRDefault="00016059" w:rsidP="00AF188B">
      <w:pPr>
        <w:rPr>
          <w:b/>
        </w:rPr>
      </w:pPr>
      <w:r>
        <w:rPr>
          <w:b/>
        </w:rPr>
        <w:t>Thảo luận về suy thoái và chặt phá rừng</w:t>
      </w:r>
    </w:p>
    <w:p w14:paraId="22F07B75" w14:textId="77777777" w:rsidR="003B5A2A" w:rsidRDefault="002E3475" w:rsidP="00AF188B">
      <w:r>
        <w:t>While deforestation is not very obvious</w:t>
      </w:r>
      <w:r w:rsidR="003B5A2A">
        <w:t xml:space="preserve"> as natural forests are converting to plantation forest (so forest area is not decreased)</w:t>
      </w:r>
      <w:r>
        <w:t xml:space="preserve">, </w:t>
      </w:r>
      <w:r w:rsidR="003B5A2A">
        <w:t xml:space="preserve">it is clearly that forest degradation is under great pressure of fuel wood demand and land conversion. </w:t>
      </w:r>
    </w:p>
    <w:p w14:paraId="5FDFDF4C" w14:textId="48319C0B" w:rsidR="00016059" w:rsidRDefault="00016059" w:rsidP="00AF188B">
      <w:proofErr w:type="gramStart"/>
      <w:r>
        <w:t>Trong khi nạn phá rừng là không rõ ràng vì rừng tự nhiên đang được chuyển thành rừng trồng (diện tích rừng không giảm), thì rõ ràng là suy thoái rừng đang chịu áp lực lớn của nhu cầu củi đốt và chuyển đổi đất đai.</w:t>
      </w:r>
      <w:proofErr w:type="gramEnd"/>
    </w:p>
    <w:p w14:paraId="323C240B" w14:textId="7ECE99D1" w:rsidR="00016059" w:rsidRDefault="00016059" w:rsidP="00AF188B">
      <w:r>
        <w:t>Vùng chuyển đổi lớn (từ các rừng tự nhiên sang rừng trồng) tại một số khu vực cụ thể của Nghệ An là lý do của việc mất rừng tự nhiên giàu và trung bình.</w:t>
      </w:r>
      <w:r w:rsidR="00757DA2">
        <w:t xml:space="preserve"> </w:t>
      </w:r>
      <w:proofErr w:type="gramStart"/>
      <w:r w:rsidR="00757DA2">
        <w:t>Rừng trồng keo để làm giấy mang lại lợi nhuận lớn hơn cho việc để lấy củi đốt.</w:t>
      </w:r>
      <w:proofErr w:type="gramEnd"/>
      <w:r w:rsidR="00757DA2">
        <w:t xml:space="preserve"> </w:t>
      </w:r>
    </w:p>
    <w:p w14:paraId="56EFDE96" w14:textId="43014F87" w:rsidR="00757DA2" w:rsidRDefault="00757DA2" w:rsidP="00AF188B">
      <w:proofErr w:type="gramStart"/>
      <w:r>
        <w:t>Việc tiêu thụ gỗ của cả ngành công nghiệp và người dân cũng đang tạo ra áp lực cho nguồn cung cấp củi.</w:t>
      </w:r>
      <w:proofErr w:type="gramEnd"/>
      <w:r>
        <w:t xml:space="preserve"> </w:t>
      </w:r>
      <w:proofErr w:type="gramStart"/>
      <w:r>
        <w:t xml:space="preserve">Trong đó, </w:t>
      </w:r>
      <w:r w:rsidR="00373D4C">
        <w:t>nhu cầu</w:t>
      </w:r>
      <w:r>
        <w:t xml:space="preserve"> tiêu thụ của ngành công nghiệp chiếm đa số </w:t>
      </w:r>
      <w:r w:rsidR="00373D4C">
        <w:t>(60%) và có xu hướng tăng lên, trong khi nhu cầu tiêu thụ của người dân nhỏ hơn (40%) và có xu hướng giảm.</w:t>
      </w:r>
      <w:proofErr w:type="gramEnd"/>
      <w:r>
        <w:t xml:space="preserve"> </w:t>
      </w:r>
    </w:p>
    <w:p w14:paraId="0162A9AE" w14:textId="44B3E8CD" w:rsidR="00F05F26" w:rsidRDefault="00373D4C" w:rsidP="00AF188B">
      <w:pPr>
        <w:pStyle w:val="Heading1"/>
        <w:ind w:left="360"/>
      </w:pPr>
      <w:r>
        <w:lastRenderedPageBreak/>
        <w:t>Đề xuất</w:t>
      </w:r>
    </w:p>
    <w:p w14:paraId="413B57A7" w14:textId="705F14ED" w:rsidR="00756F1C" w:rsidRDefault="00373D4C" w:rsidP="00AF188B">
      <w:pPr>
        <w:pStyle w:val="Heading2"/>
      </w:pPr>
      <w:r>
        <w:t>Việc cấp thiết là sửa đổi các vùng chuyển đổi tại một số khu vực cụ thể</w:t>
      </w:r>
    </w:p>
    <w:p w14:paraId="0AB2CC21" w14:textId="1992A922" w:rsidR="00373D4C" w:rsidRDefault="00373D4C" w:rsidP="00756F1C">
      <w:r>
        <w:t>Rừng chuyển đổi từ rừng tự nhiên sang rừng trồng để phát triển cây keo cho công nghiệp sản xuất giấy cần phải được sửa đổi cẩn thận. Trong khi việc bán keo có thể dẫn đến việc tăng thu nhập trực tiếp của người nông dân và các hộ gia đình khi giá keo là cao hơn so với giá của gỗ tự nhiên được bán như củi, một kế hoạch rộng hơn cho việc chuyển đổi này có thể gây ra một sự nghiêm trọng và một quy mô lớn của suy thoái rừng.</w:t>
      </w:r>
    </w:p>
    <w:p w14:paraId="5C6B62CE" w14:textId="3F9C7014" w:rsidR="000829AE" w:rsidRPr="00756F1C" w:rsidRDefault="000829AE" w:rsidP="00756F1C">
      <w:r>
        <w:t xml:space="preserve">It is recommended that forest inventory in Nghe </w:t>
      </w:r>
      <w:proofErr w:type="gramStart"/>
      <w:r>
        <w:t>An</w:t>
      </w:r>
      <w:proofErr w:type="gramEnd"/>
      <w:r>
        <w:t xml:space="preserve"> should be taken more precisely that will help categorizing natural forest more precisely and developing better conversion plan.</w:t>
      </w:r>
      <w:r w:rsidR="00B45E6D">
        <w:t xml:space="preserve"> </w:t>
      </w:r>
    </w:p>
    <w:p w14:paraId="1574529D" w14:textId="1E9E61CC" w:rsidR="00756F1C" w:rsidRDefault="00357904" w:rsidP="00AF188B">
      <w:pPr>
        <w:pStyle w:val="Heading2"/>
      </w:pPr>
      <w:r>
        <w:t>Việc cấp thiết là có sự quản lý các đất rừng tại một số khu vực cụ thể</w:t>
      </w:r>
    </w:p>
    <w:p w14:paraId="3F71EABF" w14:textId="46C91DF7" w:rsidR="00357904" w:rsidRDefault="00357904" w:rsidP="00061886">
      <w:r>
        <w:t xml:space="preserve">Lý do chính của nạn phá rừng là hiện trạng du canh tại các vùng núi cao. </w:t>
      </w:r>
      <w:proofErr w:type="gramStart"/>
      <w:r>
        <w:t>Tại huyệ</w:t>
      </w:r>
      <w:r w:rsidR="00C61AF3">
        <w:t>n Tương Dương, trang trại chi ghi trên tài liệu nhưng chưa có bản đồ ruộng đất và không có giấy chứng nhận quyền sử dụng đất.</w:t>
      </w:r>
      <w:proofErr w:type="gramEnd"/>
      <w:r w:rsidR="00C61AF3">
        <w:t xml:space="preserve"> Hàng năm, tất cả các hộ gia đình sẽ chặt 1-2 ha rừng tái sinh hoặc rừng nghèo để trồng ngô và lúa. </w:t>
      </w:r>
      <w:proofErr w:type="gramStart"/>
      <w:r w:rsidR="00C61AF3">
        <w:t>Quá trình này được tiếp diễn hàng năm trên quy mô lớn và là nguyên nhân lớn nhất trong việc phá rừng.</w:t>
      </w:r>
      <w:proofErr w:type="gramEnd"/>
      <w:r w:rsidR="00C61AF3">
        <w:t xml:space="preserve"> </w:t>
      </w:r>
      <w:proofErr w:type="gramStart"/>
      <w:r w:rsidR="00C61AF3">
        <w:t>Bởi vì tình trạng du canh nông nghiệp là một loại đất sử dụng được công nhận bởi chính quyền địa phương, người dân có quyền sử dụng các loại đất này để canh tác nông nghiệp.</w:t>
      </w:r>
      <w:proofErr w:type="gramEnd"/>
      <w:r w:rsidR="00C61AF3">
        <w:t xml:space="preserve"> Vì không có ranh giới rõ rang và không có bản đồ sử dụng đất, sẽ là rất khó để đưa ra hình phạt cho các hộ gia đình lấn chiếm vào rừng bởi vì vị trí và ranh giới của họ không thể xác định được từ điểm đầu tiên.</w:t>
      </w:r>
    </w:p>
    <w:p w14:paraId="2C8F7974" w14:textId="0A65F180" w:rsidR="00C61AF3" w:rsidRDefault="00C61AF3" w:rsidP="00B45E6D">
      <w:r>
        <w:t>Đề xuất được đưa ra là một nguồn vốn cần phải được thong qua cho việc thiết lập bản đồ du canh và rừng tại một số địa điểm cụ thể ở Nghệ An như là huyện Tương Dương. Bức trang dưới chỉ ra rằng hoạt động du canh tại khu vực rừng tự nhiên ở Tương Dương</w:t>
      </w:r>
    </w:p>
    <w:p w14:paraId="1E565486" w14:textId="3FD9CD17" w:rsidR="0023186A" w:rsidRPr="00B45E6D" w:rsidRDefault="0023186A" w:rsidP="0023186A">
      <w:pPr>
        <w:jc w:val="center"/>
      </w:pPr>
      <w:r>
        <w:rPr>
          <w:noProof/>
        </w:rPr>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411425C5" w14:textId="71349D11" w:rsidR="00F05F26" w:rsidRDefault="00EE6BFE" w:rsidP="00AF188B">
      <w:pPr>
        <w:pStyle w:val="Heading2"/>
      </w:pPr>
      <w:r>
        <w:t>Cải thiện bếp ăn</w:t>
      </w:r>
    </w:p>
    <w:p w14:paraId="0A7A8C9D" w14:textId="1D93F052" w:rsidR="00EE6BFE" w:rsidRDefault="00EE6BFE" w:rsidP="00AF188B">
      <w:r>
        <w:t xml:space="preserve">Một chương trình nâng cao chất lượng bếp ăn có thể được triển khai để lựa chọn các hộ gia đình đang nuôi lợn với số lượng lớn và phải thu mua gỗ như xã Xuân Cao, huyện Thường Xuân, Thanh Hoá và Hung Sơn, xã Đức Sơn, huyện Anh Sơn, Nghệ An. Với những hộ gia đình này, việc tiết kiệm củi là tiết kiệm chi phí. </w:t>
      </w:r>
      <w:proofErr w:type="gramStart"/>
      <w:r>
        <w:t>Vậy nên chương trình nâng cao bếp ăn sẽ có khả năng thành công cao hơn.</w:t>
      </w:r>
      <w:proofErr w:type="gramEnd"/>
    </w:p>
    <w:p w14:paraId="4F772E2A" w14:textId="1C8BA24C" w:rsidR="00EE6BFE" w:rsidRDefault="00EE6BFE" w:rsidP="00AF188B">
      <w:proofErr w:type="gramStart"/>
      <w:r>
        <w:lastRenderedPageBreak/>
        <w:t>Việc cải thiện bếp ăn có thể được hướng dẫn đến từng hộ gia đình có các nghề phụ như nấu rượu và làm đậu phụ.</w:t>
      </w:r>
      <w:proofErr w:type="gramEnd"/>
    </w:p>
    <w:p w14:paraId="33DE04F1" w14:textId="6C252699" w:rsidR="00EE6BFE" w:rsidRPr="00F05F26" w:rsidRDefault="00EE6BFE" w:rsidP="00AF188B">
      <w:proofErr w:type="gramStart"/>
      <w:r>
        <w:t>Điều này có thể dẫn đến việc làm giảm nhu cầu về củi.</w:t>
      </w:r>
      <w:proofErr w:type="gramEnd"/>
    </w:p>
    <w:p w14:paraId="53812829" w14:textId="49B3959E" w:rsidR="00F05F26" w:rsidRDefault="00EE6BFE" w:rsidP="00AF188B">
      <w:pPr>
        <w:pStyle w:val="Heading2"/>
      </w:pPr>
      <w:r>
        <w:t>Ổn định việc cung cấp điện</w:t>
      </w:r>
    </w:p>
    <w:p w14:paraId="3E45382C" w14:textId="3EFA5DD8" w:rsidR="00EE6BFE" w:rsidRDefault="00EE6BFE" w:rsidP="00AF188B">
      <w:proofErr w:type="gramStart"/>
      <w:r>
        <w:t>Triển khai một nguồn cung cấp điện lực ổn định cũng có thể làm khuyến khích các hộ gia đình sử dụng năng lượng thay thế để làm giảm nhu cầu về củi.</w:t>
      </w:r>
      <w:proofErr w:type="gramEnd"/>
    </w:p>
    <w:p w14:paraId="0402A6F2" w14:textId="52BA890E" w:rsidR="00EE5B37" w:rsidRDefault="00EE5B37" w:rsidP="00AF188B">
      <w:r>
        <w:t>Tại xã Ngọc Khê, huyện Ngọc Lặc, Thanh Hoá, cán bộ xã đã nói rằng vì điện không ổn định nên rất nhiều nồi cơm điệm của các hộ dân bị hỏng, điều đó dẫn đến họ phải dùng lại nguồn năng lượng truyền thống là củi.</w:t>
      </w:r>
    </w:p>
    <w:p w14:paraId="5928C1E4" w14:textId="380841C1" w:rsidR="00EE5B37" w:rsidRDefault="00EE5B37" w:rsidP="00EE5B37">
      <w:pPr>
        <w:tabs>
          <w:tab w:val="left" w:pos="4893"/>
        </w:tabs>
      </w:pPr>
      <w:r>
        <w:t>Do đó, nguồn cung cấp cấp điện ổn định cần được xem xét để làm giảm áp lực lên nhu cầu về củi.</w:t>
      </w:r>
    </w:p>
    <w:p w14:paraId="1C7AD5C1" w14:textId="7C4BCDE4" w:rsidR="0005287A" w:rsidRPr="0005287A" w:rsidRDefault="00EE5B37" w:rsidP="00AF188B">
      <w:pPr>
        <w:rPr>
          <w:b/>
          <w:i/>
        </w:rPr>
      </w:pPr>
      <w:r>
        <w:rPr>
          <w:b/>
          <w:i/>
        </w:rPr>
        <w:t>Đề xuất khuyến khích các bếp điện tiết kiệm</w:t>
      </w:r>
    </w:p>
    <w:p w14:paraId="6ACE7B8B" w14:textId="15A774CC" w:rsidR="00EE5B37" w:rsidRDefault="00EE5B37" w:rsidP="00AF188B">
      <w:proofErr w:type="gramStart"/>
      <w:r>
        <w:t>Khuyến khích các bếp điện tiết kiệm có thể được tham khảo như một giải pháp để làm giảm sự phụ thuộc vào cui cho nấu ăn.</w:t>
      </w:r>
      <w:proofErr w:type="gramEnd"/>
      <w:r>
        <w:t xml:space="preserve"> </w:t>
      </w:r>
      <w:proofErr w:type="gramStart"/>
      <w:r>
        <w:t>Người dân đã nhận thức rõ rằng sử dụng bếp điện là tiết kiệm thời gian và chi phí phải chăng.</w:t>
      </w:r>
      <w:proofErr w:type="gramEnd"/>
      <w:r>
        <w:t xml:space="preserve"> </w:t>
      </w:r>
      <w:proofErr w:type="gramStart"/>
      <w:r>
        <w:t>Vì vậy, một hướng dẫn về các bếp điện tiết kiệm với một chương trình đề xuất có thể khuyến khích người dân sử dụng nhiều bếp điện và ít sử dụng củi đốt.</w:t>
      </w:r>
      <w:proofErr w:type="gramEnd"/>
    </w:p>
    <w:p w14:paraId="5773B7B0" w14:textId="6ECF3BDA" w:rsidR="00F05F26" w:rsidRDefault="00EE5B37" w:rsidP="00AF188B">
      <w:pPr>
        <w:pStyle w:val="Heading2"/>
      </w:pPr>
      <w:r>
        <w:t>Tập huấn năng lực quản lý rừng tự nhiên cho các hộ gia đình</w:t>
      </w:r>
    </w:p>
    <w:p w14:paraId="1F381514" w14:textId="6903D016" w:rsidR="00EE5B37" w:rsidRDefault="00EE5B37" w:rsidP="00AF188B">
      <w:r>
        <w:t xml:space="preserve">Khoảng 90% việc tiêu thụ gỗ củi của các hộ gia đình là kích thước nhỏ hơn 15 cm. 70% củi đốt lấy từ rừng tự nhiên. </w:t>
      </w:r>
      <w:proofErr w:type="gramStart"/>
      <w:r>
        <w:t xml:space="preserve">Trong khi việc cấp bách là phải dừng ngay nhu cầu này, một khoá tập huấn về năng lực quản lý rừng tự nhiên cho các hộ gia đình có thể </w:t>
      </w:r>
      <w:r w:rsidR="009A42B3">
        <w:t>cải thiện tình hình.</w:t>
      </w:r>
      <w:proofErr w:type="gramEnd"/>
    </w:p>
    <w:p w14:paraId="5252D5FA" w14:textId="31D7DE8F" w:rsidR="009A42B3" w:rsidRPr="00065F93" w:rsidRDefault="009A42B3" w:rsidP="00065F93">
      <w:proofErr w:type="gramStart"/>
      <w:r>
        <w:t>Rừng tự nhiên cần được quản lý đúng cách bằng cách tỉa thưa và cắt giảm những cây có chất lượng thấp hoặc cây không sử dụng mà lại cạnh tranh với các cây gỗ tốt.</w:t>
      </w:r>
      <w:proofErr w:type="gramEnd"/>
      <w:r>
        <w:t xml:space="preserve"> </w:t>
      </w:r>
      <w:proofErr w:type="gramStart"/>
      <w:r>
        <w:t>Các hoạt động này sẽ dẫn đến việc phát triển tốt hơn cho các loài cây gỗ tốt (kích thước 15 cm và to hơn) và sẽ tạo ra một lượng lớn nguồn củi đun.</w:t>
      </w:r>
      <w:proofErr w:type="gramEnd"/>
      <w:r>
        <w:t xml:space="preserve"> </w:t>
      </w:r>
      <w:proofErr w:type="gramStart"/>
      <w:r>
        <w:t>Các báo cáo trước đây đã ước tính rằng mỗi hecta rừng tự nhiên có thể cung cấp một cách ổn định ít nhất là 1,2 đến 1,5 tấn củi mỗi năm từ hoạt động chặt thưa, tỉa cành.</w:t>
      </w:r>
      <w:proofErr w:type="gramEnd"/>
    </w:p>
    <w:p w14:paraId="4181D80F" w14:textId="39304983" w:rsidR="009A42B3" w:rsidRDefault="009A42B3" w:rsidP="00AF188B">
      <w:r>
        <w:t>Chính vì lẽ đó</w:t>
      </w:r>
      <w:proofErr w:type="gramStart"/>
      <w:r>
        <w:t>,  một</w:t>
      </w:r>
      <w:proofErr w:type="gramEnd"/>
      <w:r>
        <w:t xml:space="preserve"> chương trình tập huấn cần được tiến hành tới các hộ gia đình để giúp đỡ họ thu hoạch gỗ chất lượng tốt từ rừng tự nhiên, song song với với chăm sóc các cây có giá trị trong rừng tự nhiên. </w:t>
      </w:r>
    </w:p>
    <w:p w14:paraId="568EE65F" w14:textId="15AF36B2" w:rsidR="001F3E94" w:rsidRDefault="009A42B3" w:rsidP="001F3E94">
      <w:pPr>
        <w:pStyle w:val="Heading2"/>
      </w:pPr>
      <w:r>
        <w:t>Tiềm năng về việc sử dụng các phế thải nông nghiệp như là một nguồn thay thế cho củi đốt</w:t>
      </w:r>
    </w:p>
    <w:p w14:paraId="7DD21870" w14:textId="335737BB" w:rsidR="009A42B3" w:rsidRPr="001F3E94" w:rsidRDefault="009A42B3" w:rsidP="001F3E94">
      <w:proofErr w:type="gramStart"/>
      <w:r>
        <w:t>Có một tiềm năng lớn về việc sử dụng các phế thải nông nghiệp để thay thế một lượng lớn nhu cầu năng lượng sinh khối.</w:t>
      </w:r>
      <w:proofErr w:type="gramEnd"/>
      <w:r>
        <w:t xml:space="preserve"> Một chương trình để khuyến khích người dân chuyển đổi từ củi đốt sang sinh khối nông nghiệp có thể được xem xét như một giải pháp để làm giảm việc tiêu thụ của củi.</w:t>
      </w:r>
    </w:p>
    <w:p w14:paraId="6B858B95" w14:textId="40220EFF" w:rsidR="00F05F26" w:rsidRDefault="009A42B3" w:rsidP="00FA1C2C">
      <w:pPr>
        <w:pStyle w:val="Heading2"/>
      </w:pPr>
      <w:r>
        <w:lastRenderedPageBreak/>
        <w:t>Tạo ra nguồn cung cấp củi</w:t>
      </w:r>
    </w:p>
    <w:p w14:paraId="5F96DD09" w14:textId="6483A25F" w:rsidR="00F05F26" w:rsidRPr="00DC0739" w:rsidRDefault="009A42B3" w:rsidP="00DC0739">
      <w:proofErr w:type="gramStart"/>
      <w:r>
        <w:t>Với nhu cầu về củi đốt sẽ giảm mạnh trong các năm tới, một chương trình hành động cho cung cấp củi nên được xem xét để tạo ra củi đun cho tương lai.</w:t>
      </w:r>
      <w:proofErr w:type="gramEnd"/>
      <w:r>
        <w:t xml:space="preserve"> </w:t>
      </w:r>
      <w:proofErr w:type="gramStart"/>
      <w:r>
        <w:t xml:space="preserve">Lựa chọn các giống cây trồng nhanh và có chất lượng gỗ tốt nên được xem xét cho việc gây trồng, </w:t>
      </w:r>
      <w:r w:rsidR="00DC0739">
        <w:t xml:space="preserve">bao gồm </w:t>
      </w:r>
      <w:r w:rsidR="00DC0739" w:rsidRPr="00DC0739">
        <w:rPr>
          <w:color w:val="FF0000"/>
        </w:rPr>
        <w:t>melia azedarach, eucalyptus camaldulensis</w:t>
      </w:r>
      <w:r w:rsidR="00DC0739">
        <w:rPr>
          <w:color w:val="FF0000"/>
        </w:rPr>
        <w:t>.</w:t>
      </w:r>
      <w:proofErr w:type="gramEnd"/>
      <w:r w:rsidR="00DC0739">
        <w:rPr>
          <w:color w:val="FF0000"/>
        </w:rPr>
        <w:t xml:space="preserve"> </w:t>
      </w:r>
      <w:proofErr w:type="gramStart"/>
      <w:r w:rsidR="00DC0739">
        <w:t>Đất công cộng và đất chưa sử dụng có thể được sử dụng cho mục đích này.</w:t>
      </w:r>
      <w:bookmarkStart w:id="3" w:name="_GoBack"/>
      <w:bookmarkEnd w:id="3"/>
      <w:proofErr w:type="gramEnd"/>
    </w:p>
    <w:sectPr w:rsidR="00F05F26" w:rsidRPr="00DC0739" w:rsidSect="00320931">
      <w:pgSz w:w="11909" w:h="16834" w:code="9"/>
      <w:pgMar w:top="1260" w:right="1440" w:bottom="1170" w:left="1440" w:header="720" w:footer="345"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D41358" w15:done="0"/>
  <w15:commentEx w15:paraId="55AD5AF9" w15:done="0"/>
  <w15:commentEx w15:paraId="7687F7F1" w15:done="0"/>
  <w15:commentEx w15:paraId="7B1ABD3D" w15:done="0"/>
  <w15:commentEx w15:paraId="19AB7CB7" w15:done="0"/>
  <w15:commentEx w15:paraId="76626471" w15:done="0"/>
  <w15:commentEx w15:paraId="4FCAB925" w15:done="0"/>
  <w15:commentEx w15:paraId="1F824C07" w15:done="0"/>
  <w15:commentEx w15:paraId="08D7B375" w15:done="0"/>
  <w15:commentEx w15:paraId="431C1CDF" w15:done="0"/>
  <w15:commentEx w15:paraId="301E2184" w15:done="0"/>
  <w15:commentEx w15:paraId="02F72FAE" w15:done="0"/>
  <w15:commentEx w15:paraId="5795C6DA" w15:done="0"/>
  <w15:commentEx w15:paraId="4C1A4B57" w15:done="0"/>
  <w15:commentEx w15:paraId="21097956" w15:done="0"/>
  <w15:commentEx w15:paraId="7545E9FF" w15:done="0"/>
  <w15:commentEx w15:paraId="162ECB2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5A59D7" w14:textId="77777777" w:rsidR="009A42B3" w:rsidRDefault="009A42B3" w:rsidP="003618C0">
      <w:pPr>
        <w:spacing w:before="0" w:line="240" w:lineRule="auto"/>
      </w:pPr>
      <w:r>
        <w:separator/>
      </w:r>
    </w:p>
  </w:endnote>
  <w:endnote w:type="continuationSeparator" w:id="0">
    <w:p w14:paraId="5D53D3C0" w14:textId="77777777" w:rsidR="009A42B3" w:rsidRDefault="009A42B3"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F67D" w14:textId="370EBCE1" w:rsidR="009A42B3" w:rsidRDefault="009A42B3">
    <w:pPr>
      <w:pStyle w:val="Footer"/>
      <w:jc w:val="center"/>
    </w:pPr>
  </w:p>
  <w:p w14:paraId="3C5C246D" w14:textId="77777777" w:rsidR="009A42B3" w:rsidRDefault="009A42B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0346528"/>
      <w:docPartObj>
        <w:docPartGallery w:val="Page Numbers (Bottom of Page)"/>
        <w:docPartUnique/>
      </w:docPartObj>
    </w:sdtPr>
    <w:sdtEndPr>
      <w:rPr>
        <w:noProof/>
      </w:rPr>
    </w:sdtEndPr>
    <w:sdtContent>
      <w:p w14:paraId="4BF1AE65" w14:textId="77777777" w:rsidR="009A42B3" w:rsidRDefault="009A42B3">
        <w:pPr>
          <w:pStyle w:val="Footer"/>
          <w:jc w:val="center"/>
        </w:pPr>
        <w:r>
          <w:fldChar w:fldCharType="begin"/>
        </w:r>
        <w:r>
          <w:instrText xml:space="preserve"> PAGE   \* MERGEFORMAT </w:instrText>
        </w:r>
        <w:r>
          <w:fldChar w:fldCharType="separate"/>
        </w:r>
        <w:r w:rsidR="00DC0739">
          <w:rPr>
            <w:noProof/>
          </w:rPr>
          <w:t>28</w:t>
        </w:r>
        <w:r>
          <w:rPr>
            <w:noProof/>
          </w:rPr>
          <w:fldChar w:fldCharType="end"/>
        </w:r>
      </w:p>
    </w:sdtContent>
  </w:sdt>
  <w:p w14:paraId="11BC3B86" w14:textId="77777777" w:rsidR="009A42B3" w:rsidRDefault="009A42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38E968" w14:textId="77777777" w:rsidR="009A42B3" w:rsidRDefault="009A42B3" w:rsidP="003618C0">
      <w:pPr>
        <w:spacing w:before="0" w:line="240" w:lineRule="auto"/>
      </w:pPr>
      <w:r>
        <w:separator/>
      </w:r>
    </w:p>
  </w:footnote>
  <w:footnote w:type="continuationSeparator" w:id="0">
    <w:p w14:paraId="51F2289A" w14:textId="77777777" w:rsidR="009A42B3" w:rsidRDefault="009A42B3" w:rsidP="003618C0">
      <w:pPr>
        <w:spacing w:before="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35071B"/>
    <w:multiLevelType w:val="hybridMultilevel"/>
    <w:tmpl w:val="68BED4B4"/>
    <w:lvl w:ilvl="0" w:tplc="EEC8F9D0">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0"/>
  </w:num>
  <w:num w:numId="4">
    <w:abstractNumId w:val="4"/>
  </w:num>
  <w:num w:numId="5">
    <w:abstractNumId w:val="4"/>
  </w:num>
  <w:num w:numId="6">
    <w:abstractNumId w:val="4"/>
  </w:num>
  <w:num w:numId="7">
    <w:abstractNumId w:val="4"/>
  </w:num>
  <w:num w:numId="8">
    <w:abstractNumId w:val="4"/>
  </w:num>
  <w:num w:numId="9">
    <w:abstractNumId w:val="4"/>
  </w:num>
  <w:num w:numId="10">
    <w:abstractNumId w:val="2"/>
  </w:num>
  <w:num w:numId="11">
    <w:abstractNumId w:val="1"/>
  </w:num>
  <w:num w:numId="12">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oang Viet anh">
    <w15:presenceInfo w15:providerId="Windows Live" w15:userId="ad5c0067e8db6b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16059"/>
    <w:rsid w:val="0002656D"/>
    <w:rsid w:val="000349F6"/>
    <w:rsid w:val="00035E68"/>
    <w:rsid w:val="00044906"/>
    <w:rsid w:val="00050E28"/>
    <w:rsid w:val="0005287A"/>
    <w:rsid w:val="00061886"/>
    <w:rsid w:val="00065F93"/>
    <w:rsid w:val="0006625B"/>
    <w:rsid w:val="000829AE"/>
    <w:rsid w:val="00083C3C"/>
    <w:rsid w:val="0008691D"/>
    <w:rsid w:val="000945C7"/>
    <w:rsid w:val="0009478A"/>
    <w:rsid w:val="00096BB4"/>
    <w:rsid w:val="000A3A68"/>
    <w:rsid w:val="000B2050"/>
    <w:rsid w:val="000B45FD"/>
    <w:rsid w:val="000D367A"/>
    <w:rsid w:val="000E086C"/>
    <w:rsid w:val="000F432F"/>
    <w:rsid w:val="00146BD5"/>
    <w:rsid w:val="001525B8"/>
    <w:rsid w:val="00154667"/>
    <w:rsid w:val="00160FB4"/>
    <w:rsid w:val="00161C39"/>
    <w:rsid w:val="001806B6"/>
    <w:rsid w:val="001A1EC5"/>
    <w:rsid w:val="001B0C6B"/>
    <w:rsid w:val="001B6F6E"/>
    <w:rsid w:val="001F3E94"/>
    <w:rsid w:val="00226136"/>
    <w:rsid w:val="0023186A"/>
    <w:rsid w:val="00257385"/>
    <w:rsid w:val="00260CD0"/>
    <w:rsid w:val="00262DD9"/>
    <w:rsid w:val="00262EC3"/>
    <w:rsid w:val="002761D7"/>
    <w:rsid w:val="00281EF8"/>
    <w:rsid w:val="0028547C"/>
    <w:rsid w:val="00291D8D"/>
    <w:rsid w:val="00297F0A"/>
    <w:rsid w:val="002A2DA1"/>
    <w:rsid w:val="002C6173"/>
    <w:rsid w:val="002D035E"/>
    <w:rsid w:val="002E1391"/>
    <w:rsid w:val="002E3475"/>
    <w:rsid w:val="00305189"/>
    <w:rsid w:val="00320931"/>
    <w:rsid w:val="003429A8"/>
    <w:rsid w:val="00345511"/>
    <w:rsid w:val="00350EF5"/>
    <w:rsid w:val="00350F04"/>
    <w:rsid w:val="00351E6F"/>
    <w:rsid w:val="00353D28"/>
    <w:rsid w:val="00357904"/>
    <w:rsid w:val="003618C0"/>
    <w:rsid w:val="003731A4"/>
    <w:rsid w:val="00373D4C"/>
    <w:rsid w:val="00385A5B"/>
    <w:rsid w:val="00393B09"/>
    <w:rsid w:val="003A5565"/>
    <w:rsid w:val="003B0C8A"/>
    <w:rsid w:val="003B5A2A"/>
    <w:rsid w:val="003C0D5F"/>
    <w:rsid w:val="003C1689"/>
    <w:rsid w:val="003C32BC"/>
    <w:rsid w:val="004002C8"/>
    <w:rsid w:val="004003ED"/>
    <w:rsid w:val="004055FA"/>
    <w:rsid w:val="004154DA"/>
    <w:rsid w:val="0042144F"/>
    <w:rsid w:val="00421D17"/>
    <w:rsid w:val="00434644"/>
    <w:rsid w:val="00441742"/>
    <w:rsid w:val="00453341"/>
    <w:rsid w:val="004578D7"/>
    <w:rsid w:val="00466115"/>
    <w:rsid w:val="0047101C"/>
    <w:rsid w:val="00472241"/>
    <w:rsid w:val="004851BD"/>
    <w:rsid w:val="004922AD"/>
    <w:rsid w:val="00492703"/>
    <w:rsid w:val="004A0EEB"/>
    <w:rsid w:val="004B54EC"/>
    <w:rsid w:val="004E16A9"/>
    <w:rsid w:val="004F1E37"/>
    <w:rsid w:val="004F3AAA"/>
    <w:rsid w:val="004F3AF4"/>
    <w:rsid w:val="00513429"/>
    <w:rsid w:val="00530C9E"/>
    <w:rsid w:val="00533459"/>
    <w:rsid w:val="005420FF"/>
    <w:rsid w:val="00547432"/>
    <w:rsid w:val="005534E2"/>
    <w:rsid w:val="00556394"/>
    <w:rsid w:val="005632B4"/>
    <w:rsid w:val="00563938"/>
    <w:rsid w:val="00566462"/>
    <w:rsid w:val="005A2A5B"/>
    <w:rsid w:val="005B2DBB"/>
    <w:rsid w:val="005B6DD8"/>
    <w:rsid w:val="005C24B6"/>
    <w:rsid w:val="005D008A"/>
    <w:rsid w:val="005D0A83"/>
    <w:rsid w:val="005D493B"/>
    <w:rsid w:val="005D7674"/>
    <w:rsid w:val="005E1161"/>
    <w:rsid w:val="005F0B1F"/>
    <w:rsid w:val="0061718C"/>
    <w:rsid w:val="006303DF"/>
    <w:rsid w:val="00653F2C"/>
    <w:rsid w:val="006745BC"/>
    <w:rsid w:val="00680718"/>
    <w:rsid w:val="00680831"/>
    <w:rsid w:val="006811F6"/>
    <w:rsid w:val="006A117D"/>
    <w:rsid w:val="006B1BDD"/>
    <w:rsid w:val="006B1FE3"/>
    <w:rsid w:val="006C5EB8"/>
    <w:rsid w:val="006E0918"/>
    <w:rsid w:val="006E0B0C"/>
    <w:rsid w:val="006E0BBA"/>
    <w:rsid w:val="006E3AF6"/>
    <w:rsid w:val="006F0863"/>
    <w:rsid w:val="00703468"/>
    <w:rsid w:val="00714055"/>
    <w:rsid w:val="00717078"/>
    <w:rsid w:val="00720C00"/>
    <w:rsid w:val="00722430"/>
    <w:rsid w:val="0072645A"/>
    <w:rsid w:val="007269B9"/>
    <w:rsid w:val="00727601"/>
    <w:rsid w:val="00730BB6"/>
    <w:rsid w:val="00734DD9"/>
    <w:rsid w:val="00740419"/>
    <w:rsid w:val="007528B0"/>
    <w:rsid w:val="0075559B"/>
    <w:rsid w:val="00756C25"/>
    <w:rsid w:val="00756F1C"/>
    <w:rsid w:val="00757DA2"/>
    <w:rsid w:val="00761FC5"/>
    <w:rsid w:val="0077265B"/>
    <w:rsid w:val="007738D5"/>
    <w:rsid w:val="00775A2B"/>
    <w:rsid w:val="00780D1A"/>
    <w:rsid w:val="007A1502"/>
    <w:rsid w:val="007A4415"/>
    <w:rsid w:val="007A5D2C"/>
    <w:rsid w:val="007B34A8"/>
    <w:rsid w:val="007C4CBE"/>
    <w:rsid w:val="007C73F3"/>
    <w:rsid w:val="007E04C9"/>
    <w:rsid w:val="007E20FB"/>
    <w:rsid w:val="007E3232"/>
    <w:rsid w:val="007F0AC9"/>
    <w:rsid w:val="007F1ECA"/>
    <w:rsid w:val="0080019B"/>
    <w:rsid w:val="00807C37"/>
    <w:rsid w:val="008209B4"/>
    <w:rsid w:val="0082397B"/>
    <w:rsid w:val="00830542"/>
    <w:rsid w:val="008337C4"/>
    <w:rsid w:val="00837AD8"/>
    <w:rsid w:val="0084043C"/>
    <w:rsid w:val="00853813"/>
    <w:rsid w:val="00856D78"/>
    <w:rsid w:val="00862006"/>
    <w:rsid w:val="00876060"/>
    <w:rsid w:val="00880A35"/>
    <w:rsid w:val="008873B2"/>
    <w:rsid w:val="008923C6"/>
    <w:rsid w:val="00892729"/>
    <w:rsid w:val="00897ED6"/>
    <w:rsid w:val="008A59D5"/>
    <w:rsid w:val="008B0F85"/>
    <w:rsid w:val="008B5971"/>
    <w:rsid w:val="008C1EB2"/>
    <w:rsid w:val="008D0C4E"/>
    <w:rsid w:val="008E242D"/>
    <w:rsid w:val="008E656B"/>
    <w:rsid w:val="008E6D04"/>
    <w:rsid w:val="009160FF"/>
    <w:rsid w:val="009177FF"/>
    <w:rsid w:val="00920096"/>
    <w:rsid w:val="009200B5"/>
    <w:rsid w:val="009214AE"/>
    <w:rsid w:val="0092555D"/>
    <w:rsid w:val="0093423F"/>
    <w:rsid w:val="00936214"/>
    <w:rsid w:val="009509F6"/>
    <w:rsid w:val="009614AB"/>
    <w:rsid w:val="00964414"/>
    <w:rsid w:val="0096510B"/>
    <w:rsid w:val="00970864"/>
    <w:rsid w:val="0097193C"/>
    <w:rsid w:val="009A42B3"/>
    <w:rsid w:val="009B08B6"/>
    <w:rsid w:val="009B2222"/>
    <w:rsid w:val="009B2C13"/>
    <w:rsid w:val="009B5223"/>
    <w:rsid w:val="009D0320"/>
    <w:rsid w:val="009D035E"/>
    <w:rsid w:val="009D48B9"/>
    <w:rsid w:val="009D4F0E"/>
    <w:rsid w:val="009F2749"/>
    <w:rsid w:val="00A13BEA"/>
    <w:rsid w:val="00A14981"/>
    <w:rsid w:val="00A1498C"/>
    <w:rsid w:val="00A17E58"/>
    <w:rsid w:val="00A20620"/>
    <w:rsid w:val="00A2484A"/>
    <w:rsid w:val="00A30FB7"/>
    <w:rsid w:val="00A4401B"/>
    <w:rsid w:val="00A657EF"/>
    <w:rsid w:val="00A67087"/>
    <w:rsid w:val="00A73BFF"/>
    <w:rsid w:val="00A92EE0"/>
    <w:rsid w:val="00A935F4"/>
    <w:rsid w:val="00A95421"/>
    <w:rsid w:val="00A97FEC"/>
    <w:rsid w:val="00AA3B77"/>
    <w:rsid w:val="00AC424E"/>
    <w:rsid w:val="00AD08D1"/>
    <w:rsid w:val="00AD6D8E"/>
    <w:rsid w:val="00AE3721"/>
    <w:rsid w:val="00AF188B"/>
    <w:rsid w:val="00AF3256"/>
    <w:rsid w:val="00B07737"/>
    <w:rsid w:val="00B11278"/>
    <w:rsid w:val="00B16561"/>
    <w:rsid w:val="00B37C66"/>
    <w:rsid w:val="00B43781"/>
    <w:rsid w:val="00B45E6D"/>
    <w:rsid w:val="00B56758"/>
    <w:rsid w:val="00B64045"/>
    <w:rsid w:val="00B77E2D"/>
    <w:rsid w:val="00B8038A"/>
    <w:rsid w:val="00BA0750"/>
    <w:rsid w:val="00BA1E9E"/>
    <w:rsid w:val="00BA5065"/>
    <w:rsid w:val="00BB08CF"/>
    <w:rsid w:val="00BB1711"/>
    <w:rsid w:val="00BB4C03"/>
    <w:rsid w:val="00BB54B6"/>
    <w:rsid w:val="00BB7EEF"/>
    <w:rsid w:val="00BC481C"/>
    <w:rsid w:val="00BC7348"/>
    <w:rsid w:val="00BD322D"/>
    <w:rsid w:val="00BD6C81"/>
    <w:rsid w:val="00BD7355"/>
    <w:rsid w:val="00BE43CD"/>
    <w:rsid w:val="00C035B2"/>
    <w:rsid w:val="00C12933"/>
    <w:rsid w:val="00C14124"/>
    <w:rsid w:val="00C1424A"/>
    <w:rsid w:val="00C30238"/>
    <w:rsid w:val="00C322B4"/>
    <w:rsid w:val="00C34995"/>
    <w:rsid w:val="00C428A0"/>
    <w:rsid w:val="00C61A08"/>
    <w:rsid w:val="00C61AF3"/>
    <w:rsid w:val="00C70A0E"/>
    <w:rsid w:val="00C75B84"/>
    <w:rsid w:val="00C91BBE"/>
    <w:rsid w:val="00CA7736"/>
    <w:rsid w:val="00CB3289"/>
    <w:rsid w:val="00CB4F20"/>
    <w:rsid w:val="00CC6DDC"/>
    <w:rsid w:val="00CD0055"/>
    <w:rsid w:val="00CE3C1F"/>
    <w:rsid w:val="00CE4F61"/>
    <w:rsid w:val="00CF69C2"/>
    <w:rsid w:val="00D1400B"/>
    <w:rsid w:val="00D21CEA"/>
    <w:rsid w:val="00D350DF"/>
    <w:rsid w:val="00D5514A"/>
    <w:rsid w:val="00D7027A"/>
    <w:rsid w:val="00D753B7"/>
    <w:rsid w:val="00D96943"/>
    <w:rsid w:val="00DB2039"/>
    <w:rsid w:val="00DC0739"/>
    <w:rsid w:val="00DC5AD9"/>
    <w:rsid w:val="00DF3EBD"/>
    <w:rsid w:val="00E01DA7"/>
    <w:rsid w:val="00E13CD6"/>
    <w:rsid w:val="00E145DF"/>
    <w:rsid w:val="00E2455C"/>
    <w:rsid w:val="00E246EA"/>
    <w:rsid w:val="00E34764"/>
    <w:rsid w:val="00E35CBB"/>
    <w:rsid w:val="00E371B3"/>
    <w:rsid w:val="00E406E0"/>
    <w:rsid w:val="00E414E5"/>
    <w:rsid w:val="00E44F45"/>
    <w:rsid w:val="00E5091E"/>
    <w:rsid w:val="00E53CD2"/>
    <w:rsid w:val="00E563C9"/>
    <w:rsid w:val="00E85EF5"/>
    <w:rsid w:val="00E8734E"/>
    <w:rsid w:val="00E97680"/>
    <w:rsid w:val="00EA0670"/>
    <w:rsid w:val="00EA4CDE"/>
    <w:rsid w:val="00EA7AF3"/>
    <w:rsid w:val="00EA7F2A"/>
    <w:rsid w:val="00EC4005"/>
    <w:rsid w:val="00EC7D9A"/>
    <w:rsid w:val="00EE5B37"/>
    <w:rsid w:val="00EE6473"/>
    <w:rsid w:val="00EE6BFE"/>
    <w:rsid w:val="00EF710E"/>
    <w:rsid w:val="00F01C15"/>
    <w:rsid w:val="00F034CB"/>
    <w:rsid w:val="00F05F26"/>
    <w:rsid w:val="00F05FA6"/>
    <w:rsid w:val="00F20A8F"/>
    <w:rsid w:val="00F6450F"/>
    <w:rsid w:val="00F64B12"/>
    <w:rsid w:val="00F73133"/>
    <w:rsid w:val="00F73A1F"/>
    <w:rsid w:val="00F74147"/>
    <w:rsid w:val="00F81D36"/>
    <w:rsid w:val="00F93D7B"/>
    <w:rsid w:val="00FA0228"/>
    <w:rsid w:val="00FA1C2C"/>
    <w:rsid w:val="00FC1617"/>
    <w:rsid w:val="00FE0707"/>
    <w:rsid w:val="00FE12D1"/>
    <w:rsid w:val="00FE4BC9"/>
    <w:rsid w:val="00FF2FF9"/>
    <w:rsid w:val="00FF3E0A"/>
    <w:rsid w:val="00FF57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people" Target="peop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footer" Target="footer2.xm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46139-8337-5845-B54D-2A324E700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TotalTime>
  <Pages>28</Pages>
  <Words>6743</Words>
  <Characters>38438</Characters>
  <Application>Microsoft Macintosh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45091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Trung Nguyễn</cp:lastModifiedBy>
  <cp:revision>82</cp:revision>
  <cp:lastPrinted>2014-09-18T03:22:00Z</cp:lastPrinted>
  <dcterms:created xsi:type="dcterms:W3CDTF">2014-09-15T08:16:00Z</dcterms:created>
  <dcterms:modified xsi:type="dcterms:W3CDTF">2014-09-25T04:09:00Z</dcterms:modified>
</cp:coreProperties>
</file>