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8"/>
              </w:rPr>
              <w:t>ĐẢNG UỶ XÃ CÔNG HẢI</w:t>
            </w:r>
          </w:p>
          <w:p>
            <w:pPr>
              <w:spacing w:lineRule="auto" w:line="252" w:before="0" w:after="20"/>
              <w:jc w:val="center"/>
            </w:pPr>
            <w:r>
              <w:rPr>
                <w:rFonts w:ascii="Times New Roman" w:hAnsi="Times New Roman"/>
                <w:b/>
                <w:sz w:val="28"/>
              </w:rPr>
              <w:t>VĂN PHÒNG</w:t>
            </w:r>
          </w:p>
          <w:p>
            <w:pPr>
              <w:spacing w:lineRule="auto" w:line="240" w:before="0" w:after="40"/>
              <w:jc w:val="center"/>
            </w:pPr>
            <w:r>
              <w:rPr>
                <w:rFonts w:ascii="Times New Roman" w:hAnsi="Times New Roman"/>
                <w:b/>
                <w:sz w:val="28"/>
              </w:rPr>
              <w:t>*</w:t>
            </w:r>
          </w:p>
          <w:p>
            <w:pPr>
              <w:spacing w:lineRule="auto" w:line="252" w:before="0" w:after="60"/>
              <w:jc w:val="center"/>
            </w:pPr>
            <w:r>
              <w:rPr>
                <w:rFonts w:ascii="Times New Roman" w:hAnsi="Times New Roman"/>
                <w:sz w:val="28"/>
              </w:rPr>
              <w:t>Số      -BC/VPĐU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92pt,0" strokecolor="#000000" strokeweight="0.75pt"/>
              </w:pict>
            </w:r>
          </w:p>
          <w:p>
            <w:pPr>
              <w:spacing w:lineRule="auto" w:line="252" w:before="0" w:after="0"/>
              <w:jc w:val="right"/>
            </w:pPr>
            <w:r>
              <w:rPr>
                <w:rFonts w:ascii="Times New Roman" w:hAnsi="Times New Roman"/>
                <w:i/>
                <w:sz w:val="28"/>
              </w:rPr>
              <w:t>Công Hải, ngày   tháng   năm 2026</w:t>
            </w:r>
          </w:p>
        </w:tc>
      </w:tr>
    </w:tbl>
    <w:p>
      <w:pPr>
        <w:spacing w:before="0" w:after="120" w:lineRule="auto" w:line="240"/>
      </w:pPr>
    </w:p>
    <w:p>
      <w:pPr>
        <w:spacing w:before="120" w:after="80" w:lineRule="auto" w:line="276"/>
        <w:jc w:val="center"/>
      </w:pPr>
      <w:r>
        <w:rPr>
          <w:rFonts w:ascii="Times New Roman" w:hAnsi="Times New Roman"/>
          <w:b/>
          <w:sz w:val="30"/>
        </w:rPr>
        <w:t>BÁO CÁO</w:t>
      </w:r>
    </w:p>
    <w:p>
      <w:pPr>
        <w:spacing w:before="0" w:after="200" w:lineRule="auto" w:line="276"/>
        <w:jc w:val="center"/>
      </w:pPr>
      <w:r>
        <w:rPr>
          <w:rFonts w:ascii="Times New Roman" w:hAnsi="Times New Roman"/>
          <w:b/>
          <w:sz w:val="28"/>
        </w:rPr>
        <w:t>Văn phòng Đảng uỷ đã rà soát, chỉnh sửa trực tiếp trên dự thảo văn bản các lỗi chính tả, chỉnh sửa thể thức văn bản theo đúng Hướng dẫn số 05-HD/VPTW ngày 12/01/2026 của Văn phòng Trung ương Đảng.</w:t>
      </w:r>
    </w:p>
    <w:p>
      <w:pPr>
        <w:spacing w:before="120" w:after="120" w:lineRule="exact" w:line="360"/>
        <w:ind w:left="0" w:right="0" w:firstLine="567"/>
        <w:jc w:val="both"/>
      </w:pPr>
      <w:r>
        <w:rPr>
          <w:rFonts w:ascii="Times New Roman" w:hAnsi="Times New Roman"/>
          <w:b/>
          <w:i w:val="0"/>
          <w:color w:val="000000"/>
          <w:sz w:val="28"/>
        </w:rPr>
        <w:t>I. TỔNG QUAN HỒ SƠ THẨM ĐỊNH</w:t>
      </w:r>
    </w:p>
    <w:p>
      <w:pPr>
        <w:spacing w:before="120" w:after="120" w:lineRule="exact" w:line="360"/>
        <w:ind w:left="0" w:right="0" w:firstLine="567"/>
        <w:jc w:val="both"/>
      </w:pPr>
      <w:r>
        <w:rPr>
          <w:rFonts w:ascii="Times New Roman" w:hAnsi="Times New Roman"/>
          <w:b w:val="0"/>
          <w:i w:val="0"/>
          <w:color w:val="000000"/>
          <w:sz w:val="28"/>
        </w:rPr>
        <w:t>- Cơ quan trình: UBND xã.</w:t>
      </w:r>
    </w:p>
    <w:p>
      <w:pPr>
        <w:spacing w:before="120" w:after="120" w:lineRule="exact" w:line="360"/>
        <w:ind w:left="0" w:right="0" w:firstLine="567"/>
        <w:jc w:val="both"/>
      </w:pPr>
      <w:r>
        <w:rPr>
          <w:rFonts w:ascii="Times New Roman" w:hAnsi="Times New Roman"/>
          <w:b w:val="0"/>
          <w:i w:val="0"/>
          <w:color w:val="000000"/>
          <w:sz w:val="28"/>
        </w:rPr>
        <w:t>- Tên văn bản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w:t>
      </w:r>
    </w:p>
    <w:p>
      <w:pPr>
        <w:spacing w:before="120" w:after="120" w:lineRule="exact" w:line="360"/>
        <w:ind w:left="0" w:right="0" w:firstLine="567"/>
        <w:jc w:val="both"/>
      </w:pPr>
      <w:r>
        <w:rPr>
          <w:rFonts w:ascii="Times New Roman" w:hAnsi="Times New Roman"/>
          <w:b w:val="0"/>
          <w:i w:val="0"/>
          <w:color w:val="000000"/>
          <w:sz w:val="28"/>
        </w:rPr>
        <w:t>- Thành phần hồ sơ gửi kèm: Tờ trình số 817-CV/ĐU ngày 17/9/2026; dự thảo Kế hoạch.</w:t>
      </w:r>
    </w:p>
    <w:p>
      <w:pPr>
        <w:spacing w:before="120" w:after="120" w:lineRule="exact" w:line="360"/>
        <w:ind w:left="0" w:right="0" w:firstLine="567"/>
        <w:jc w:val="both"/>
      </w:pPr>
      <w:r>
        <w:rPr>
          <w:rFonts w:ascii="Times New Roman" w:hAnsi="Times New Roman"/>
          <w:b/>
          <w:i w:val="0"/>
          <w:color w:val="000000"/>
          <w:sz w:val="28"/>
        </w:rPr>
        <w:t>II. KẾT QUẢ THẨM ĐỊNH</w:t>
      </w:r>
    </w:p>
    <w:p>
      <w:pPr>
        <w:spacing w:before="120" w:after="120" w:lineRule="exact" w:line="360"/>
        <w:ind w:left="0" w:right="0" w:firstLine="567"/>
        <w:jc w:val="both"/>
      </w:pPr>
      <w:r>
        <w:rPr>
          <w:rFonts w:ascii="Times New Roman" w:hAnsi="Times New Roman"/>
          <w:b/>
          <w:i w:val="0"/>
          <w:color w:val="000000"/>
          <w:sz w:val="28"/>
        </w:rPr>
        <w:t xml:space="preserve">1. Thể thức văn bản: </w:t>
      </w:r>
      <w:r>
        <w:rPr>
          <w:rFonts w:ascii="Times New Roman" w:hAnsi="Times New Roman"/>
          <w:b w:val="0"/>
          <w:i w:val="0"/>
          <w:color w:val="000000"/>
          <w:sz w:val="28"/>
        </w:rPr>
        <w:t>Văn phòng Đảng uỷ đã rà soát, chỉnh sửa trực tiếp trên dự thảo văn bản các lỗi chính tả, chỉnh sửa thể thức văn bản theo đúng Hướng dẫn số 05-HD/VPTW.</w:t>
      </w:r>
    </w:p>
    <w:p>
      <w:pPr>
        <w:spacing w:before="120" w:after="120" w:lineRule="exact" w:line="360"/>
        <w:ind w:left="0" w:right="0" w:firstLine="567"/>
        <w:jc w:val="both"/>
      </w:pPr>
      <w:r>
        <w:rPr>
          <w:rFonts w:ascii="Times New Roman" w:hAnsi="Times New Roman"/>
          <w:b/>
          <w:i w:val="0"/>
          <w:color w:val="000000"/>
          <w:sz w:val="28"/>
        </w:rPr>
        <w:t xml:space="preserve">2. Nội dung và số liệu chuyên môn: </w:t>
      </w:r>
      <w:r>
        <w:rPr>
          <w:rFonts w:ascii="Times New Roman" w:hAnsi="Times New Roman"/>
          <w:b w:val="0"/>
          <w:i w:val="0"/>
          <w:color w:val="000000"/>
          <w:sz w:val="28"/>
        </w:rPr>
        <w:t>Về cơ bản dự thảo đã bám sát yêu cầu chỉ đạo của cấp uỷ. Tuy nhiên, qua đối soát nhận thấy một số vấn đề cần lưu ý:...</w:t>
      </w:r>
    </w:p>
    <w:p>
      <w:pPr>
        <w:spacing w:before="120" w:after="120" w:lineRule="exact" w:line="360"/>
        <w:ind w:left="0" w:right="0" w:firstLine="567"/>
        <w:jc w:val="both"/>
      </w:pPr>
      <w:r>
        <w:rPr>
          <w:rFonts w:ascii="Times New Roman" w:hAnsi="Times New Roman"/>
          <w:b/>
          <w:i w:val="0"/>
          <w:color w:val="000000"/>
          <w:sz w:val="28"/>
        </w:rPr>
        <w:t>III. ĐỀ XUẤT, KIẾN NGHỊ</w:t>
      </w:r>
    </w:p>
    <w:p>
      <w:pPr>
        <w:spacing w:before="120" w:after="120" w:lineRule="exact" w:line="360"/>
        <w:ind w:left="0" w:right="0" w:firstLine="567"/>
        <w:jc w:val="both"/>
      </w:pPr>
      <w:r>
        <w:rPr>
          <w:rFonts w:ascii="Times New Roman" w:hAnsi="Times New Roman"/>
          <w:b w:val="0"/>
          <w:i w:val="0"/>
          <w:color w:val="000000"/>
          <w:sz w:val="28"/>
        </w:rPr>
        <w:t>Trên cơ sở kết quả thẩm định, Văn phòng Đảng uỷ kính trình Thường trực Đảng uỷ:</w:t>
      </w:r>
    </w:p>
    <w:p>
      <w:pPr>
        <w:spacing w:before="120" w:after="120" w:lineRule="exact" w:line="360"/>
        <w:ind w:left="0" w:right="0" w:firstLine="567"/>
        <w:jc w:val="both"/>
      </w:pPr>
      <w:r>
        <w:rPr>
          <w:rFonts w:ascii="Times New Roman" w:hAnsi="Times New Roman"/>
          <w:b/>
          <w:i w:val="0"/>
          <w:color w:val="000000"/>
          <w:sz w:val="28"/>
        </w:rPr>
        <w:t xml:space="preserve">1. Đối với thể thức: </w:t>
      </w:r>
      <w:r>
        <w:rPr>
          <w:rFonts w:ascii="Times New Roman" w:hAnsi="Times New Roman"/>
          <w:b w:val="0"/>
          <w:i w:val="0"/>
          <w:color w:val="000000"/>
          <w:sz w:val="28"/>
        </w:rPr>
        <w:t>Dự thảo văn bản đã được Văn phòng Đảng uỷ trực tiếp chuẩn hóa theo đúng Hướng dẫn số 05-HD/VPTW.</w:t>
      </w:r>
    </w:p>
    <w:p>
      <w:pPr>
        <w:spacing w:before="120" w:after="120" w:lineRule="exact" w:line="360"/>
        <w:ind w:left="0" w:right="0" w:firstLine="567"/>
        <w:jc w:val="both"/>
      </w:pPr>
      <w:r>
        <w:rPr>
          <w:rFonts w:ascii="Times New Roman" w:hAnsi="Times New Roman"/>
          <w:b/>
          <w:i w:val="0"/>
          <w:color w:val="000000"/>
          <w:sz w:val="28"/>
        </w:rPr>
        <w:t xml:space="preserve">2. Đối với nội dung và số liệu chuyên môn: </w:t>
      </w:r>
      <w:r>
        <w:rPr>
          <w:rFonts w:ascii="Times New Roman" w:hAnsi="Times New Roman"/>
          <w:b w:val="0"/>
          <w:i w:val="0"/>
          <w:color w:val="000000"/>
          <w:sz w:val="28"/>
        </w:rPr>
        <w:t>Đề nghị Thường trực Đảng uỷ chỉ đạo UBND xã làm rõ và điều chỉnh...</w:t>
      </w:r>
    </w:p>
    <w:p>
      <w:pPr>
        <w:spacing w:before="120" w:after="120" w:lineRule="exact" w:line="360"/>
        <w:ind w:left="0" w:right="0" w:firstLine="567"/>
        <w:jc w:val="both"/>
      </w:pPr>
      <w:r>
        <w:rPr>
          <w:rFonts w:ascii="Times New Roman" w:hAnsi="Times New Roman"/>
          <w:b/>
          <w:i w:val="0"/>
          <w:color w:val="000000"/>
          <w:sz w:val="28"/>
        </w:rPr>
        <w:t xml:space="preserve">3. Về điều kiện trình: </w:t>
      </w:r>
      <w:r>
        <w:rPr>
          <w:rFonts w:ascii="Times New Roman" w:hAnsi="Times New Roman"/>
          <w:b w:val="0"/>
          <w:i w:val="0"/>
          <w:color w:val="000000"/>
          <w:sz w:val="28"/>
        </w:rPr>
        <w:t>Kính đề nghị Thường trực Đảng uỷ xem xét cho ý kiến chỉ đạo.</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Thường trực Đảng uỷ (b/c);</w:t>
            </w:r>
          </w:p>
          <w:p>
            <w:pPr>
              <w:spacing w:lineRule="auto" w:line="252" w:before="0" w:after="20"/>
              <w:jc w:val="left"/>
            </w:pPr>
            <w:r>
              <w:rPr>
                <w:rFonts w:ascii="Times New Roman" w:hAnsi="Times New Roman"/>
                <w:sz w:val="24"/>
              </w:rPr>
              <w:t>- Ban Thường vụ Đảng uỷ;</w:t>
            </w:r>
          </w:p>
          <w:p>
            <w:pPr>
              <w:spacing w:lineRule="auto" w:line="252" w:before="0" w:after="20"/>
              <w:jc w:val="left"/>
            </w:pPr>
            <w:r>
              <w:rPr>
                <w:rFonts w:ascii="Times New Roman" w:hAnsi="Times New Roman"/>
                <w:sz w:val="24"/>
              </w:rPr>
              <w:t>- UBND xã;</w:t>
            </w:r>
          </w:p>
          <w:p>
            <w:pPr>
              <w:spacing w:lineRule="auto" w:line="252" w:before="0" w:after="20"/>
              <w:jc w:val="left"/>
            </w:pPr>
            <w:r>
              <w:rPr>
                <w:rFonts w:ascii="Times New Roman" w:hAnsi="Times New Roman"/>
                <w:sz w:val="24"/>
              </w:rPr>
              <w:t>- Lưu VPĐU.</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K/T CHÁNH VĂN PHÒNG</w:t>
            </w:r>
          </w:p>
          <w:p>
            <w:pPr>
              <w:spacing w:lineRule="auto" w:line="252" w:before="0" w:after="0"/>
              <w:jc w:val="center"/>
            </w:pPr>
            <w:r>
              <w:rPr>
                <w:rFonts w:ascii="Times New Roman" w:hAnsi="Times New Roman"/>
                <w:b w:val="0"/>
                <w:sz w:val="27"/>
              </w:rPr>
              <w:t>PHÓ CHÁNH VĂN PHÒNG</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Ngô Hoàng Việt</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