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252"/>
        <w:gridCol w:w="5102"/>
      </w:tblGrid>
      <w:tr>
        <w:tc>
          <w:tcPr>
            <w:tcW w:type="dxa" w:w="4252"/>
            <w:tcMar>
              <w:top w:w="0" w:type="dxa"/>
              <w:bottom w:w="0" w:type="dxa"/>
              <w:left w:w="0" w:type="dxa"/>
              <w:right w:w="70" w:type="dxa"/>
            </w:tcMar>
          </w:tcPr>
          <w:p>
            <w:pPr>
              <w:spacing w:lineRule="auto" w:line="252" w:before="0" w:after="20"/>
              <w:jc w:val="center"/>
            </w:pPr>
            <w:r>
              <w:rPr>
                <w:rFonts w:ascii="Times New Roman" w:hAnsi="Times New Roman"/>
                <w:sz w:val="28"/>
              </w:rPr>
              <w:t>ĐẢNG BỘ TỈNH KHÁNH HOÀ</w:t>
            </w:r>
          </w:p>
          <w:p>
            <w:pPr>
              <w:spacing w:lineRule="auto" w:line="252" w:before="0" w:after="20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ĐẢNG UỶ XÃ CÔNG HẢI</w:t>
            </w:r>
          </w:p>
          <w:p>
            <w:pPr>
              <w:spacing w:lineRule="auto" w:line="240" w:before="0" w:after="40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*</w:t>
            </w:r>
          </w:p>
        </w:tc>
        <w:tc>
          <w:tcPr>
            <w:tcW w:type="dxa" w:w="5102"/>
            <w:tcMar>
              <w:top w:w="0" w:type="dxa"/>
              <w:bottom w:w="0" w:type="dxa"/>
              <w:left w:w="70" w:type="dxa"/>
              <w:right w:w="0" w:type="dxa"/>
            </w:tcMar>
          </w:tcPr>
          <w:p>
            <w:pPr>
              <w:spacing w:lineRule="auto" w:line="252" w:before="0" w:after="20"/>
              <w:jc w:val="right"/>
            </w:pPr>
            <w:r>
              <w:rPr>
                <w:rFonts w:ascii="Times New Roman" w:hAnsi="Times New Roman"/>
                <w:b/>
                <w:sz w:val="28"/>
              </w:rPr>
              <w:t>ĐẢNG CỘNG SẢN VIỆT NAM</w:t>
            </w:r>
          </w:p>
          <w:p>
            <w:pPr>
              <w:spacing w:lineRule="auto" w:line="240" w:before="0" w:after="80"/>
              <w:jc w:val="right"/>
            </w:pPr>
            <w:r>
              <w:pict>
                <v:line from="0,0" to="192pt,0" strokecolor="#000000" strokeweight="0.75pt"/>
              </w:pict>
            </w:r>
          </w:p>
          <w:p>
            <w:pPr>
              <w:spacing w:lineRule="auto" w:line="252" w:before="0" w:after="0"/>
              <w:jc w:val="right"/>
            </w:pPr>
            <w:r>
              <w:rPr>
                <w:rFonts w:ascii="Times New Roman" w:hAnsi="Times New Roman"/>
                <w:i/>
                <w:sz w:val="28"/>
              </w:rPr>
              <w:t>Công Hải, ngày   tháng 10 năm 2026</w:t>
            </w:r>
          </w:p>
        </w:tc>
      </w:tr>
    </w:tbl>
    <w:p>
      <w:pPr>
        <w:spacing w:before="120" w:after="80"/>
      </w:pPr>
    </w:p>
    <w:p>
      <w:pPr>
        <w:spacing w:before="80" w:after="40" w:lineRule="exact" w:line="360"/>
        <w:jc w:val="center"/>
      </w:pPr>
      <w:r>
        <w:rPr>
          <w:rFonts w:ascii="Times New Roman" w:hAnsi="Times New Roman"/>
          <w:b/>
          <w:sz w:val="30"/>
        </w:rPr>
        <w:t>PHIẾU XIN Ý KIẾN</w:t>
      </w:r>
    </w:p>
    <w:p>
      <w:pPr>
        <w:spacing w:before="0" w:after="80" w:lineRule="exact" w:line="360"/>
        <w:jc w:val="center"/>
      </w:pPr>
      <w:r>
        <w:rPr>
          <w:rFonts w:ascii="Times New Roman" w:hAnsi="Times New Roman"/>
          <w:b/>
          <w:sz w:val="28"/>
        </w:rPr>
        <w:t>CỦA ĐỒNG CHÍ UỶ VIÊN BAN THƯỜNG VỤ ĐẢNG UỶ</w:t>
      </w:r>
    </w:p>
    <w:p>
      <w:pPr>
        <w:spacing w:before="0" w:after="40" w:lineRule="exact" w:line="360"/>
        <w:jc w:val="center"/>
      </w:pPr>
      <w:r>
        <w:rPr>
          <w:rFonts w:ascii="Times New Roman" w:hAnsi="Times New Roman"/>
          <w:b/>
          <w:sz w:val="27"/>
        </w:rPr>
        <w:t>Về 02 dự thảo Kế hoạch của Ban Thường vụ Đảng uỷ:</w:t>
        <w:br/>
        <w:t>(1) Triển khai Kế hoạch số 106-KH/TU của Tỉnh uỷ; (2) Triển khai CTr số 30-CTr/TU của Tỉnh uỷ</w:t>
      </w:r>
    </w:p>
    <w:p>
      <w:pPr>
        <w:spacing w:before="0" w:after="200" w:lineRule="exact" w:line="360"/>
        <w:jc w:val="center"/>
      </w:pPr>
      <w:r>
        <w:rPr>
          <w:rFonts w:ascii="Times New Roman" w:hAnsi="Times New Roman"/>
          <w:i/>
          <w:sz w:val="24"/>
        </w:rPr>
        <w:t>(Kèm theo Công văn số        -CV/ĐU ngày   /10/2026 của Ban Thường vụ Đảng uỷ)</w:t>
      </w:r>
    </w:p>
    <w:p>
      <w:pPr>
        <w:spacing w:before="120" w:after="120" w:lineRule="exact" w:line="360"/>
        <w:ind w:firstLine="567"/>
        <w:jc w:val="both"/>
      </w:pPr>
      <w:r>
        <w:rPr>
          <w:rFonts w:ascii="Times New Roman" w:hAnsi="Times New Roman"/>
          <w:i/>
          <w:sz w:val="28"/>
        </w:rPr>
        <w:t xml:space="preserve">Kính gửi: </w:t>
      </w:r>
      <w:r>
        <w:rPr>
          <w:rFonts w:ascii="Times New Roman" w:hAnsi="Times New Roman"/>
          <w:sz w:val="28"/>
        </w:rPr>
        <w:t>Đồng chí ......................................................, Uỷ viên Ban Thường vụ Đảng uỷ xã.</w:t>
      </w:r>
    </w:p>
    <w:p>
      <w:pPr>
        <w:spacing w:before="120" w:after="120" w:lineRule="exact" w:line="360"/>
        <w:ind w:firstLine="567"/>
        <w:jc w:val="both"/>
      </w:pPr>
      <w:r>
        <w:rPr>
          <w:rFonts w:ascii="Times New Roman" w:hAnsi="Times New Roman"/>
          <w:sz w:val="28"/>
        </w:rPr>
        <w:t>Thực hiện Quy chế làm việc của Ban Chấp hành Đảng bộ xã khoá I, nhiệm kỳ 2025 - 2030, Thường trực Đảng uỷ xin ý kiến đồng chí về 02 dự thảo Kế hoạch của Ban Thường vụ Đảng uỷ xã như sau:</w:t>
      </w:r>
    </w:p>
    <w:p>
      <w:pPr>
        <w:spacing w:before="120" w:after="80" w:lineRule="exact" w:line="360"/>
        <w:ind w:firstLine="567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I. Đối với Dự thảo Kế hoạch triển khai Kế hoạch số 106-KH/TU của Tỉnh uỷ (về quốc gia biển mạnh):</w:t>
      </w:r>
    </w:p>
    <w:p>
      <w:pPr>
        <w:spacing w:before="40" w:after="40" w:lineRule="exact" w:line="360"/>
        <w:ind w:firstLine="850"/>
        <w:jc w:val="both"/>
      </w:pPr>
      <w:r>
        <w:rPr>
          <w:rFonts w:ascii="Times New Roman" w:hAnsi="Times New Roman"/>
          <w:sz w:val="26"/>
        </w:rPr>
        <w:t>[   ] Thống nhất hoàn toàn với nội dung dự thảo Kế hoạch.</w:t>
      </w:r>
    </w:p>
    <w:p>
      <w:pPr>
        <w:spacing w:before="40" w:after="40" w:lineRule="exact" w:line="360"/>
        <w:ind w:firstLine="850"/>
        <w:jc w:val="both"/>
      </w:pPr>
      <w:r>
        <w:rPr>
          <w:rFonts w:ascii="Times New Roman" w:hAnsi="Times New Roman"/>
          <w:sz w:val="26"/>
        </w:rPr>
        <w:t>[   ] Cơ bản thống nhất, có ý kiến tham gia cụ thể: ........................................................................</w:t>
      </w:r>
    </w:p>
    <w:p>
      <w:pPr>
        <w:spacing w:before="40" w:after="40" w:lineRule="exact" w:line="360"/>
        <w:ind w:firstLine="850"/>
        <w:jc w:val="both"/>
      </w:pPr>
      <w:r>
        <w:rPr>
          <w:rFonts w:ascii="Times New Roman" w:hAnsi="Times New Roman"/>
          <w:sz w:val="26"/>
        </w:rPr>
        <w:t>.........................................................................................................................................................................</w:t>
      </w:r>
    </w:p>
    <w:p>
      <w:pPr>
        <w:spacing w:before="40" w:after="40" w:lineRule="exact" w:line="360"/>
        <w:ind w:firstLine="850"/>
        <w:jc w:val="both"/>
      </w:pPr>
      <w:r>
        <w:rPr>
          <w:rFonts w:ascii="Times New Roman" w:hAnsi="Times New Roman"/>
          <w:sz w:val="26"/>
        </w:rPr>
        <w:t>[   ] Không thống nhất với dự thảo (nêu rõ lý do): ..............................................................................</w:t>
      </w:r>
    </w:p>
    <w:p>
      <w:pPr>
        <w:spacing w:before="40" w:after="40" w:lineRule="exact" w:line="360"/>
        <w:ind w:firstLine="850"/>
        <w:jc w:val="both"/>
      </w:pPr>
      <w:r>
        <w:rPr>
          <w:rFonts w:ascii="Times New Roman" w:hAnsi="Times New Roman"/>
          <w:sz w:val="26"/>
        </w:rPr>
        <w:t>.........................................................................................................................................................................</w:t>
      </w:r>
    </w:p>
    <w:p>
      <w:pPr>
        <w:spacing w:before="120" w:after="80" w:lineRule="exact" w:line="360"/>
        <w:ind w:firstLine="567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II. Đối với Dự thảo Kế hoạch thực hiện Chương trình hành động số 30-CTr/TU của Tỉnh uỷ (về đổi mới mô hình phát triển):</w:t>
      </w:r>
    </w:p>
    <w:p>
      <w:pPr>
        <w:spacing w:before="40" w:after="40" w:lineRule="exact" w:line="360"/>
        <w:ind w:firstLine="850"/>
        <w:jc w:val="both"/>
      </w:pPr>
      <w:r>
        <w:rPr>
          <w:rFonts w:ascii="Times New Roman" w:hAnsi="Times New Roman"/>
          <w:sz w:val="26"/>
        </w:rPr>
        <w:t>[   ] Thống nhất hoàn toàn với nội dung dự thảo Kế hoạch.</w:t>
      </w:r>
    </w:p>
    <w:p>
      <w:pPr>
        <w:spacing w:before="40" w:after="40" w:lineRule="exact" w:line="360"/>
        <w:ind w:firstLine="850"/>
        <w:jc w:val="both"/>
      </w:pPr>
      <w:r>
        <w:rPr>
          <w:rFonts w:ascii="Times New Roman" w:hAnsi="Times New Roman"/>
          <w:sz w:val="26"/>
        </w:rPr>
        <w:t>[   ] Cơ bản thống nhất, có ý kiến tham gia cụ thể: ........................................................................</w:t>
      </w:r>
    </w:p>
    <w:p>
      <w:pPr>
        <w:spacing w:before="40" w:after="40" w:lineRule="exact" w:line="360"/>
        <w:ind w:firstLine="850"/>
        <w:jc w:val="both"/>
      </w:pPr>
      <w:r>
        <w:rPr>
          <w:rFonts w:ascii="Times New Roman" w:hAnsi="Times New Roman"/>
          <w:sz w:val="26"/>
        </w:rPr>
        <w:t>.........................................................................................................................................................................</w:t>
      </w:r>
    </w:p>
    <w:p>
      <w:pPr>
        <w:spacing w:before="40" w:after="40" w:lineRule="exact" w:line="360"/>
        <w:ind w:firstLine="850"/>
        <w:jc w:val="both"/>
      </w:pPr>
      <w:r>
        <w:rPr>
          <w:rFonts w:ascii="Times New Roman" w:hAnsi="Times New Roman"/>
          <w:sz w:val="26"/>
        </w:rPr>
        <w:t>[   ] Không thống nhất với dự thảo (nêu rõ lý do): ..............................................................................</w:t>
      </w:r>
    </w:p>
    <w:p>
      <w:pPr>
        <w:spacing w:before="40" w:after="40" w:lineRule="exact" w:line="360"/>
        <w:ind w:firstLine="850"/>
        <w:jc w:val="both"/>
      </w:pPr>
      <w:r>
        <w:rPr>
          <w:rFonts w:ascii="Times New Roman" w:hAnsi="Times New Roman"/>
          <w:sz w:val="26"/>
        </w:rPr>
        <w:t>.........................................................................................................................................................................</w:t>
      </w:r>
    </w:p>
    <w:p>
      <w:pPr>
        <w:spacing w:before="120" w:after="80" w:lineRule="exact" w:line="360"/>
        <w:ind w:firstLine="567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III. Ý kiến đề xuất khác (nếu có):</w:t>
      </w:r>
    </w:p>
    <w:p>
      <w:pPr>
        <w:spacing w:before="40" w:after="40" w:lineRule="exact" w:line="360"/>
        <w:ind w:firstLine="567"/>
        <w:jc w:val="both"/>
      </w:pPr>
      <w:r>
        <w:rPr>
          <w:rFonts w:ascii="Times New Roman" w:hAnsi="Times New Roman"/>
          <w:sz w:val="26"/>
        </w:rPr>
        <w:t>.........................................................................................................................................................................</w:t>
      </w:r>
    </w:p>
    <w:p>
      <w:pPr>
        <w:spacing w:before="40" w:after="40" w:lineRule="exact" w:line="360"/>
        <w:ind w:firstLine="567"/>
        <w:jc w:val="both"/>
      </w:pPr>
      <w:r>
        <w:rPr>
          <w:rFonts w:ascii="Times New Roman" w:hAnsi="Times New Roman"/>
          <w:sz w:val="26"/>
        </w:rPr>
        <w:t>.........................................................................................................................................................................</w:t>
      </w:r>
    </w:p>
    <w:p>
      <w:pPr>
        <w:spacing w:before="160" w:after="240" w:lineRule="exact" w:line="360"/>
        <w:ind w:firstLine="567"/>
        <w:jc w:val="both"/>
      </w:pPr>
      <w:r>
        <w:rPr>
          <w:rFonts w:ascii="Times New Roman" w:hAnsi="Times New Roman"/>
          <w:i/>
          <w:sz w:val="26"/>
        </w:rPr>
        <w:t>* Phiếu xin ý kiến đề nghị gửi về Thường trực Đảng uỷ (qua Văn phòng Đảng uỷ) trước ngày 12/10/2026 để tổng hợp báo cáo Thường trực Đảng uỷ xem xét, hoàn thiện văn bản ban hành.*</w:t>
      </w:r>
    </w:p>
    <w:p>
      <w:pPr>
        <w:spacing w:before="120" w:after="40" w:lineRule="auto" w:line="252"/>
        <w:ind w:right="567"/>
        <w:jc w:val="right"/>
      </w:pPr>
      <w:r>
        <w:rPr>
          <w:rFonts w:ascii="Times New Roman" w:hAnsi="Times New Roman"/>
          <w:b/>
          <w:sz w:val="27"/>
        </w:rPr>
        <w:t>UỶ VIÊN BAN THƯỜNG VỤ ĐẢNG UỶ</w:t>
      </w:r>
    </w:p>
    <w:p>
      <w:pPr>
        <w:spacing w:before="0" w:after="0" w:lineRule="auto" w:line="252"/>
        <w:ind w:right="1417"/>
        <w:jc w:val="right"/>
      </w:pPr>
      <w:r>
        <w:rPr>
          <w:rFonts w:ascii="Times New Roman" w:hAnsi="Times New Roman"/>
          <w:i/>
          <w:sz w:val="24"/>
        </w:rPr>
        <w:t>(Ký và ghi rõ họ tên)</w:t>
      </w:r>
    </w:p>
    <w:p>
      <w:pPr>
        <w:spacing w:lineRule="exact" w:line="280" w:before="0" w:after="0"/>
      </w:pPr>
    </w:p>
    <w:p>
      <w:pPr>
        <w:spacing w:lineRule="exact" w:line="280" w:before="0" w:after="0"/>
      </w:pPr>
    </w:p>
    <w:p>
      <w:pPr>
        <w:spacing w:lineRule="exact" w:line="280" w:before="0" w:after="0"/>
      </w:pPr>
    </w:p>
    <w:p>
      <w:pPr>
        <w:spacing w:lineRule="exact" w:line="280" w:before="0" w:after="0"/>
      </w:pPr>
    </w:p>
    <w:p>
      <w:pPr>
        <w:spacing w:lineRule="exact" w:line="280" w:before="0" w:after="0"/>
      </w:pP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360" w:before="120" w:after="120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