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7C41F6" w14:textId="77777777" w:rsidR="004A3FC7" w:rsidRDefault="00000000">
      <w:pPr>
        <w:spacing w:after="0" w:line="259" w:lineRule="auto"/>
        <w:ind w:left="-1440" w:right="10800" w:firstLine="0"/>
        <w:jc w:val="left"/>
      </w:pPr>
      <w:r>
        <w:rPr>
          <w:noProof/>
        </w:rPr>
        <w:drawing>
          <wp:anchor distT="0" distB="0" distL="114300" distR="114300" simplePos="0" relativeHeight="251658240" behindDoc="0" locked="0" layoutInCell="1" allowOverlap="0" wp14:anchorId="2663424B" wp14:editId="48F2FA02">
            <wp:simplePos x="0" y="0"/>
            <wp:positionH relativeFrom="page">
              <wp:posOffset>0</wp:posOffset>
            </wp:positionH>
            <wp:positionV relativeFrom="page">
              <wp:posOffset>-304</wp:posOffset>
            </wp:positionV>
            <wp:extent cx="7772870" cy="10058705"/>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7772870" cy="10058705"/>
                    </a:xfrm>
                    <a:prstGeom prst="rect">
                      <a:avLst/>
                    </a:prstGeom>
                  </pic:spPr>
                </pic:pic>
              </a:graphicData>
            </a:graphic>
          </wp:anchor>
        </w:drawing>
      </w:r>
    </w:p>
    <w:p w14:paraId="1BFB558F" w14:textId="77777777" w:rsidR="004A3FC7" w:rsidRDefault="004A3FC7">
      <w:pPr>
        <w:sectPr w:rsidR="004A3FC7">
          <w:headerReference w:type="even" r:id="rId8"/>
          <w:headerReference w:type="default" r:id="rId9"/>
          <w:headerReference w:type="first" r:id="rId10"/>
          <w:pgSz w:w="12240" w:h="15840"/>
          <w:pgMar w:top="1440" w:right="1440" w:bottom="1440" w:left="1440" w:header="720" w:footer="720" w:gutter="0"/>
          <w:cols w:space="720"/>
        </w:sectPr>
      </w:pPr>
    </w:p>
    <w:p w14:paraId="140E049A" w14:textId="77777777" w:rsidR="004A3FC7" w:rsidRDefault="00000000">
      <w:pPr>
        <w:spacing w:after="0" w:line="259" w:lineRule="auto"/>
        <w:ind w:left="-5"/>
        <w:jc w:val="left"/>
      </w:pPr>
      <w:r>
        <w:rPr>
          <w:rFonts w:ascii="Open Sans" w:eastAsia="Open Sans" w:hAnsi="Open Sans" w:cs="Open Sans"/>
          <w:b/>
          <w:sz w:val="38"/>
        </w:rPr>
        <w:lastRenderedPageBreak/>
        <w:t>High-Performance Java Persistence</w:t>
      </w:r>
    </w:p>
    <w:p w14:paraId="78D33D84" w14:textId="77777777" w:rsidR="004A3FC7" w:rsidRDefault="00000000">
      <w:pPr>
        <w:spacing w:after="226" w:line="259" w:lineRule="auto"/>
        <w:ind w:left="0" w:firstLine="0"/>
        <w:jc w:val="left"/>
      </w:pPr>
      <w:r>
        <w:rPr>
          <w:rFonts w:ascii="Open Sans" w:eastAsia="Open Sans" w:hAnsi="Open Sans" w:cs="Open Sans"/>
          <w:sz w:val="32"/>
        </w:rPr>
        <w:t>Get the most out of your persistence layer</w:t>
      </w:r>
    </w:p>
    <w:p w14:paraId="5AEBEC49" w14:textId="77777777" w:rsidR="004A3FC7" w:rsidRDefault="00000000">
      <w:pPr>
        <w:spacing w:after="160" w:line="259" w:lineRule="auto"/>
        <w:ind w:left="0" w:firstLine="0"/>
        <w:jc w:val="left"/>
      </w:pPr>
      <w:r>
        <w:rPr>
          <w:sz w:val="32"/>
        </w:rPr>
        <w:t>Vlad Mihalcea</w:t>
      </w:r>
    </w:p>
    <w:p w14:paraId="27D485C3" w14:textId="77777777" w:rsidR="004A3FC7" w:rsidRDefault="00000000">
      <w:pPr>
        <w:spacing w:after="276" w:line="264" w:lineRule="auto"/>
        <w:ind w:left="-5"/>
        <w:jc w:val="left"/>
      </w:pPr>
      <w:r>
        <w:t xml:space="preserve">This book is for sale at </w:t>
      </w:r>
      <w:hyperlink r:id="rId11">
        <w:r>
          <w:rPr>
            <w:color w:val="000099"/>
          </w:rPr>
          <w:t>http://leanpub.com/high-performance-java-persistence</w:t>
        </w:r>
      </w:hyperlink>
    </w:p>
    <w:p w14:paraId="1F1C4A21" w14:textId="77777777" w:rsidR="004A3FC7" w:rsidRDefault="00000000">
      <w:pPr>
        <w:spacing w:after="30"/>
        <w:ind w:left="-5"/>
      </w:pPr>
      <w:r>
        <w:t>This version was published on 2020-06-09</w:t>
      </w:r>
    </w:p>
    <w:p w14:paraId="1B54A7FC" w14:textId="77777777" w:rsidR="004A3FC7" w:rsidRDefault="00000000">
      <w:pPr>
        <w:spacing w:after="64" w:line="259" w:lineRule="auto"/>
        <w:ind w:left="0" w:firstLine="0"/>
        <w:jc w:val="left"/>
      </w:pPr>
      <w:r>
        <w:rPr>
          <w:noProof/>
        </w:rPr>
        <w:drawing>
          <wp:inline distT="0" distB="0" distL="0" distR="0" wp14:anchorId="2C6DF27F" wp14:editId="10FCCED4">
            <wp:extent cx="720001" cy="558001"/>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2"/>
                    <a:stretch>
                      <a:fillRect/>
                    </a:stretch>
                  </pic:blipFill>
                  <pic:spPr>
                    <a:xfrm>
                      <a:off x="0" y="0"/>
                      <a:ext cx="720001" cy="558001"/>
                    </a:xfrm>
                    <a:prstGeom prst="rect">
                      <a:avLst/>
                    </a:prstGeom>
                  </pic:spPr>
                </pic:pic>
              </a:graphicData>
            </a:graphic>
          </wp:inline>
        </w:drawing>
      </w:r>
    </w:p>
    <w:p w14:paraId="19BD39C7" w14:textId="77777777" w:rsidR="004A3FC7" w:rsidRDefault="00000000">
      <w:pPr>
        <w:spacing w:after="283" w:line="256" w:lineRule="auto"/>
        <w:ind w:left="0" w:firstLine="0"/>
        <w:jc w:val="left"/>
      </w:pPr>
      <w:r>
        <w:t xml:space="preserve">This is a </w:t>
      </w:r>
      <w:hyperlink r:id="rId13">
        <w:r>
          <w:rPr>
            <w:color w:val="000099"/>
          </w:rPr>
          <w:t>Leanpub</w:t>
        </w:r>
      </w:hyperlink>
      <w:r>
        <w:rPr>
          <w:color w:val="000099"/>
        </w:rPr>
        <w:t xml:space="preserve"> </w:t>
      </w:r>
      <w:r>
        <w:t xml:space="preserve">book. Leanpub empowers authors and publishers with the Lean Publishing process. </w:t>
      </w:r>
      <w:hyperlink r:id="rId14">
        <w:r>
          <w:rPr>
            <w:color w:val="000099"/>
          </w:rPr>
          <w:t>Lean Publishing</w:t>
        </w:r>
      </w:hyperlink>
      <w:r>
        <w:rPr>
          <w:color w:val="000099"/>
        </w:rPr>
        <w:t xml:space="preserve"> </w:t>
      </w:r>
      <w:r>
        <w:t>is the act of publishing an in-progress ebook using lightweight tools and many iterations to get reader feedback, pivot until you have the right book and build traction once you do.</w:t>
      </w:r>
    </w:p>
    <w:p w14:paraId="0B5E48DC" w14:textId="77777777" w:rsidR="004A3FC7" w:rsidRDefault="00000000">
      <w:pPr>
        <w:ind w:left="-5"/>
      </w:pPr>
      <w:r>
        <w:t>© 2015 - 2020 Vlad Mihalcea</w:t>
      </w:r>
      <w:r>
        <w:br w:type="page"/>
      </w:r>
    </w:p>
    <w:p w14:paraId="3B1DD0ED" w14:textId="77777777" w:rsidR="004A3FC7" w:rsidRDefault="00000000">
      <w:pPr>
        <w:spacing w:after="0" w:line="259" w:lineRule="auto"/>
        <w:ind w:left="-5"/>
        <w:jc w:val="left"/>
      </w:pPr>
      <w:r>
        <w:rPr>
          <w:rFonts w:ascii="Open Sans" w:eastAsia="Open Sans" w:hAnsi="Open Sans" w:cs="Open Sans"/>
          <w:b/>
          <w:sz w:val="38"/>
        </w:rPr>
        <w:lastRenderedPageBreak/>
        <w:t>Tweet This Book!</w:t>
      </w:r>
    </w:p>
    <w:p w14:paraId="01E4E600" w14:textId="77777777" w:rsidR="004A3FC7" w:rsidRDefault="00000000">
      <w:pPr>
        <w:spacing w:after="142"/>
        <w:ind w:left="-5"/>
      </w:pPr>
      <w:r>
        <w:t xml:space="preserve">Please help Vlad Mihalcea by spreading the word about this book on </w:t>
      </w:r>
      <w:hyperlink r:id="rId15">
        <w:r>
          <w:rPr>
            <w:color w:val="000099"/>
          </w:rPr>
          <w:t>Twitter</w:t>
        </w:r>
      </w:hyperlink>
      <w:r>
        <w:t>!</w:t>
      </w:r>
    </w:p>
    <w:p w14:paraId="45582F91" w14:textId="77777777" w:rsidR="004A3FC7" w:rsidRDefault="00000000">
      <w:pPr>
        <w:spacing w:after="142"/>
        <w:ind w:left="-5"/>
      </w:pPr>
      <w:r>
        <w:t>The suggested tweet for this book is:</w:t>
      </w:r>
    </w:p>
    <w:p w14:paraId="6325B5E7" w14:textId="77777777" w:rsidR="004A3FC7" w:rsidRDefault="00000000">
      <w:pPr>
        <w:spacing w:after="3" w:line="264" w:lineRule="auto"/>
        <w:ind w:left="-5"/>
        <w:jc w:val="left"/>
      </w:pPr>
      <w:hyperlink r:id="rId16">
        <w:r>
          <w:rPr>
            <w:color w:val="000099"/>
          </w:rPr>
          <w:t>Just bought ”High-Performance Java Persistence”</w:t>
        </w:r>
      </w:hyperlink>
    </w:p>
    <w:p w14:paraId="38C042CC" w14:textId="77777777" w:rsidR="004A3FC7" w:rsidRDefault="00000000">
      <w:pPr>
        <w:spacing w:after="3" w:line="264" w:lineRule="auto"/>
        <w:ind w:left="-5"/>
        <w:jc w:val="left"/>
      </w:pPr>
      <w:hyperlink r:id="rId17">
        <w:r>
          <w:rPr>
            <w:color w:val="000099"/>
          </w:rPr>
          <w:t xml:space="preserve">https://leanpub.com/high-performance-java-persistence/ by @vlad_mihalcea #Java #JPA </w:t>
        </w:r>
      </w:hyperlink>
      <w:hyperlink r:id="rId18">
        <w:r>
          <w:rPr>
            <w:color w:val="000099"/>
          </w:rPr>
          <w:t>#Hibernate</w:t>
        </w:r>
      </w:hyperlink>
      <w:r>
        <w:br w:type="page"/>
      </w:r>
    </w:p>
    <w:p w14:paraId="42CF6AD2" w14:textId="77777777" w:rsidR="004A3FC7" w:rsidRDefault="00000000">
      <w:pPr>
        <w:spacing w:after="0" w:line="259" w:lineRule="auto"/>
        <w:ind w:left="3693" w:firstLine="0"/>
        <w:jc w:val="left"/>
      </w:pPr>
      <w:r>
        <w:rPr>
          <w:i/>
        </w:rPr>
        <w:lastRenderedPageBreak/>
        <w:t>To my wife and kids</w:t>
      </w:r>
      <w:r>
        <w:br w:type="page"/>
      </w:r>
    </w:p>
    <w:sdt>
      <w:sdtPr>
        <w:id w:val="1475329893"/>
        <w:docPartObj>
          <w:docPartGallery w:val="Table of Contents"/>
        </w:docPartObj>
      </w:sdtPr>
      <w:sdtContent>
        <w:p w14:paraId="2A41C48B" w14:textId="77777777" w:rsidR="004A3FC7" w:rsidRDefault="00000000">
          <w:pPr>
            <w:spacing w:after="245" w:line="259" w:lineRule="auto"/>
            <w:ind w:left="-5"/>
            <w:jc w:val="left"/>
          </w:pPr>
          <w:r>
            <w:rPr>
              <w:rFonts w:ascii="Open Sans" w:eastAsia="Open Sans" w:hAnsi="Open Sans" w:cs="Open Sans"/>
              <w:b/>
              <w:sz w:val="45"/>
            </w:rPr>
            <w:t>Contents</w:t>
          </w:r>
        </w:p>
        <w:p w14:paraId="381DE290" w14:textId="77777777" w:rsidR="004A3FC7" w:rsidRDefault="00000000">
          <w:pPr>
            <w:pStyle w:val="TOC1"/>
            <w:tabs>
              <w:tab w:val="right" w:leader="dot" w:pos="9359"/>
            </w:tabs>
          </w:pPr>
          <w:r>
            <w:fldChar w:fldCharType="begin"/>
          </w:r>
          <w:r>
            <w:instrText xml:space="preserve"> TOC \o "1-3" \h \z \u </w:instrText>
          </w:r>
          <w:r>
            <w:fldChar w:fldCharType="separate"/>
          </w:r>
          <w:hyperlink w:anchor="_Toc30652">
            <w:r>
              <w:rPr>
                <w:rFonts w:ascii="Times New Roman" w:eastAsia="Times New Roman" w:hAnsi="Times New Roman" w:cs="Times New Roman"/>
                <w:b/>
              </w:rPr>
              <w:t>Preface</w:t>
            </w:r>
            <w:r>
              <w:tab/>
            </w:r>
            <w:r>
              <w:fldChar w:fldCharType="begin"/>
            </w:r>
            <w:r>
              <w:instrText>PAGEREF _Toc30652 \h</w:instrText>
            </w:r>
            <w:r>
              <w:fldChar w:fldCharType="separate"/>
            </w:r>
            <w:r>
              <w:rPr>
                <w:rFonts w:ascii="Times New Roman" w:eastAsia="Times New Roman" w:hAnsi="Times New Roman" w:cs="Times New Roman"/>
                <w:b/>
              </w:rPr>
              <w:t>ii</w:t>
            </w:r>
            <w:r>
              <w:fldChar w:fldCharType="end"/>
            </w:r>
          </w:hyperlink>
        </w:p>
        <w:p w14:paraId="6D896E86" w14:textId="77777777" w:rsidR="004A3FC7" w:rsidRDefault="00000000">
          <w:pPr>
            <w:pStyle w:val="TOC2"/>
            <w:tabs>
              <w:tab w:val="right" w:leader="dot" w:pos="9359"/>
            </w:tabs>
          </w:pPr>
          <w:hyperlink w:anchor="_Toc30653">
            <w:r>
              <w:rPr>
                <w:rFonts w:ascii="Times New Roman" w:eastAsia="Times New Roman" w:hAnsi="Times New Roman" w:cs="Times New Roman"/>
              </w:rPr>
              <w:t>The database server and the connectivity layer</w:t>
            </w:r>
            <w:r>
              <w:tab/>
            </w:r>
            <w:r>
              <w:fldChar w:fldCharType="begin"/>
            </w:r>
            <w:r>
              <w:instrText>PAGEREF _Toc30653 \h</w:instrText>
            </w:r>
            <w:r>
              <w:fldChar w:fldCharType="separate"/>
            </w:r>
            <w:r>
              <w:rPr>
                <w:rFonts w:ascii="Times New Roman" w:eastAsia="Times New Roman" w:hAnsi="Times New Roman" w:cs="Times New Roman"/>
              </w:rPr>
              <w:t>iii</w:t>
            </w:r>
            <w:r>
              <w:fldChar w:fldCharType="end"/>
            </w:r>
          </w:hyperlink>
        </w:p>
        <w:p w14:paraId="4C61FE12" w14:textId="77777777" w:rsidR="004A3FC7" w:rsidRDefault="00000000">
          <w:pPr>
            <w:pStyle w:val="TOC2"/>
            <w:tabs>
              <w:tab w:val="right" w:leader="dot" w:pos="9359"/>
            </w:tabs>
          </w:pPr>
          <w:hyperlink w:anchor="_Toc30654">
            <w:r>
              <w:rPr>
                <w:rFonts w:ascii="Times New Roman" w:eastAsia="Times New Roman" w:hAnsi="Times New Roman" w:cs="Times New Roman"/>
              </w:rPr>
              <w:t>The application data access layer</w:t>
            </w:r>
            <w:r>
              <w:tab/>
            </w:r>
            <w:r>
              <w:fldChar w:fldCharType="begin"/>
            </w:r>
            <w:r>
              <w:instrText>PAGEREF _Toc30654 \h</w:instrText>
            </w:r>
            <w:r>
              <w:fldChar w:fldCharType="separate"/>
            </w:r>
            <w:r>
              <w:rPr>
                <w:rFonts w:ascii="Times New Roman" w:eastAsia="Times New Roman" w:hAnsi="Times New Roman" w:cs="Times New Roman"/>
              </w:rPr>
              <w:t>iii</w:t>
            </w:r>
            <w:r>
              <w:fldChar w:fldCharType="end"/>
            </w:r>
          </w:hyperlink>
        </w:p>
        <w:p w14:paraId="665CC7E3" w14:textId="77777777" w:rsidR="004A3FC7" w:rsidRDefault="00000000">
          <w:pPr>
            <w:pStyle w:val="TOC3"/>
            <w:tabs>
              <w:tab w:val="right" w:leader="dot" w:pos="9359"/>
            </w:tabs>
          </w:pPr>
          <w:hyperlink w:anchor="_Toc30655">
            <w:r>
              <w:rPr>
                <w:rFonts w:ascii="Times New Roman" w:eastAsia="Times New Roman" w:hAnsi="Times New Roman" w:cs="Times New Roman"/>
              </w:rPr>
              <w:t>The ORM framework</w:t>
            </w:r>
            <w:r>
              <w:tab/>
            </w:r>
            <w:r>
              <w:fldChar w:fldCharType="begin"/>
            </w:r>
            <w:r>
              <w:instrText>PAGEREF _Toc30655 \h</w:instrText>
            </w:r>
            <w:r>
              <w:fldChar w:fldCharType="separate"/>
            </w:r>
            <w:r>
              <w:rPr>
                <w:rFonts w:ascii="Times New Roman" w:eastAsia="Times New Roman" w:hAnsi="Times New Roman" w:cs="Times New Roman"/>
              </w:rPr>
              <w:t>iii</w:t>
            </w:r>
            <w:r>
              <w:fldChar w:fldCharType="end"/>
            </w:r>
          </w:hyperlink>
        </w:p>
        <w:p w14:paraId="106D3705" w14:textId="77777777" w:rsidR="004A3FC7" w:rsidRDefault="00000000">
          <w:pPr>
            <w:pStyle w:val="TOC3"/>
            <w:tabs>
              <w:tab w:val="right" w:leader="dot" w:pos="9359"/>
            </w:tabs>
          </w:pPr>
          <w:hyperlink w:anchor="_Toc30656">
            <w:r>
              <w:rPr>
                <w:rFonts w:ascii="Times New Roman" w:eastAsia="Times New Roman" w:hAnsi="Times New Roman" w:cs="Times New Roman"/>
              </w:rPr>
              <w:t>The native query builder framework</w:t>
            </w:r>
            <w:r>
              <w:tab/>
            </w:r>
            <w:r>
              <w:fldChar w:fldCharType="begin"/>
            </w:r>
            <w:r>
              <w:instrText>PAGEREF _Toc30656 \h</w:instrText>
            </w:r>
            <w:r>
              <w:fldChar w:fldCharType="separate"/>
            </w:r>
            <w:r>
              <w:rPr>
                <w:rFonts w:ascii="Times New Roman" w:eastAsia="Times New Roman" w:hAnsi="Times New Roman" w:cs="Times New Roman"/>
              </w:rPr>
              <w:t>iv</w:t>
            </w:r>
            <w:r>
              <w:fldChar w:fldCharType="end"/>
            </w:r>
          </w:hyperlink>
        </w:p>
        <w:p w14:paraId="48E46F57" w14:textId="77777777" w:rsidR="004A3FC7" w:rsidRDefault="00000000">
          <w:pPr>
            <w:pStyle w:val="TOC2"/>
            <w:tabs>
              <w:tab w:val="right" w:leader="dot" w:pos="9359"/>
            </w:tabs>
          </w:pPr>
          <w:hyperlink w:anchor="_Toc30657">
            <w:r>
              <w:rPr>
                <w:rFonts w:ascii="Times New Roman" w:eastAsia="Times New Roman" w:hAnsi="Times New Roman" w:cs="Times New Roman"/>
              </w:rPr>
              <w:t>Video Course</w:t>
            </w:r>
            <w:r>
              <w:tab/>
            </w:r>
            <w:r>
              <w:fldChar w:fldCharType="begin"/>
            </w:r>
            <w:r>
              <w:instrText>PAGEREF _Toc30657 \h</w:instrText>
            </w:r>
            <w:r>
              <w:fldChar w:fldCharType="separate"/>
            </w:r>
            <w:r>
              <w:rPr>
                <w:rFonts w:ascii="Times New Roman" w:eastAsia="Times New Roman" w:hAnsi="Times New Roman" w:cs="Times New Roman"/>
              </w:rPr>
              <w:t>v</w:t>
            </w:r>
            <w:r>
              <w:fldChar w:fldCharType="end"/>
            </w:r>
          </w:hyperlink>
        </w:p>
        <w:p w14:paraId="7E90431B" w14:textId="77777777" w:rsidR="004A3FC7" w:rsidRDefault="00000000">
          <w:pPr>
            <w:pStyle w:val="TOC3"/>
            <w:tabs>
              <w:tab w:val="right" w:leader="dot" w:pos="9359"/>
            </w:tabs>
          </w:pPr>
          <w:hyperlink w:anchor="_Toc30658">
            <w:r>
              <w:rPr>
                <w:rFonts w:ascii="Times New Roman" w:eastAsia="Times New Roman" w:hAnsi="Times New Roman" w:cs="Times New Roman"/>
              </w:rPr>
              <w:t>Testimonials</w:t>
            </w:r>
            <w:r>
              <w:tab/>
            </w:r>
            <w:r>
              <w:fldChar w:fldCharType="begin"/>
            </w:r>
            <w:r>
              <w:instrText>PAGEREF _Toc30658 \h</w:instrText>
            </w:r>
            <w:r>
              <w:fldChar w:fldCharType="separate"/>
            </w:r>
            <w:r>
              <w:rPr>
                <w:rFonts w:ascii="Times New Roman" w:eastAsia="Times New Roman" w:hAnsi="Times New Roman" w:cs="Times New Roman"/>
              </w:rPr>
              <w:t>v</w:t>
            </w:r>
            <w:r>
              <w:fldChar w:fldCharType="end"/>
            </w:r>
          </w:hyperlink>
        </w:p>
        <w:p w14:paraId="7F6B4F3A" w14:textId="77777777" w:rsidR="004A3FC7" w:rsidRDefault="00000000">
          <w:r>
            <w:fldChar w:fldCharType="end"/>
          </w:r>
        </w:p>
      </w:sdtContent>
    </w:sdt>
    <w:p w14:paraId="52CB5DFA" w14:textId="77777777" w:rsidR="004A3FC7" w:rsidRDefault="00000000">
      <w:pPr>
        <w:tabs>
          <w:tab w:val="center" w:pos="4691"/>
          <w:tab w:val="right" w:pos="9359"/>
        </w:tabs>
        <w:spacing w:after="160" w:line="259" w:lineRule="auto"/>
        <w:ind w:left="0" w:firstLine="0"/>
        <w:jc w:val="left"/>
      </w:pPr>
      <w:r>
        <w:rPr>
          <w:b/>
          <w:sz w:val="38"/>
        </w:rPr>
        <w:t>I</w:t>
      </w:r>
      <w:r>
        <w:rPr>
          <w:b/>
          <w:sz w:val="38"/>
        </w:rPr>
        <w:tab/>
        <w:t xml:space="preserve">JDBC and Database Essentials </w:t>
      </w:r>
      <w:r>
        <w:t>. . . . . . . . . . . . . . . . . . .</w:t>
      </w:r>
      <w:r>
        <w:tab/>
      </w:r>
      <w:r>
        <w:rPr>
          <w:b/>
          <w:sz w:val="26"/>
        </w:rPr>
        <w:t>1</w:t>
      </w:r>
    </w:p>
    <w:p w14:paraId="5EE12E0A" w14:textId="77777777" w:rsidR="004A3FC7" w:rsidRDefault="00000000">
      <w:pPr>
        <w:numPr>
          <w:ilvl w:val="0"/>
          <w:numId w:val="1"/>
        </w:numPr>
        <w:spacing w:after="160" w:line="259" w:lineRule="auto"/>
        <w:ind w:hanging="362"/>
        <w:jc w:val="left"/>
      </w:pPr>
      <w:r>
        <w:rPr>
          <w:b/>
        </w:rPr>
        <w:t xml:space="preserve">Performance and Scaling </w:t>
      </w:r>
      <w:r>
        <w:t>. . . . . . . . . . . . . . . . . . . . . . . . . . . . . . . . . . . . . .</w:t>
      </w:r>
      <w:r>
        <w:tab/>
      </w:r>
      <w:r>
        <w:rPr>
          <w:b/>
        </w:rPr>
        <w:t>2</w:t>
      </w:r>
    </w:p>
    <w:p w14:paraId="7FB016E3" w14:textId="77777777" w:rsidR="004A3FC7" w:rsidRDefault="00000000">
      <w:pPr>
        <w:numPr>
          <w:ilvl w:val="1"/>
          <w:numId w:val="1"/>
        </w:numPr>
        <w:spacing w:after="160" w:line="259" w:lineRule="auto"/>
        <w:ind w:hanging="603"/>
        <w:jc w:val="left"/>
      </w:pPr>
      <w:r>
        <w:t>Response time and throughput . . . . . . . . . . . . . . . . . . . . . . . . . . . . . . .</w:t>
      </w:r>
      <w:r>
        <w:tab/>
        <w:t>2</w:t>
      </w:r>
    </w:p>
    <w:p w14:paraId="216AF9D4" w14:textId="77777777" w:rsidR="004A3FC7" w:rsidRDefault="00000000">
      <w:pPr>
        <w:numPr>
          <w:ilvl w:val="1"/>
          <w:numId w:val="1"/>
        </w:numPr>
        <w:spacing w:after="160" w:line="259" w:lineRule="auto"/>
        <w:ind w:hanging="603"/>
        <w:jc w:val="left"/>
      </w:pPr>
      <w:r>
        <w:t>Database connections boundaries . . . . . . . . . . . . . . . . . . . . . . . . . . . . .</w:t>
      </w:r>
      <w:r>
        <w:tab/>
        <w:t>4</w:t>
      </w:r>
    </w:p>
    <w:p w14:paraId="1FFEFB21" w14:textId="77777777" w:rsidR="004A3FC7" w:rsidRDefault="00000000">
      <w:pPr>
        <w:numPr>
          <w:ilvl w:val="1"/>
          <w:numId w:val="1"/>
        </w:numPr>
        <w:spacing w:after="160" w:line="259" w:lineRule="auto"/>
        <w:ind w:hanging="603"/>
        <w:jc w:val="left"/>
      </w:pPr>
      <w:r>
        <w:t>Scaling up and scaling out</w:t>
      </w:r>
      <w:r>
        <w:tab/>
        <w:t>. . . . . . . . . . . . . . . . . . . . . . . . . . . . . . . . . .</w:t>
      </w:r>
      <w:r>
        <w:tab/>
        <w:t>5</w:t>
      </w:r>
    </w:p>
    <w:p w14:paraId="13F4F4E9" w14:textId="77777777" w:rsidR="004A3FC7" w:rsidRDefault="00000000">
      <w:pPr>
        <w:numPr>
          <w:ilvl w:val="2"/>
          <w:numId w:val="1"/>
        </w:numPr>
        <w:spacing w:after="160" w:line="259" w:lineRule="auto"/>
        <w:ind w:hanging="844"/>
        <w:jc w:val="left"/>
      </w:pPr>
      <w:r>
        <w:t>Master-Slave replication</w:t>
      </w:r>
      <w:r>
        <w:tab/>
        <w:t>. . . . . . . . . . . . . . . . . . . . . . . . . . . . .</w:t>
      </w:r>
      <w:r>
        <w:tab/>
        <w:t>6</w:t>
      </w:r>
    </w:p>
    <w:p w14:paraId="376452E8" w14:textId="77777777" w:rsidR="004A3FC7" w:rsidRDefault="00000000">
      <w:pPr>
        <w:numPr>
          <w:ilvl w:val="2"/>
          <w:numId w:val="1"/>
        </w:numPr>
        <w:spacing w:after="160" w:line="259" w:lineRule="auto"/>
        <w:ind w:hanging="844"/>
        <w:jc w:val="left"/>
      </w:pPr>
      <w:r>
        <w:t>Multi-Master replication</w:t>
      </w:r>
      <w:r>
        <w:tab/>
        <w:t>. . . . . . . . . . . . . . . . . . . . . . . . . . . . .</w:t>
      </w:r>
      <w:r>
        <w:tab/>
        <w:t>7</w:t>
      </w:r>
    </w:p>
    <w:p w14:paraId="1ECD53F8" w14:textId="77777777" w:rsidR="004A3FC7" w:rsidRDefault="00000000">
      <w:pPr>
        <w:numPr>
          <w:ilvl w:val="2"/>
          <w:numId w:val="1"/>
        </w:numPr>
        <w:spacing w:after="160" w:line="259" w:lineRule="auto"/>
        <w:ind w:hanging="844"/>
        <w:jc w:val="left"/>
      </w:pPr>
      <w:r>
        <w:t>Sharding . . . . . . . . . . . . . . . . . . . . . . . . . . . . . . . . . . . . . . . .</w:t>
      </w:r>
      <w:r>
        <w:tab/>
        <w:t>8</w:t>
      </w:r>
    </w:p>
    <w:p w14:paraId="461B01B9" w14:textId="77777777" w:rsidR="004A3FC7" w:rsidRDefault="00000000">
      <w:pPr>
        <w:numPr>
          <w:ilvl w:val="0"/>
          <w:numId w:val="1"/>
        </w:numPr>
        <w:spacing w:after="160" w:line="259" w:lineRule="auto"/>
        <w:ind w:hanging="362"/>
        <w:jc w:val="left"/>
      </w:pPr>
      <w:r>
        <w:rPr>
          <w:b/>
        </w:rPr>
        <w:t xml:space="preserve">JDBC Connection Management </w:t>
      </w:r>
      <w:r>
        <w:t>. . . . . . . . . . . . . . . . . . . . . . . . . . . . . . . . . .</w:t>
      </w:r>
      <w:r>
        <w:tab/>
      </w:r>
      <w:r>
        <w:rPr>
          <w:b/>
        </w:rPr>
        <w:t>12</w:t>
      </w:r>
    </w:p>
    <w:p w14:paraId="151DEBA1" w14:textId="77777777" w:rsidR="004A3FC7" w:rsidRDefault="00000000">
      <w:pPr>
        <w:numPr>
          <w:ilvl w:val="1"/>
          <w:numId w:val="1"/>
        </w:numPr>
        <w:spacing w:after="160" w:line="259" w:lineRule="auto"/>
        <w:ind w:hanging="603"/>
        <w:jc w:val="left"/>
      </w:pPr>
      <w:r>
        <w:t>DriverManager</w:t>
      </w:r>
      <w:r>
        <w:tab/>
        <w:t>. . . . . . . . . . . . . . . . . . . . . . . . . . . . . . . . . . . . . . . . .</w:t>
      </w:r>
      <w:r>
        <w:tab/>
        <w:t>13</w:t>
      </w:r>
    </w:p>
    <w:p w14:paraId="37E535AA" w14:textId="77777777" w:rsidR="004A3FC7" w:rsidRDefault="00000000">
      <w:pPr>
        <w:numPr>
          <w:ilvl w:val="1"/>
          <w:numId w:val="1"/>
        </w:numPr>
        <w:spacing w:after="160" w:line="259" w:lineRule="auto"/>
        <w:ind w:hanging="603"/>
        <w:jc w:val="left"/>
      </w:pPr>
      <w:r>
        <w:t>DataSource . . . . . . . . . . . . . . . . . . . . . . . . . . . . . . . . . . . . . . . . . . . .</w:t>
      </w:r>
      <w:r>
        <w:tab/>
        <w:t>15</w:t>
      </w:r>
    </w:p>
    <w:p w14:paraId="6F487ABE" w14:textId="77777777" w:rsidR="004A3FC7" w:rsidRDefault="00000000">
      <w:pPr>
        <w:numPr>
          <w:ilvl w:val="2"/>
          <w:numId w:val="1"/>
        </w:numPr>
        <w:spacing w:after="160" w:line="259" w:lineRule="auto"/>
        <w:ind w:hanging="844"/>
        <w:jc w:val="left"/>
      </w:pPr>
      <w:r>
        <w:t>Why is pooling so much faster?</w:t>
      </w:r>
      <w:r>
        <w:tab/>
        <w:t>. . . . . . . . . . . . . . . . . . . . . . . . .</w:t>
      </w:r>
      <w:r>
        <w:tab/>
        <w:t>18</w:t>
      </w:r>
    </w:p>
    <w:p w14:paraId="4A99CFDF" w14:textId="77777777" w:rsidR="004A3FC7" w:rsidRDefault="00000000">
      <w:pPr>
        <w:numPr>
          <w:ilvl w:val="1"/>
          <w:numId w:val="1"/>
        </w:numPr>
        <w:spacing w:after="160" w:line="259" w:lineRule="auto"/>
        <w:ind w:hanging="603"/>
        <w:jc w:val="left"/>
      </w:pPr>
      <w:r>
        <w:t>Queuing theory capacity planning . . . . . . . . . . . . . . . . . . . . . . . . . . . . .</w:t>
      </w:r>
      <w:r>
        <w:tab/>
        <w:t>20</w:t>
      </w:r>
    </w:p>
    <w:p w14:paraId="09C879CD" w14:textId="77777777" w:rsidR="004A3FC7" w:rsidRDefault="00000000">
      <w:pPr>
        <w:numPr>
          <w:ilvl w:val="1"/>
          <w:numId w:val="1"/>
        </w:numPr>
        <w:spacing w:after="160" w:line="259" w:lineRule="auto"/>
        <w:ind w:hanging="603"/>
        <w:jc w:val="left"/>
      </w:pPr>
      <w:r>
        <w:t>Practical database connection provisioning . . . . . . . . . . . . . . . . . . . . . . .</w:t>
      </w:r>
      <w:r>
        <w:tab/>
        <w:t>23</w:t>
      </w:r>
    </w:p>
    <w:p w14:paraId="6AF57481" w14:textId="77777777" w:rsidR="004A3FC7" w:rsidRDefault="00000000">
      <w:pPr>
        <w:numPr>
          <w:ilvl w:val="2"/>
          <w:numId w:val="1"/>
        </w:numPr>
        <w:spacing w:after="160" w:line="259" w:lineRule="auto"/>
        <w:ind w:hanging="844"/>
        <w:jc w:val="left"/>
      </w:pPr>
      <w:r>
        <w:t>A real-life connection pool monitoring example</w:t>
      </w:r>
      <w:r>
        <w:tab/>
        <w:t>. . . . . . . . . . . . . .</w:t>
      </w:r>
      <w:r>
        <w:tab/>
        <w:t>24</w:t>
      </w:r>
    </w:p>
    <w:p w14:paraId="65835A31" w14:textId="77777777" w:rsidR="004A3FC7" w:rsidRDefault="00000000">
      <w:pPr>
        <w:numPr>
          <w:ilvl w:val="3"/>
          <w:numId w:val="1"/>
        </w:numPr>
        <w:spacing w:after="160" w:line="259" w:lineRule="auto"/>
        <w:ind w:hanging="964"/>
        <w:jc w:val="left"/>
      </w:pPr>
      <w:r>
        <w:t>Concurrent connection request count metric</w:t>
      </w:r>
      <w:r>
        <w:tab/>
        <w:t>. . . . . . . . .</w:t>
      </w:r>
      <w:r>
        <w:tab/>
        <w:t>25</w:t>
      </w:r>
    </w:p>
    <w:p w14:paraId="7B280834" w14:textId="77777777" w:rsidR="004A3FC7" w:rsidRDefault="00000000">
      <w:pPr>
        <w:numPr>
          <w:ilvl w:val="3"/>
          <w:numId w:val="1"/>
        </w:numPr>
        <w:spacing w:after="160" w:line="259" w:lineRule="auto"/>
        <w:ind w:hanging="964"/>
        <w:jc w:val="left"/>
      </w:pPr>
      <w:r>
        <w:t>Concurrent connection count metric . . . . . . . . . . . . . . .</w:t>
      </w:r>
      <w:r>
        <w:tab/>
        <w:t>26</w:t>
      </w:r>
    </w:p>
    <w:p w14:paraId="49CF9D24" w14:textId="77777777" w:rsidR="004A3FC7" w:rsidRDefault="00000000">
      <w:pPr>
        <w:numPr>
          <w:ilvl w:val="3"/>
          <w:numId w:val="1"/>
        </w:numPr>
        <w:spacing w:after="160" w:line="259" w:lineRule="auto"/>
        <w:ind w:hanging="964"/>
        <w:jc w:val="left"/>
      </w:pPr>
      <w:r>
        <w:t>Maximum pool size metric . . . . . . . . . . . . . . . . . . . . . .</w:t>
      </w:r>
      <w:r>
        <w:tab/>
        <w:t>27</w:t>
      </w:r>
    </w:p>
    <w:p w14:paraId="3CCC376F" w14:textId="77777777" w:rsidR="004A3FC7" w:rsidRDefault="00000000">
      <w:pPr>
        <w:numPr>
          <w:ilvl w:val="3"/>
          <w:numId w:val="1"/>
        </w:numPr>
        <w:spacing w:after="160" w:line="259" w:lineRule="auto"/>
        <w:ind w:hanging="964"/>
        <w:jc w:val="left"/>
      </w:pPr>
      <w:r>
        <w:lastRenderedPageBreak/>
        <w:t>Connection acquisition time metric</w:t>
      </w:r>
      <w:r>
        <w:tab/>
        <w:t>. . . . . . . . . . . . . . . .</w:t>
      </w:r>
      <w:r>
        <w:tab/>
        <w:t>27</w:t>
      </w:r>
    </w:p>
    <w:p w14:paraId="01777080" w14:textId="77777777" w:rsidR="004A3FC7" w:rsidRDefault="00000000">
      <w:pPr>
        <w:numPr>
          <w:ilvl w:val="3"/>
          <w:numId w:val="1"/>
        </w:numPr>
        <w:spacing w:after="160" w:line="259" w:lineRule="auto"/>
        <w:ind w:hanging="964"/>
        <w:jc w:val="left"/>
      </w:pPr>
      <w:r>
        <w:t>Retry attempts metric . . . . . . . . . . . . . . . . . . . . . . . . .</w:t>
      </w:r>
      <w:r>
        <w:tab/>
        <w:t>28</w:t>
      </w:r>
    </w:p>
    <w:p w14:paraId="5E238370" w14:textId="77777777" w:rsidR="004A3FC7" w:rsidRDefault="00000000">
      <w:pPr>
        <w:numPr>
          <w:ilvl w:val="3"/>
          <w:numId w:val="1"/>
        </w:numPr>
        <w:spacing w:after="160" w:line="259" w:lineRule="auto"/>
        <w:ind w:hanging="964"/>
        <w:jc w:val="left"/>
      </w:pPr>
      <w:r>
        <w:t>Overall connection acquisition time metric</w:t>
      </w:r>
      <w:r>
        <w:tab/>
        <w:t>. . . . . . . . . . .</w:t>
      </w:r>
      <w:r>
        <w:tab/>
        <w:t>28</w:t>
      </w:r>
    </w:p>
    <w:p w14:paraId="13764E96" w14:textId="77777777" w:rsidR="004A3FC7" w:rsidRDefault="00000000">
      <w:pPr>
        <w:numPr>
          <w:ilvl w:val="3"/>
          <w:numId w:val="1"/>
        </w:numPr>
        <w:spacing w:after="160" w:line="259" w:lineRule="auto"/>
        <w:ind w:hanging="964"/>
        <w:jc w:val="left"/>
      </w:pPr>
      <w:r>
        <w:t>Connection lease time metric . . . . . . . . . . . . . . . . . . . .</w:t>
      </w:r>
      <w:r>
        <w:tab/>
        <w:t>29</w:t>
      </w:r>
    </w:p>
    <w:p w14:paraId="3CB188D7" w14:textId="77777777" w:rsidR="004A3FC7" w:rsidRDefault="00000000">
      <w:pPr>
        <w:numPr>
          <w:ilvl w:val="0"/>
          <w:numId w:val="1"/>
        </w:numPr>
        <w:spacing w:after="160" w:line="259" w:lineRule="auto"/>
        <w:ind w:hanging="362"/>
        <w:jc w:val="left"/>
      </w:pPr>
      <w:r>
        <w:rPr>
          <w:b/>
        </w:rPr>
        <w:t>Batch Updates</w:t>
      </w:r>
      <w:r>
        <w:rPr>
          <w:b/>
        </w:rPr>
        <w:tab/>
      </w:r>
      <w:r>
        <w:t>. . . . . . . . . . . . . . . . . . . . . . . . . . . . . . . . . . . . . . . . . . . . .</w:t>
      </w:r>
      <w:r>
        <w:tab/>
      </w:r>
      <w:r>
        <w:rPr>
          <w:b/>
        </w:rPr>
        <w:t>30</w:t>
      </w:r>
    </w:p>
    <w:p w14:paraId="01DB6A5D" w14:textId="77777777" w:rsidR="004A3FC7" w:rsidRDefault="00000000">
      <w:pPr>
        <w:numPr>
          <w:ilvl w:val="1"/>
          <w:numId w:val="1"/>
        </w:numPr>
        <w:spacing w:after="160" w:line="259" w:lineRule="auto"/>
        <w:ind w:hanging="603"/>
        <w:jc w:val="left"/>
      </w:pPr>
      <w:r>
        <w:t>Batching Statements</w:t>
      </w:r>
      <w:r>
        <w:tab/>
        <w:t>. . . . . . . . . . . . . . . . . . . . . . . . . . . . . . . . . . . . .</w:t>
      </w:r>
      <w:r>
        <w:tab/>
        <w:t>30</w:t>
      </w:r>
    </w:p>
    <w:p w14:paraId="598C257C" w14:textId="77777777" w:rsidR="004A3FC7" w:rsidRDefault="00000000">
      <w:pPr>
        <w:numPr>
          <w:ilvl w:val="1"/>
          <w:numId w:val="1"/>
        </w:numPr>
        <w:spacing w:after="160" w:line="259" w:lineRule="auto"/>
        <w:ind w:hanging="603"/>
        <w:jc w:val="left"/>
      </w:pPr>
      <w:r>
        <w:t>Batching PreparedStatements</w:t>
      </w:r>
      <w:r>
        <w:tab/>
        <w:t>. . . . . . . . . . . . . . . . . . . . . . . . . . . . . . .</w:t>
      </w:r>
      <w:r>
        <w:tab/>
        <w:t>33</w:t>
      </w:r>
    </w:p>
    <w:p w14:paraId="7086ECA0" w14:textId="77777777" w:rsidR="004A3FC7" w:rsidRDefault="004A3FC7">
      <w:pPr>
        <w:sectPr w:rsidR="004A3FC7">
          <w:headerReference w:type="even" r:id="rId19"/>
          <w:headerReference w:type="default" r:id="rId20"/>
          <w:headerReference w:type="first" r:id="rId21"/>
          <w:pgSz w:w="12240" w:h="15840"/>
          <w:pgMar w:top="1785" w:right="1441" w:bottom="1694" w:left="1440" w:header="720" w:footer="720" w:gutter="0"/>
          <w:cols w:space="720"/>
        </w:sectPr>
      </w:pPr>
    </w:p>
    <w:p w14:paraId="03309A29" w14:textId="77777777" w:rsidR="004A3FC7" w:rsidRDefault="004A3FC7">
      <w:pPr>
        <w:spacing w:after="0" w:line="259" w:lineRule="auto"/>
        <w:ind w:left="-1440" w:firstLine="0"/>
        <w:jc w:val="left"/>
      </w:pPr>
    </w:p>
    <w:tbl>
      <w:tblPr>
        <w:tblStyle w:val="TableGrid"/>
        <w:tblW w:w="9360" w:type="dxa"/>
        <w:tblInd w:w="0" w:type="dxa"/>
        <w:tblCellMar>
          <w:top w:w="0" w:type="dxa"/>
          <w:left w:w="0" w:type="dxa"/>
          <w:bottom w:w="0" w:type="dxa"/>
          <w:right w:w="0" w:type="dxa"/>
        </w:tblCellMar>
        <w:tblLook w:val="04A0" w:firstRow="1" w:lastRow="0" w:firstColumn="1" w:lastColumn="0" w:noHBand="0" w:noVBand="1"/>
      </w:tblPr>
      <w:tblGrid>
        <w:gridCol w:w="9057"/>
        <w:gridCol w:w="303"/>
      </w:tblGrid>
      <w:tr w:rsidR="004A3FC7" w14:paraId="41FF1FF8" w14:textId="77777777">
        <w:trPr>
          <w:trHeight w:val="268"/>
        </w:trPr>
        <w:tc>
          <w:tcPr>
            <w:tcW w:w="9096" w:type="dxa"/>
            <w:tcBorders>
              <w:top w:val="nil"/>
              <w:left w:val="nil"/>
              <w:bottom w:val="nil"/>
              <w:right w:val="nil"/>
            </w:tcBorders>
          </w:tcPr>
          <w:p w14:paraId="7A96B6E3" w14:textId="77777777" w:rsidR="004A3FC7" w:rsidRDefault="00000000">
            <w:pPr>
              <w:tabs>
                <w:tab w:val="center" w:pos="1178"/>
                <w:tab w:val="center" w:pos="3301"/>
                <w:tab w:val="center" w:pos="6910"/>
              </w:tabs>
              <w:spacing w:after="0" w:line="259" w:lineRule="auto"/>
              <w:ind w:left="0" w:firstLine="0"/>
              <w:jc w:val="left"/>
            </w:pPr>
            <w:r>
              <w:rPr>
                <w:rFonts w:ascii="Calibri" w:eastAsia="Calibri" w:hAnsi="Calibri" w:cs="Calibri"/>
              </w:rPr>
              <w:tab/>
            </w:r>
            <w:r>
              <w:t>3.2.1</w:t>
            </w:r>
            <w:r>
              <w:tab/>
              <w:t>Choosing the right batch size</w:t>
            </w:r>
            <w:r>
              <w:tab/>
              <w:t>. . . . . . . . . . . . . . . . . . . . . . . . . .</w:t>
            </w:r>
          </w:p>
        </w:tc>
        <w:tc>
          <w:tcPr>
            <w:tcW w:w="264" w:type="dxa"/>
            <w:tcBorders>
              <w:top w:val="nil"/>
              <w:left w:val="nil"/>
              <w:bottom w:val="nil"/>
              <w:right w:val="nil"/>
            </w:tcBorders>
          </w:tcPr>
          <w:p w14:paraId="02F311D1" w14:textId="77777777" w:rsidR="004A3FC7" w:rsidRDefault="00000000">
            <w:pPr>
              <w:spacing w:after="0" w:line="259" w:lineRule="auto"/>
              <w:ind w:left="22" w:firstLine="0"/>
            </w:pPr>
            <w:r>
              <w:t>35</w:t>
            </w:r>
          </w:p>
        </w:tc>
      </w:tr>
      <w:tr w:rsidR="004A3FC7" w14:paraId="368C162E" w14:textId="77777777">
        <w:trPr>
          <w:trHeight w:val="271"/>
        </w:trPr>
        <w:tc>
          <w:tcPr>
            <w:tcW w:w="9096" w:type="dxa"/>
            <w:tcBorders>
              <w:top w:val="nil"/>
              <w:left w:val="nil"/>
              <w:bottom w:val="nil"/>
              <w:right w:val="nil"/>
            </w:tcBorders>
          </w:tcPr>
          <w:p w14:paraId="737A4AE7" w14:textId="77777777" w:rsidR="004A3FC7" w:rsidRDefault="00000000">
            <w:pPr>
              <w:tabs>
                <w:tab w:val="center" w:pos="1197"/>
                <w:tab w:val="center" w:pos="2611"/>
                <w:tab w:val="center" w:pos="6219"/>
              </w:tabs>
              <w:spacing w:after="0" w:line="259" w:lineRule="auto"/>
              <w:ind w:left="0" w:firstLine="0"/>
              <w:jc w:val="left"/>
            </w:pPr>
            <w:r>
              <w:rPr>
                <w:rFonts w:ascii="Calibri" w:eastAsia="Calibri" w:hAnsi="Calibri" w:cs="Calibri"/>
              </w:rPr>
              <w:tab/>
            </w:r>
            <w:r>
              <w:t>3.2.2</w:t>
            </w:r>
            <w:r>
              <w:tab/>
              <w:t>Bulk processing</w:t>
            </w:r>
            <w:r>
              <w:tab/>
              <w:t>. . . . . . . . . . . . . . . . . . . . . . . . . . . . . . . . . . .</w:t>
            </w:r>
          </w:p>
        </w:tc>
        <w:tc>
          <w:tcPr>
            <w:tcW w:w="264" w:type="dxa"/>
            <w:tcBorders>
              <w:top w:val="nil"/>
              <w:left w:val="nil"/>
              <w:bottom w:val="nil"/>
              <w:right w:val="nil"/>
            </w:tcBorders>
          </w:tcPr>
          <w:p w14:paraId="359880A5" w14:textId="77777777" w:rsidR="004A3FC7" w:rsidRDefault="00000000">
            <w:pPr>
              <w:spacing w:after="0" w:line="259" w:lineRule="auto"/>
              <w:ind w:left="14" w:firstLine="0"/>
            </w:pPr>
            <w:r>
              <w:t>36</w:t>
            </w:r>
          </w:p>
        </w:tc>
      </w:tr>
      <w:tr w:rsidR="004A3FC7" w14:paraId="6DBFE4FE" w14:textId="77777777">
        <w:trPr>
          <w:trHeight w:val="271"/>
        </w:trPr>
        <w:tc>
          <w:tcPr>
            <w:tcW w:w="9096" w:type="dxa"/>
            <w:tcBorders>
              <w:top w:val="nil"/>
              <w:left w:val="nil"/>
              <w:bottom w:val="nil"/>
              <w:right w:val="nil"/>
            </w:tcBorders>
          </w:tcPr>
          <w:p w14:paraId="373BAD31" w14:textId="77777777" w:rsidR="004A3FC7" w:rsidRDefault="00000000">
            <w:pPr>
              <w:tabs>
                <w:tab w:val="center" w:pos="511"/>
                <w:tab w:val="center" w:pos="2563"/>
                <w:tab w:val="center" w:pos="6603"/>
              </w:tabs>
              <w:spacing w:after="0" w:line="259" w:lineRule="auto"/>
              <w:ind w:left="0" w:firstLine="0"/>
              <w:jc w:val="left"/>
            </w:pPr>
            <w:r>
              <w:rPr>
                <w:rFonts w:ascii="Calibri" w:eastAsia="Calibri" w:hAnsi="Calibri" w:cs="Calibri"/>
              </w:rPr>
              <w:tab/>
            </w:r>
            <w:r>
              <w:t>3.3</w:t>
            </w:r>
            <w:r>
              <w:tab/>
              <w:t>Retrieving auto-generated keys</w:t>
            </w:r>
            <w:r>
              <w:tab/>
              <w:t>. . . . . . . . . . . . . . . . . . . . . . . . . . . . . .</w:t>
            </w:r>
          </w:p>
        </w:tc>
        <w:tc>
          <w:tcPr>
            <w:tcW w:w="264" w:type="dxa"/>
            <w:tcBorders>
              <w:top w:val="nil"/>
              <w:left w:val="nil"/>
              <w:bottom w:val="nil"/>
              <w:right w:val="nil"/>
            </w:tcBorders>
          </w:tcPr>
          <w:p w14:paraId="076FF969" w14:textId="77777777" w:rsidR="004A3FC7" w:rsidRDefault="00000000">
            <w:pPr>
              <w:spacing w:after="0" w:line="259" w:lineRule="auto"/>
              <w:ind w:left="45" w:firstLine="0"/>
            </w:pPr>
            <w:r>
              <w:t>37</w:t>
            </w:r>
          </w:p>
        </w:tc>
      </w:tr>
      <w:tr w:rsidR="004A3FC7" w14:paraId="59165BAA" w14:textId="77777777">
        <w:trPr>
          <w:trHeight w:val="364"/>
        </w:trPr>
        <w:tc>
          <w:tcPr>
            <w:tcW w:w="9096" w:type="dxa"/>
            <w:tcBorders>
              <w:top w:val="nil"/>
              <w:left w:val="nil"/>
              <w:bottom w:val="nil"/>
              <w:right w:val="nil"/>
            </w:tcBorders>
          </w:tcPr>
          <w:p w14:paraId="75C0D8C9" w14:textId="77777777" w:rsidR="004A3FC7" w:rsidRDefault="00000000">
            <w:pPr>
              <w:tabs>
                <w:tab w:val="center" w:pos="1180"/>
                <w:tab w:val="center" w:pos="5332"/>
              </w:tabs>
              <w:spacing w:after="0" w:line="259" w:lineRule="auto"/>
              <w:ind w:left="0" w:firstLine="0"/>
              <w:jc w:val="left"/>
            </w:pPr>
            <w:r>
              <w:rPr>
                <w:rFonts w:ascii="Calibri" w:eastAsia="Calibri" w:hAnsi="Calibri" w:cs="Calibri"/>
              </w:rPr>
              <w:tab/>
            </w:r>
            <w:r>
              <w:t>3.3.1</w:t>
            </w:r>
            <w:r>
              <w:tab/>
              <w:t>Sequences to the rescue . . . . . . . . . . . . . . . . . . . . . . . . . . . . . .</w:t>
            </w:r>
          </w:p>
        </w:tc>
        <w:tc>
          <w:tcPr>
            <w:tcW w:w="264" w:type="dxa"/>
            <w:tcBorders>
              <w:top w:val="nil"/>
              <w:left w:val="nil"/>
              <w:bottom w:val="nil"/>
              <w:right w:val="nil"/>
            </w:tcBorders>
          </w:tcPr>
          <w:p w14:paraId="0249823F" w14:textId="77777777" w:rsidR="004A3FC7" w:rsidRDefault="00000000">
            <w:pPr>
              <w:spacing w:after="0" w:line="259" w:lineRule="auto"/>
              <w:ind w:left="8" w:firstLine="0"/>
            </w:pPr>
            <w:r>
              <w:t>40</w:t>
            </w:r>
          </w:p>
        </w:tc>
      </w:tr>
      <w:tr w:rsidR="004A3FC7" w14:paraId="3CB3EC6A" w14:textId="77777777">
        <w:trPr>
          <w:trHeight w:val="378"/>
        </w:trPr>
        <w:tc>
          <w:tcPr>
            <w:tcW w:w="9096" w:type="dxa"/>
            <w:tcBorders>
              <w:top w:val="nil"/>
              <w:left w:val="nil"/>
              <w:bottom w:val="nil"/>
              <w:right w:val="nil"/>
            </w:tcBorders>
            <w:vAlign w:val="bottom"/>
          </w:tcPr>
          <w:p w14:paraId="49C76C1D" w14:textId="77777777" w:rsidR="004A3FC7" w:rsidRDefault="00000000">
            <w:pPr>
              <w:tabs>
                <w:tab w:val="center" w:pos="4609"/>
              </w:tabs>
              <w:spacing w:after="0" w:line="259" w:lineRule="auto"/>
              <w:ind w:left="0" w:firstLine="0"/>
              <w:jc w:val="left"/>
            </w:pPr>
            <w:r>
              <w:rPr>
                <w:b/>
              </w:rPr>
              <w:t>4.</w:t>
            </w:r>
            <w:r>
              <w:rPr>
                <w:b/>
              </w:rPr>
              <w:tab/>
              <w:t xml:space="preserve">Statement Caching </w:t>
            </w:r>
            <w:r>
              <w:t>. . . . . . . . . . . . . . . . . . . . . . . . . . . . . . . . . . . . . . . . . .</w:t>
            </w:r>
          </w:p>
        </w:tc>
        <w:tc>
          <w:tcPr>
            <w:tcW w:w="264" w:type="dxa"/>
            <w:tcBorders>
              <w:top w:val="nil"/>
              <w:left w:val="nil"/>
              <w:bottom w:val="nil"/>
              <w:right w:val="nil"/>
            </w:tcBorders>
          </w:tcPr>
          <w:p w14:paraId="028B7FD6" w14:textId="77777777" w:rsidR="004A3FC7" w:rsidRDefault="00000000">
            <w:pPr>
              <w:spacing w:after="0" w:line="259" w:lineRule="auto"/>
              <w:ind w:left="21" w:firstLine="0"/>
            </w:pPr>
            <w:r>
              <w:rPr>
                <w:b/>
              </w:rPr>
              <w:t>43</w:t>
            </w:r>
          </w:p>
        </w:tc>
      </w:tr>
      <w:tr w:rsidR="004A3FC7" w14:paraId="55688858" w14:textId="77777777">
        <w:trPr>
          <w:trHeight w:val="270"/>
        </w:trPr>
        <w:tc>
          <w:tcPr>
            <w:tcW w:w="9096" w:type="dxa"/>
            <w:tcBorders>
              <w:top w:val="nil"/>
              <w:left w:val="nil"/>
              <w:bottom w:val="nil"/>
              <w:right w:val="nil"/>
            </w:tcBorders>
          </w:tcPr>
          <w:p w14:paraId="5D8176C6" w14:textId="77777777" w:rsidR="004A3FC7" w:rsidRDefault="00000000">
            <w:pPr>
              <w:tabs>
                <w:tab w:val="center" w:pos="488"/>
                <w:tab w:val="center" w:pos="4910"/>
              </w:tabs>
              <w:spacing w:after="0" w:line="259" w:lineRule="auto"/>
              <w:ind w:left="0" w:firstLine="0"/>
              <w:jc w:val="left"/>
            </w:pPr>
            <w:r>
              <w:rPr>
                <w:rFonts w:ascii="Calibri" w:eastAsia="Calibri" w:hAnsi="Calibri" w:cs="Calibri"/>
              </w:rPr>
              <w:tab/>
            </w:r>
            <w:r>
              <w:t>4.1</w:t>
            </w:r>
            <w:r>
              <w:tab/>
              <w:t>Statement lifecycle . . . . . . . . . . . . . . . . . . . . . . . . . . . . . . . . . . . . . . .</w:t>
            </w:r>
          </w:p>
        </w:tc>
        <w:tc>
          <w:tcPr>
            <w:tcW w:w="264" w:type="dxa"/>
            <w:tcBorders>
              <w:top w:val="nil"/>
              <w:left w:val="nil"/>
              <w:bottom w:val="nil"/>
              <w:right w:val="nil"/>
            </w:tcBorders>
          </w:tcPr>
          <w:p w14:paraId="4AB679B9" w14:textId="77777777" w:rsidR="004A3FC7" w:rsidRDefault="00000000">
            <w:pPr>
              <w:spacing w:after="0" w:line="259" w:lineRule="auto"/>
              <w:ind w:left="22" w:firstLine="0"/>
            </w:pPr>
            <w:r>
              <w:t>43</w:t>
            </w:r>
          </w:p>
        </w:tc>
      </w:tr>
      <w:tr w:rsidR="004A3FC7" w14:paraId="6A9684A5" w14:textId="77777777">
        <w:trPr>
          <w:trHeight w:val="271"/>
        </w:trPr>
        <w:tc>
          <w:tcPr>
            <w:tcW w:w="9096" w:type="dxa"/>
            <w:tcBorders>
              <w:top w:val="nil"/>
              <w:left w:val="nil"/>
              <w:bottom w:val="nil"/>
              <w:right w:val="nil"/>
            </w:tcBorders>
          </w:tcPr>
          <w:p w14:paraId="26438584" w14:textId="77777777" w:rsidR="004A3FC7" w:rsidRDefault="00000000">
            <w:pPr>
              <w:tabs>
                <w:tab w:val="center" w:pos="1157"/>
                <w:tab w:val="center" w:pos="2135"/>
                <w:tab w:val="center" w:pos="5758"/>
              </w:tabs>
              <w:spacing w:after="0" w:line="259" w:lineRule="auto"/>
              <w:ind w:left="0" w:firstLine="0"/>
              <w:jc w:val="left"/>
            </w:pPr>
            <w:r>
              <w:rPr>
                <w:rFonts w:ascii="Calibri" w:eastAsia="Calibri" w:hAnsi="Calibri" w:cs="Calibri"/>
              </w:rPr>
              <w:tab/>
            </w:r>
            <w:r>
              <w:t>4.1.1</w:t>
            </w:r>
            <w:r>
              <w:tab/>
              <w:t>Parser</w:t>
            </w:r>
            <w:r>
              <w:tab/>
              <w:t>. . . . . . . . . . . . . . . . . . . . . . . . . . . . . . . . . . . . . . . . .</w:t>
            </w:r>
          </w:p>
        </w:tc>
        <w:tc>
          <w:tcPr>
            <w:tcW w:w="264" w:type="dxa"/>
            <w:tcBorders>
              <w:top w:val="nil"/>
              <w:left w:val="nil"/>
              <w:bottom w:val="nil"/>
              <w:right w:val="nil"/>
            </w:tcBorders>
          </w:tcPr>
          <w:p w14:paraId="0765E1DD" w14:textId="77777777" w:rsidR="004A3FC7" w:rsidRDefault="00000000">
            <w:pPr>
              <w:spacing w:after="0" w:line="259" w:lineRule="auto"/>
              <w:ind w:left="25" w:firstLine="0"/>
            </w:pPr>
            <w:r>
              <w:t>44</w:t>
            </w:r>
          </w:p>
        </w:tc>
      </w:tr>
      <w:tr w:rsidR="004A3FC7" w14:paraId="1C21120A" w14:textId="77777777">
        <w:trPr>
          <w:trHeight w:val="271"/>
        </w:trPr>
        <w:tc>
          <w:tcPr>
            <w:tcW w:w="9096" w:type="dxa"/>
            <w:tcBorders>
              <w:top w:val="nil"/>
              <w:left w:val="nil"/>
              <w:bottom w:val="nil"/>
              <w:right w:val="nil"/>
            </w:tcBorders>
          </w:tcPr>
          <w:p w14:paraId="2B6B91F9" w14:textId="77777777" w:rsidR="004A3FC7" w:rsidRDefault="00000000">
            <w:pPr>
              <w:tabs>
                <w:tab w:val="center" w:pos="1176"/>
                <w:tab w:val="center" w:pos="2325"/>
                <w:tab w:val="center" w:pos="5912"/>
              </w:tabs>
              <w:spacing w:after="0" w:line="259" w:lineRule="auto"/>
              <w:ind w:left="0" w:firstLine="0"/>
              <w:jc w:val="left"/>
            </w:pPr>
            <w:r>
              <w:rPr>
                <w:rFonts w:ascii="Calibri" w:eastAsia="Calibri" w:hAnsi="Calibri" w:cs="Calibri"/>
              </w:rPr>
              <w:tab/>
            </w:r>
            <w:r>
              <w:t>4.1.2</w:t>
            </w:r>
            <w:r>
              <w:tab/>
              <w:t>Optimizer</w:t>
            </w:r>
            <w:r>
              <w:tab/>
              <w:t>. . . . . . . . . . . . . . . . . . . . . . . . . . . . . . . . . . . . . . .</w:t>
            </w:r>
          </w:p>
        </w:tc>
        <w:tc>
          <w:tcPr>
            <w:tcW w:w="264" w:type="dxa"/>
            <w:tcBorders>
              <w:top w:val="nil"/>
              <w:left w:val="nil"/>
              <w:bottom w:val="nil"/>
              <w:right w:val="nil"/>
            </w:tcBorders>
          </w:tcPr>
          <w:p w14:paraId="58CBC3BD" w14:textId="77777777" w:rsidR="004A3FC7" w:rsidRDefault="00000000">
            <w:pPr>
              <w:spacing w:after="0" w:line="259" w:lineRule="auto"/>
              <w:ind w:left="25" w:firstLine="0"/>
            </w:pPr>
            <w:r>
              <w:t>44</w:t>
            </w:r>
          </w:p>
        </w:tc>
      </w:tr>
      <w:tr w:rsidR="004A3FC7" w14:paraId="0FE31471" w14:textId="77777777">
        <w:trPr>
          <w:trHeight w:val="271"/>
        </w:trPr>
        <w:tc>
          <w:tcPr>
            <w:tcW w:w="9096" w:type="dxa"/>
            <w:tcBorders>
              <w:top w:val="nil"/>
              <w:left w:val="nil"/>
              <w:bottom w:val="nil"/>
              <w:right w:val="nil"/>
            </w:tcBorders>
          </w:tcPr>
          <w:p w14:paraId="3BBDBE15" w14:textId="77777777" w:rsidR="004A3FC7" w:rsidRDefault="00000000">
            <w:pPr>
              <w:tabs>
                <w:tab w:val="center" w:pos="2087"/>
                <w:tab w:val="center" w:pos="5814"/>
              </w:tabs>
              <w:spacing w:after="0" w:line="259" w:lineRule="auto"/>
              <w:ind w:left="0" w:firstLine="0"/>
              <w:jc w:val="left"/>
            </w:pPr>
            <w:r>
              <w:rPr>
                <w:rFonts w:ascii="Calibri" w:eastAsia="Calibri" w:hAnsi="Calibri" w:cs="Calibri"/>
              </w:rPr>
              <w:tab/>
            </w:r>
            <w:r>
              <w:t>4.1.2.1</w:t>
            </w:r>
            <w:r>
              <w:tab/>
              <w:t>Execution plan visualization . . . . . . . . . . . . . . . . . . . . .</w:t>
            </w:r>
          </w:p>
        </w:tc>
        <w:tc>
          <w:tcPr>
            <w:tcW w:w="264" w:type="dxa"/>
            <w:tcBorders>
              <w:top w:val="nil"/>
              <w:left w:val="nil"/>
              <w:bottom w:val="nil"/>
              <w:right w:val="nil"/>
            </w:tcBorders>
          </w:tcPr>
          <w:p w14:paraId="79320B29" w14:textId="77777777" w:rsidR="004A3FC7" w:rsidRDefault="00000000">
            <w:pPr>
              <w:spacing w:after="0" w:line="259" w:lineRule="auto"/>
              <w:ind w:left="25" w:firstLine="0"/>
            </w:pPr>
            <w:r>
              <w:t>45</w:t>
            </w:r>
          </w:p>
        </w:tc>
      </w:tr>
      <w:tr w:rsidR="004A3FC7" w14:paraId="31AAD17E" w14:textId="77777777">
        <w:trPr>
          <w:trHeight w:val="271"/>
        </w:trPr>
        <w:tc>
          <w:tcPr>
            <w:tcW w:w="9096" w:type="dxa"/>
            <w:tcBorders>
              <w:top w:val="nil"/>
              <w:left w:val="nil"/>
              <w:bottom w:val="nil"/>
              <w:right w:val="nil"/>
            </w:tcBorders>
          </w:tcPr>
          <w:p w14:paraId="1593DFF0" w14:textId="77777777" w:rsidR="004A3FC7" w:rsidRDefault="00000000">
            <w:pPr>
              <w:tabs>
                <w:tab w:val="center" w:pos="1179"/>
                <w:tab w:val="center" w:pos="5332"/>
              </w:tabs>
              <w:spacing w:after="0" w:line="259" w:lineRule="auto"/>
              <w:ind w:left="0" w:firstLine="0"/>
              <w:jc w:val="left"/>
            </w:pPr>
            <w:r>
              <w:rPr>
                <w:rFonts w:ascii="Calibri" w:eastAsia="Calibri" w:hAnsi="Calibri" w:cs="Calibri"/>
              </w:rPr>
              <w:tab/>
            </w:r>
            <w:r>
              <w:t>4.1.3</w:t>
            </w:r>
            <w:r>
              <w:tab/>
              <w:t>Executor . . . . . . . . . . . . . . . . . . . . . . . . . . . . . . . . . . . . . . . .</w:t>
            </w:r>
          </w:p>
        </w:tc>
        <w:tc>
          <w:tcPr>
            <w:tcW w:w="264" w:type="dxa"/>
            <w:tcBorders>
              <w:top w:val="nil"/>
              <w:left w:val="nil"/>
              <w:bottom w:val="nil"/>
              <w:right w:val="nil"/>
            </w:tcBorders>
          </w:tcPr>
          <w:p w14:paraId="6502A618" w14:textId="77777777" w:rsidR="004A3FC7" w:rsidRDefault="00000000">
            <w:pPr>
              <w:spacing w:after="0" w:line="259" w:lineRule="auto"/>
              <w:ind w:left="21" w:firstLine="0"/>
            </w:pPr>
            <w:r>
              <w:t>48</w:t>
            </w:r>
          </w:p>
        </w:tc>
      </w:tr>
      <w:tr w:rsidR="004A3FC7" w14:paraId="082E8439" w14:textId="77777777">
        <w:trPr>
          <w:trHeight w:val="271"/>
        </w:trPr>
        <w:tc>
          <w:tcPr>
            <w:tcW w:w="9096" w:type="dxa"/>
            <w:tcBorders>
              <w:top w:val="nil"/>
              <w:left w:val="nil"/>
              <w:bottom w:val="nil"/>
              <w:right w:val="nil"/>
            </w:tcBorders>
          </w:tcPr>
          <w:p w14:paraId="0133A266" w14:textId="77777777" w:rsidR="004A3FC7" w:rsidRDefault="00000000">
            <w:pPr>
              <w:tabs>
                <w:tab w:val="center" w:pos="507"/>
                <w:tab w:val="center" w:pos="4910"/>
              </w:tabs>
              <w:spacing w:after="0" w:line="259" w:lineRule="auto"/>
              <w:ind w:left="0" w:firstLine="0"/>
              <w:jc w:val="left"/>
            </w:pPr>
            <w:r>
              <w:rPr>
                <w:rFonts w:ascii="Calibri" w:eastAsia="Calibri" w:hAnsi="Calibri" w:cs="Calibri"/>
              </w:rPr>
              <w:tab/>
            </w:r>
            <w:r>
              <w:t>4.2</w:t>
            </w:r>
            <w:r>
              <w:tab/>
              <w:t>Caching performance gain . . . . . . . . . . . . . . . . . . . . . . . . . . . . . . . . . .</w:t>
            </w:r>
          </w:p>
        </w:tc>
        <w:tc>
          <w:tcPr>
            <w:tcW w:w="264" w:type="dxa"/>
            <w:tcBorders>
              <w:top w:val="nil"/>
              <w:left w:val="nil"/>
              <w:bottom w:val="nil"/>
              <w:right w:val="nil"/>
            </w:tcBorders>
          </w:tcPr>
          <w:p w14:paraId="34E9CB71" w14:textId="77777777" w:rsidR="004A3FC7" w:rsidRDefault="00000000">
            <w:pPr>
              <w:spacing w:after="0" w:line="259" w:lineRule="auto"/>
              <w:ind w:left="21" w:firstLine="0"/>
            </w:pPr>
            <w:r>
              <w:t>48</w:t>
            </w:r>
          </w:p>
        </w:tc>
      </w:tr>
      <w:tr w:rsidR="004A3FC7" w14:paraId="07C92760" w14:textId="77777777">
        <w:trPr>
          <w:trHeight w:val="271"/>
        </w:trPr>
        <w:tc>
          <w:tcPr>
            <w:tcW w:w="9096" w:type="dxa"/>
            <w:tcBorders>
              <w:top w:val="nil"/>
              <w:left w:val="nil"/>
              <w:bottom w:val="nil"/>
              <w:right w:val="nil"/>
            </w:tcBorders>
          </w:tcPr>
          <w:p w14:paraId="7B933956" w14:textId="77777777" w:rsidR="004A3FC7" w:rsidRDefault="00000000">
            <w:pPr>
              <w:tabs>
                <w:tab w:val="center" w:pos="509"/>
                <w:tab w:val="center" w:pos="4910"/>
              </w:tabs>
              <w:spacing w:after="0" w:line="259" w:lineRule="auto"/>
              <w:ind w:left="0" w:firstLine="0"/>
              <w:jc w:val="left"/>
            </w:pPr>
            <w:r>
              <w:rPr>
                <w:rFonts w:ascii="Calibri" w:eastAsia="Calibri" w:hAnsi="Calibri" w:cs="Calibri"/>
              </w:rPr>
              <w:tab/>
            </w:r>
            <w:r>
              <w:t>4.3</w:t>
            </w:r>
            <w:r>
              <w:tab/>
              <w:t>Server-side statement caching . . . . . . . . . . . . . . . . . . . . . . . . . . . . . . .</w:t>
            </w:r>
          </w:p>
        </w:tc>
        <w:tc>
          <w:tcPr>
            <w:tcW w:w="264" w:type="dxa"/>
            <w:tcBorders>
              <w:top w:val="nil"/>
              <w:left w:val="nil"/>
              <w:bottom w:val="nil"/>
              <w:right w:val="nil"/>
            </w:tcBorders>
          </w:tcPr>
          <w:p w14:paraId="5A0B8A65" w14:textId="77777777" w:rsidR="004A3FC7" w:rsidRDefault="00000000">
            <w:pPr>
              <w:spacing w:after="0" w:line="259" w:lineRule="auto"/>
              <w:ind w:left="17" w:firstLine="0"/>
            </w:pPr>
            <w:r>
              <w:t>49</w:t>
            </w:r>
          </w:p>
        </w:tc>
      </w:tr>
      <w:tr w:rsidR="004A3FC7" w14:paraId="2C3A0C2F" w14:textId="77777777">
        <w:trPr>
          <w:trHeight w:val="271"/>
        </w:trPr>
        <w:tc>
          <w:tcPr>
            <w:tcW w:w="9096" w:type="dxa"/>
            <w:tcBorders>
              <w:top w:val="nil"/>
              <w:left w:val="nil"/>
              <w:bottom w:val="nil"/>
              <w:right w:val="nil"/>
            </w:tcBorders>
          </w:tcPr>
          <w:p w14:paraId="4AF849D1" w14:textId="77777777" w:rsidR="004A3FC7" w:rsidRDefault="00000000">
            <w:pPr>
              <w:tabs>
                <w:tab w:val="center" w:pos="1179"/>
                <w:tab w:val="center" w:pos="3367"/>
                <w:tab w:val="center" w:pos="6987"/>
              </w:tabs>
              <w:spacing w:after="0" w:line="259" w:lineRule="auto"/>
              <w:ind w:left="0" w:firstLine="0"/>
              <w:jc w:val="left"/>
            </w:pPr>
            <w:r>
              <w:rPr>
                <w:rFonts w:ascii="Calibri" w:eastAsia="Calibri" w:hAnsi="Calibri" w:cs="Calibri"/>
              </w:rPr>
              <w:tab/>
            </w:r>
            <w:r>
              <w:t>4.3.1</w:t>
            </w:r>
            <w:r>
              <w:tab/>
              <w:t>Bind-sensitive execution plans</w:t>
            </w:r>
            <w:r>
              <w:tab/>
              <w:t>. . . . . . . . . . . . . . . . . . . . . . . . .</w:t>
            </w:r>
          </w:p>
        </w:tc>
        <w:tc>
          <w:tcPr>
            <w:tcW w:w="264" w:type="dxa"/>
            <w:tcBorders>
              <w:top w:val="nil"/>
              <w:left w:val="nil"/>
              <w:bottom w:val="nil"/>
              <w:right w:val="nil"/>
            </w:tcBorders>
          </w:tcPr>
          <w:p w14:paraId="3234BCC1" w14:textId="77777777" w:rsidR="004A3FC7" w:rsidRDefault="00000000">
            <w:pPr>
              <w:spacing w:after="0" w:line="259" w:lineRule="auto"/>
              <w:ind w:left="64" w:firstLine="0"/>
            </w:pPr>
            <w:r>
              <w:t>51</w:t>
            </w:r>
          </w:p>
        </w:tc>
      </w:tr>
      <w:tr w:rsidR="004A3FC7" w14:paraId="4F7E15C1" w14:textId="77777777">
        <w:trPr>
          <w:trHeight w:val="364"/>
        </w:trPr>
        <w:tc>
          <w:tcPr>
            <w:tcW w:w="9096" w:type="dxa"/>
            <w:tcBorders>
              <w:top w:val="nil"/>
              <w:left w:val="nil"/>
              <w:bottom w:val="nil"/>
              <w:right w:val="nil"/>
            </w:tcBorders>
          </w:tcPr>
          <w:p w14:paraId="49F23945" w14:textId="77777777" w:rsidR="004A3FC7" w:rsidRDefault="00000000">
            <w:pPr>
              <w:tabs>
                <w:tab w:val="center" w:pos="507"/>
                <w:tab w:val="center" w:pos="2499"/>
                <w:tab w:val="center" w:pos="6526"/>
              </w:tabs>
              <w:spacing w:after="0" w:line="259" w:lineRule="auto"/>
              <w:ind w:left="0" w:firstLine="0"/>
              <w:jc w:val="left"/>
            </w:pPr>
            <w:r>
              <w:rPr>
                <w:rFonts w:ascii="Calibri" w:eastAsia="Calibri" w:hAnsi="Calibri" w:cs="Calibri"/>
              </w:rPr>
              <w:tab/>
            </w:r>
            <w:r>
              <w:t>4.4</w:t>
            </w:r>
            <w:r>
              <w:tab/>
              <w:t>Client-side statement caching</w:t>
            </w:r>
            <w:r>
              <w:tab/>
              <w:t>. . . . . . . . . . . . . . . . . . . . . . . . . . . . . . .</w:t>
            </w:r>
          </w:p>
        </w:tc>
        <w:tc>
          <w:tcPr>
            <w:tcW w:w="264" w:type="dxa"/>
            <w:tcBorders>
              <w:top w:val="nil"/>
              <w:left w:val="nil"/>
              <w:bottom w:val="nil"/>
              <w:right w:val="nil"/>
            </w:tcBorders>
          </w:tcPr>
          <w:p w14:paraId="6C8BEFDE" w14:textId="77777777" w:rsidR="004A3FC7" w:rsidRDefault="00000000">
            <w:pPr>
              <w:spacing w:after="0" w:line="259" w:lineRule="auto"/>
              <w:ind w:left="24" w:firstLine="0"/>
            </w:pPr>
            <w:r>
              <w:t>55</w:t>
            </w:r>
          </w:p>
        </w:tc>
      </w:tr>
      <w:tr w:rsidR="004A3FC7" w14:paraId="58E1A712" w14:textId="77777777">
        <w:trPr>
          <w:trHeight w:val="378"/>
        </w:trPr>
        <w:tc>
          <w:tcPr>
            <w:tcW w:w="9096" w:type="dxa"/>
            <w:tcBorders>
              <w:top w:val="nil"/>
              <w:left w:val="nil"/>
              <w:bottom w:val="nil"/>
              <w:right w:val="nil"/>
            </w:tcBorders>
            <w:vAlign w:val="bottom"/>
          </w:tcPr>
          <w:p w14:paraId="33155B90" w14:textId="77777777" w:rsidR="004A3FC7" w:rsidRDefault="00000000">
            <w:pPr>
              <w:tabs>
                <w:tab w:val="center" w:pos="1346"/>
                <w:tab w:val="center" w:pos="5681"/>
              </w:tabs>
              <w:spacing w:after="0" w:line="259" w:lineRule="auto"/>
              <w:ind w:left="0" w:firstLine="0"/>
              <w:jc w:val="left"/>
            </w:pPr>
            <w:r>
              <w:rPr>
                <w:b/>
              </w:rPr>
              <w:t>5.</w:t>
            </w:r>
            <w:r>
              <w:rPr>
                <w:b/>
              </w:rPr>
              <w:tab/>
              <w:t>ResultSet Fetching</w:t>
            </w:r>
            <w:r>
              <w:rPr>
                <w:b/>
              </w:rPr>
              <w:tab/>
            </w:r>
            <w:r>
              <w:t>. . . . . . . . . . . . . . . . . . . . . . . . . . . . . . . . . . . . . . . . . .</w:t>
            </w:r>
          </w:p>
        </w:tc>
        <w:tc>
          <w:tcPr>
            <w:tcW w:w="264" w:type="dxa"/>
            <w:tcBorders>
              <w:top w:val="nil"/>
              <w:left w:val="nil"/>
              <w:bottom w:val="nil"/>
              <w:right w:val="nil"/>
            </w:tcBorders>
          </w:tcPr>
          <w:p w14:paraId="556683F8" w14:textId="77777777" w:rsidR="004A3FC7" w:rsidRDefault="00000000">
            <w:pPr>
              <w:spacing w:after="0" w:line="259" w:lineRule="auto"/>
              <w:ind w:left="19" w:firstLine="0"/>
            </w:pPr>
            <w:r>
              <w:rPr>
                <w:b/>
              </w:rPr>
              <w:t>59</w:t>
            </w:r>
          </w:p>
        </w:tc>
      </w:tr>
      <w:tr w:rsidR="004A3FC7" w14:paraId="50E7BB1E" w14:textId="77777777">
        <w:trPr>
          <w:trHeight w:val="270"/>
        </w:trPr>
        <w:tc>
          <w:tcPr>
            <w:tcW w:w="9096" w:type="dxa"/>
            <w:tcBorders>
              <w:top w:val="nil"/>
              <w:left w:val="nil"/>
              <w:bottom w:val="nil"/>
              <w:right w:val="nil"/>
            </w:tcBorders>
          </w:tcPr>
          <w:p w14:paraId="63D33F8B" w14:textId="77777777" w:rsidR="004A3FC7" w:rsidRDefault="00000000">
            <w:pPr>
              <w:tabs>
                <w:tab w:val="center" w:pos="488"/>
                <w:tab w:val="center" w:pos="4910"/>
              </w:tabs>
              <w:spacing w:after="0" w:line="259" w:lineRule="auto"/>
              <w:ind w:left="0" w:firstLine="0"/>
              <w:jc w:val="left"/>
            </w:pPr>
            <w:r>
              <w:rPr>
                <w:rFonts w:ascii="Calibri" w:eastAsia="Calibri" w:hAnsi="Calibri" w:cs="Calibri"/>
              </w:rPr>
              <w:tab/>
            </w:r>
            <w:r>
              <w:t>5.1</w:t>
            </w:r>
            <w:r>
              <w:tab/>
              <w:t>ResultSet scrollability . . . . . . . . . . . . . . . . . . . . . . . . . . . . . . . . . . . . .</w:t>
            </w:r>
          </w:p>
        </w:tc>
        <w:tc>
          <w:tcPr>
            <w:tcW w:w="264" w:type="dxa"/>
            <w:tcBorders>
              <w:top w:val="nil"/>
              <w:left w:val="nil"/>
              <w:bottom w:val="nil"/>
              <w:right w:val="nil"/>
            </w:tcBorders>
          </w:tcPr>
          <w:p w14:paraId="3A39A7D0" w14:textId="77777777" w:rsidR="004A3FC7" w:rsidRDefault="00000000">
            <w:pPr>
              <w:spacing w:after="0" w:line="259" w:lineRule="auto"/>
              <w:ind w:left="0" w:firstLine="0"/>
            </w:pPr>
            <w:r>
              <w:t>60</w:t>
            </w:r>
          </w:p>
        </w:tc>
      </w:tr>
      <w:tr w:rsidR="004A3FC7" w14:paraId="7D09F29B" w14:textId="77777777">
        <w:trPr>
          <w:trHeight w:val="271"/>
        </w:trPr>
        <w:tc>
          <w:tcPr>
            <w:tcW w:w="9096" w:type="dxa"/>
            <w:tcBorders>
              <w:top w:val="nil"/>
              <w:left w:val="nil"/>
              <w:bottom w:val="nil"/>
              <w:right w:val="nil"/>
            </w:tcBorders>
          </w:tcPr>
          <w:p w14:paraId="65023E98" w14:textId="77777777" w:rsidR="004A3FC7" w:rsidRDefault="00000000">
            <w:pPr>
              <w:tabs>
                <w:tab w:val="center" w:pos="507"/>
                <w:tab w:val="center" w:pos="4910"/>
              </w:tabs>
              <w:spacing w:after="0" w:line="259" w:lineRule="auto"/>
              <w:ind w:left="0" w:firstLine="0"/>
              <w:jc w:val="left"/>
            </w:pPr>
            <w:r>
              <w:rPr>
                <w:rFonts w:ascii="Calibri" w:eastAsia="Calibri" w:hAnsi="Calibri" w:cs="Calibri"/>
              </w:rPr>
              <w:tab/>
            </w:r>
            <w:r>
              <w:t>5.2</w:t>
            </w:r>
            <w:r>
              <w:tab/>
              <w:t>ResultSet changeability . . . . . . . . . . . . . . . . . . . . . . . . . . . . . . . . . . . .</w:t>
            </w:r>
          </w:p>
        </w:tc>
        <w:tc>
          <w:tcPr>
            <w:tcW w:w="264" w:type="dxa"/>
            <w:tcBorders>
              <w:top w:val="nil"/>
              <w:left w:val="nil"/>
              <w:bottom w:val="nil"/>
              <w:right w:val="nil"/>
            </w:tcBorders>
          </w:tcPr>
          <w:p w14:paraId="22283F1D" w14:textId="77777777" w:rsidR="004A3FC7" w:rsidRDefault="00000000">
            <w:pPr>
              <w:spacing w:after="0" w:line="259" w:lineRule="auto"/>
              <w:ind w:left="19" w:firstLine="0"/>
            </w:pPr>
            <w:r>
              <w:t>62</w:t>
            </w:r>
          </w:p>
        </w:tc>
      </w:tr>
      <w:tr w:rsidR="004A3FC7" w14:paraId="4BE70823" w14:textId="77777777">
        <w:trPr>
          <w:trHeight w:val="271"/>
        </w:trPr>
        <w:tc>
          <w:tcPr>
            <w:tcW w:w="9096" w:type="dxa"/>
            <w:tcBorders>
              <w:top w:val="nil"/>
              <w:left w:val="nil"/>
              <w:bottom w:val="nil"/>
              <w:right w:val="nil"/>
            </w:tcBorders>
          </w:tcPr>
          <w:p w14:paraId="01AD118F" w14:textId="77777777" w:rsidR="004A3FC7" w:rsidRDefault="00000000">
            <w:pPr>
              <w:tabs>
                <w:tab w:val="center" w:pos="509"/>
                <w:tab w:val="center" w:pos="4910"/>
              </w:tabs>
              <w:spacing w:after="0" w:line="259" w:lineRule="auto"/>
              <w:ind w:left="0" w:firstLine="0"/>
              <w:jc w:val="left"/>
            </w:pPr>
            <w:r>
              <w:rPr>
                <w:rFonts w:ascii="Calibri" w:eastAsia="Calibri" w:hAnsi="Calibri" w:cs="Calibri"/>
              </w:rPr>
              <w:tab/>
            </w:r>
            <w:r>
              <w:t>5.3</w:t>
            </w:r>
            <w:r>
              <w:tab/>
              <w:t>ResultSet holdability . . . . . . . . . . . . . . . . . . . . . . . . . . . . . . . . . . . . . .</w:t>
            </w:r>
          </w:p>
        </w:tc>
        <w:tc>
          <w:tcPr>
            <w:tcW w:w="264" w:type="dxa"/>
            <w:tcBorders>
              <w:top w:val="nil"/>
              <w:left w:val="nil"/>
              <w:bottom w:val="nil"/>
              <w:right w:val="nil"/>
            </w:tcBorders>
          </w:tcPr>
          <w:p w14:paraId="67874821" w14:textId="77777777" w:rsidR="004A3FC7" w:rsidRDefault="00000000">
            <w:pPr>
              <w:spacing w:after="0" w:line="259" w:lineRule="auto"/>
              <w:ind w:left="14" w:firstLine="0"/>
            </w:pPr>
            <w:r>
              <w:t>63</w:t>
            </w:r>
          </w:p>
        </w:tc>
      </w:tr>
      <w:tr w:rsidR="004A3FC7" w14:paraId="64238232" w14:textId="77777777">
        <w:trPr>
          <w:trHeight w:val="271"/>
        </w:trPr>
        <w:tc>
          <w:tcPr>
            <w:tcW w:w="9096" w:type="dxa"/>
            <w:tcBorders>
              <w:top w:val="nil"/>
              <w:left w:val="nil"/>
              <w:bottom w:val="nil"/>
              <w:right w:val="nil"/>
            </w:tcBorders>
          </w:tcPr>
          <w:p w14:paraId="792FF1A4" w14:textId="77777777" w:rsidR="004A3FC7" w:rsidRDefault="00000000">
            <w:pPr>
              <w:tabs>
                <w:tab w:val="center" w:pos="508"/>
                <w:tab w:val="center" w:pos="4910"/>
              </w:tabs>
              <w:spacing w:after="0" w:line="259" w:lineRule="auto"/>
              <w:ind w:left="0" w:firstLine="0"/>
              <w:jc w:val="left"/>
            </w:pPr>
            <w:r>
              <w:rPr>
                <w:rFonts w:ascii="Calibri" w:eastAsia="Calibri" w:hAnsi="Calibri" w:cs="Calibri"/>
              </w:rPr>
              <w:tab/>
            </w:r>
            <w:r>
              <w:t>5.4</w:t>
            </w:r>
            <w:r>
              <w:tab/>
              <w:t>Fetching size . . . . . . . . . . . . . . . . . . . . . . . . . . . . . . . . . . . . . . . . . . .</w:t>
            </w:r>
          </w:p>
        </w:tc>
        <w:tc>
          <w:tcPr>
            <w:tcW w:w="264" w:type="dxa"/>
            <w:tcBorders>
              <w:top w:val="nil"/>
              <w:left w:val="nil"/>
              <w:bottom w:val="nil"/>
              <w:right w:val="nil"/>
            </w:tcBorders>
          </w:tcPr>
          <w:p w14:paraId="3F5612FE" w14:textId="77777777" w:rsidR="004A3FC7" w:rsidRDefault="00000000">
            <w:pPr>
              <w:spacing w:after="0" w:line="259" w:lineRule="auto"/>
              <w:ind w:left="14" w:firstLine="0"/>
            </w:pPr>
            <w:r>
              <w:t>63</w:t>
            </w:r>
          </w:p>
        </w:tc>
      </w:tr>
      <w:tr w:rsidR="004A3FC7" w14:paraId="79870E49" w14:textId="77777777">
        <w:trPr>
          <w:trHeight w:val="271"/>
        </w:trPr>
        <w:tc>
          <w:tcPr>
            <w:tcW w:w="9096" w:type="dxa"/>
            <w:tcBorders>
              <w:top w:val="nil"/>
              <w:left w:val="nil"/>
              <w:bottom w:val="nil"/>
              <w:right w:val="nil"/>
            </w:tcBorders>
          </w:tcPr>
          <w:p w14:paraId="4146B5E5" w14:textId="77777777" w:rsidR="004A3FC7" w:rsidRDefault="00000000">
            <w:pPr>
              <w:tabs>
                <w:tab w:val="center" w:pos="508"/>
                <w:tab w:val="center" w:pos="1669"/>
                <w:tab w:val="center" w:pos="5681"/>
              </w:tabs>
              <w:spacing w:after="0" w:line="259" w:lineRule="auto"/>
              <w:ind w:left="0" w:firstLine="0"/>
              <w:jc w:val="left"/>
            </w:pPr>
            <w:r>
              <w:rPr>
                <w:rFonts w:ascii="Calibri" w:eastAsia="Calibri" w:hAnsi="Calibri" w:cs="Calibri"/>
              </w:rPr>
              <w:tab/>
            </w:r>
            <w:r>
              <w:t>5.5</w:t>
            </w:r>
            <w:r>
              <w:tab/>
              <w:t>ResultSet size</w:t>
            </w:r>
            <w:r>
              <w:tab/>
              <w:t>. . . . . . . . . . . . . . . . . . . . . . . . . . . . . . . . . . . . . . . . . .</w:t>
            </w:r>
          </w:p>
        </w:tc>
        <w:tc>
          <w:tcPr>
            <w:tcW w:w="264" w:type="dxa"/>
            <w:tcBorders>
              <w:top w:val="nil"/>
              <w:left w:val="nil"/>
              <w:bottom w:val="nil"/>
              <w:right w:val="nil"/>
            </w:tcBorders>
          </w:tcPr>
          <w:p w14:paraId="50BCE416" w14:textId="77777777" w:rsidR="004A3FC7" w:rsidRDefault="00000000">
            <w:pPr>
              <w:spacing w:after="0" w:line="259" w:lineRule="auto"/>
              <w:ind w:left="9" w:firstLine="0"/>
            </w:pPr>
            <w:r>
              <w:t>66</w:t>
            </w:r>
          </w:p>
        </w:tc>
      </w:tr>
      <w:tr w:rsidR="004A3FC7" w14:paraId="13F1EBFD" w14:textId="77777777">
        <w:trPr>
          <w:trHeight w:val="271"/>
        </w:trPr>
        <w:tc>
          <w:tcPr>
            <w:tcW w:w="9096" w:type="dxa"/>
            <w:tcBorders>
              <w:top w:val="nil"/>
              <w:left w:val="nil"/>
              <w:bottom w:val="nil"/>
              <w:right w:val="nil"/>
            </w:tcBorders>
          </w:tcPr>
          <w:p w14:paraId="4D3BEEBF" w14:textId="77777777" w:rsidR="004A3FC7" w:rsidRDefault="00000000">
            <w:pPr>
              <w:tabs>
                <w:tab w:val="center" w:pos="1177"/>
                <w:tab w:val="center" w:pos="5332"/>
              </w:tabs>
              <w:spacing w:after="0" w:line="259" w:lineRule="auto"/>
              <w:ind w:left="0" w:firstLine="0"/>
              <w:jc w:val="left"/>
            </w:pPr>
            <w:r>
              <w:rPr>
                <w:rFonts w:ascii="Calibri" w:eastAsia="Calibri" w:hAnsi="Calibri" w:cs="Calibri"/>
              </w:rPr>
              <w:tab/>
            </w:r>
            <w:r>
              <w:t>5.5.1</w:t>
            </w:r>
            <w:r>
              <w:tab/>
              <w:t>Too many rows . . . . . . . . . . . . . . . . . . . . . . . . . . . . . . . . . . . .</w:t>
            </w:r>
          </w:p>
        </w:tc>
        <w:tc>
          <w:tcPr>
            <w:tcW w:w="264" w:type="dxa"/>
            <w:tcBorders>
              <w:top w:val="nil"/>
              <w:left w:val="nil"/>
              <w:bottom w:val="nil"/>
              <w:right w:val="nil"/>
            </w:tcBorders>
          </w:tcPr>
          <w:p w14:paraId="0F42E257" w14:textId="77777777" w:rsidR="004A3FC7" w:rsidRDefault="00000000">
            <w:pPr>
              <w:spacing w:after="0" w:line="259" w:lineRule="auto"/>
              <w:ind w:firstLine="0"/>
            </w:pPr>
            <w:r>
              <w:t>66</w:t>
            </w:r>
          </w:p>
        </w:tc>
      </w:tr>
      <w:tr w:rsidR="004A3FC7" w14:paraId="04693F96" w14:textId="77777777">
        <w:trPr>
          <w:trHeight w:val="271"/>
        </w:trPr>
        <w:tc>
          <w:tcPr>
            <w:tcW w:w="9096" w:type="dxa"/>
            <w:tcBorders>
              <w:top w:val="nil"/>
              <w:left w:val="nil"/>
              <w:bottom w:val="nil"/>
              <w:right w:val="nil"/>
            </w:tcBorders>
          </w:tcPr>
          <w:p w14:paraId="42F70E38" w14:textId="77777777" w:rsidR="004A3FC7" w:rsidRDefault="00000000">
            <w:pPr>
              <w:tabs>
                <w:tab w:val="center" w:pos="2088"/>
                <w:tab w:val="center" w:pos="5814"/>
              </w:tabs>
              <w:spacing w:after="0" w:line="259" w:lineRule="auto"/>
              <w:ind w:left="0" w:firstLine="0"/>
              <w:jc w:val="left"/>
            </w:pPr>
            <w:r>
              <w:rPr>
                <w:rFonts w:ascii="Calibri" w:eastAsia="Calibri" w:hAnsi="Calibri" w:cs="Calibri"/>
              </w:rPr>
              <w:tab/>
            </w:r>
            <w:r>
              <w:t>5.5.1.1</w:t>
            </w:r>
            <w:r>
              <w:tab/>
              <w:t>SQL limit clause . . . . . . . . . . . . . . . . . . . . . . . . . . . . .</w:t>
            </w:r>
          </w:p>
        </w:tc>
        <w:tc>
          <w:tcPr>
            <w:tcW w:w="264" w:type="dxa"/>
            <w:tcBorders>
              <w:top w:val="nil"/>
              <w:left w:val="nil"/>
              <w:bottom w:val="nil"/>
              <w:right w:val="nil"/>
            </w:tcBorders>
          </w:tcPr>
          <w:p w14:paraId="1AE954DC" w14:textId="77777777" w:rsidR="004A3FC7" w:rsidRDefault="00000000">
            <w:pPr>
              <w:spacing w:after="0" w:line="259" w:lineRule="auto"/>
              <w:ind w:left="37" w:firstLine="0"/>
            </w:pPr>
            <w:r>
              <w:t>67</w:t>
            </w:r>
          </w:p>
        </w:tc>
      </w:tr>
      <w:tr w:rsidR="004A3FC7" w14:paraId="3AB88464" w14:textId="77777777">
        <w:trPr>
          <w:trHeight w:val="271"/>
        </w:trPr>
        <w:tc>
          <w:tcPr>
            <w:tcW w:w="9096" w:type="dxa"/>
            <w:tcBorders>
              <w:top w:val="nil"/>
              <w:left w:val="nil"/>
              <w:bottom w:val="nil"/>
              <w:right w:val="nil"/>
            </w:tcBorders>
          </w:tcPr>
          <w:p w14:paraId="54B911CB" w14:textId="77777777" w:rsidR="004A3FC7" w:rsidRDefault="00000000">
            <w:pPr>
              <w:tabs>
                <w:tab w:val="center" w:pos="2107"/>
                <w:tab w:val="center" w:pos="3557"/>
                <w:tab w:val="center" w:pos="6680"/>
              </w:tabs>
              <w:spacing w:after="0" w:line="259" w:lineRule="auto"/>
              <w:ind w:left="0" w:firstLine="0"/>
              <w:jc w:val="left"/>
            </w:pPr>
            <w:r>
              <w:rPr>
                <w:rFonts w:ascii="Calibri" w:eastAsia="Calibri" w:hAnsi="Calibri" w:cs="Calibri"/>
              </w:rPr>
              <w:tab/>
            </w:r>
            <w:r>
              <w:t>5.5.1.2</w:t>
            </w:r>
            <w:r>
              <w:tab/>
              <w:t>JDBC max rows</w:t>
            </w:r>
            <w:r>
              <w:tab/>
              <w:t>. . . . . . . . . . . . . . . . . . . . . . . . . . . . .</w:t>
            </w:r>
          </w:p>
        </w:tc>
        <w:tc>
          <w:tcPr>
            <w:tcW w:w="264" w:type="dxa"/>
            <w:tcBorders>
              <w:top w:val="nil"/>
              <w:left w:val="nil"/>
              <w:bottom w:val="nil"/>
              <w:right w:val="nil"/>
            </w:tcBorders>
          </w:tcPr>
          <w:p w14:paraId="5AEC6A57" w14:textId="77777777" w:rsidR="004A3FC7" w:rsidRDefault="00000000">
            <w:pPr>
              <w:spacing w:after="0" w:line="259" w:lineRule="auto"/>
              <w:ind w:left="13" w:firstLine="0"/>
            </w:pPr>
            <w:r>
              <w:t>68</w:t>
            </w:r>
          </w:p>
        </w:tc>
      </w:tr>
      <w:tr w:rsidR="004A3FC7" w14:paraId="521BAA92" w14:textId="77777777">
        <w:trPr>
          <w:trHeight w:val="271"/>
        </w:trPr>
        <w:tc>
          <w:tcPr>
            <w:tcW w:w="9096" w:type="dxa"/>
            <w:tcBorders>
              <w:top w:val="nil"/>
              <w:left w:val="nil"/>
              <w:bottom w:val="nil"/>
              <w:right w:val="nil"/>
            </w:tcBorders>
          </w:tcPr>
          <w:p w14:paraId="53BBC2AC" w14:textId="77777777" w:rsidR="004A3FC7" w:rsidRDefault="00000000">
            <w:pPr>
              <w:tabs>
                <w:tab w:val="center" w:pos="2109"/>
                <w:tab w:val="center" w:pos="3404"/>
                <w:tab w:val="center" w:pos="6526"/>
              </w:tabs>
              <w:spacing w:after="0" w:line="259" w:lineRule="auto"/>
              <w:ind w:left="0" w:firstLine="0"/>
              <w:jc w:val="left"/>
            </w:pPr>
            <w:r>
              <w:rPr>
                <w:rFonts w:ascii="Calibri" w:eastAsia="Calibri" w:hAnsi="Calibri" w:cs="Calibri"/>
              </w:rPr>
              <w:tab/>
            </w:r>
            <w:r>
              <w:t>5.5.1.3</w:t>
            </w:r>
            <w:r>
              <w:tab/>
              <w:t>Less is more</w:t>
            </w:r>
            <w:r>
              <w:tab/>
              <w:t>. . . . . . . . . . . . . . . . . . . . . . . . . . . . . . .</w:t>
            </w:r>
          </w:p>
        </w:tc>
        <w:tc>
          <w:tcPr>
            <w:tcW w:w="264" w:type="dxa"/>
            <w:tcBorders>
              <w:top w:val="nil"/>
              <w:left w:val="nil"/>
              <w:bottom w:val="nil"/>
              <w:right w:val="nil"/>
            </w:tcBorders>
          </w:tcPr>
          <w:p w14:paraId="65283239" w14:textId="77777777" w:rsidR="004A3FC7" w:rsidRDefault="00000000">
            <w:pPr>
              <w:spacing w:after="0" w:line="259" w:lineRule="auto"/>
              <w:ind w:left="26" w:firstLine="0"/>
            </w:pPr>
            <w:r>
              <w:t>70</w:t>
            </w:r>
          </w:p>
        </w:tc>
      </w:tr>
      <w:tr w:rsidR="004A3FC7" w14:paraId="56F5902B" w14:textId="77777777">
        <w:trPr>
          <w:trHeight w:val="364"/>
        </w:trPr>
        <w:tc>
          <w:tcPr>
            <w:tcW w:w="9096" w:type="dxa"/>
            <w:tcBorders>
              <w:top w:val="nil"/>
              <w:left w:val="nil"/>
              <w:bottom w:val="nil"/>
              <w:right w:val="nil"/>
            </w:tcBorders>
          </w:tcPr>
          <w:p w14:paraId="0A6B722B" w14:textId="77777777" w:rsidR="004A3FC7" w:rsidRDefault="00000000">
            <w:pPr>
              <w:tabs>
                <w:tab w:val="center" w:pos="1196"/>
                <w:tab w:val="center" w:pos="2769"/>
                <w:tab w:val="center" w:pos="6373"/>
              </w:tabs>
              <w:spacing w:after="0" w:line="259" w:lineRule="auto"/>
              <w:ind w:left="0" w:firstLine="0"/>
              <w:jc w:val="left"/>
            </w:pPr>
            <w:r>
              <w:rPr>
                <w:rFonts w:ascii="Calibri" w:eastAsia="Calibri" w:hAnsi="Calibri" w:cs="Calibri"/>
              </w:rPr>
              <w:tab/>
            </w:r>
            <w:r>
              <w:t>5.5.2</w:t>
            </w:r>
            <w:r>
              <w:tab/>
              <w:t>Too many columns</w:t>
            </w:r>
            <w:r>
              <w:tab/>
              <w:t>. . . . . . . . . . . . . . . . . . . . . . . . . . . . . . . . .</w:t>
            </w:r>
          </w:p>
        </w:tc>
        <w:tc>
          <w:tcPr>
            <w:tcW w:w="264" w:type="dxa"/>
            <w:tcBorders>
              <w:top w:val="nil"/>
              <w:left w:val="nil"/>
              <w:bottom w:val="nil"/>
              <w:right w:val="nil"/>
            </w:tcBorders>
          </w:tcPr>
          <w:p w14:paraId="570787E7" w14:textId="77777777" w:rsidR="004A3FC7" w:rsidRDefault="00000000">
            <w:pPr>
              <w:spacing w:after="0" w:line="259" w:lineRule="auto"/>
              <w:ind w:left="82" w:firstLine="0"/>
            </w:pPr>
            <w:r>
              <w:t>71</w:t>
            </w:r>
          </w:p>
        </w:tc>
      </w:tr>
      <w:tr w:rsidR="004A3FC7" w14:paraId="03626DB0" w14:textId="77777777">
        <w:trPr>
          <w:trHeight w:val="378"/>
        </w:trPr>
        <w:tc>
          <w:tcPr>
            <w:tcW w:w="9096" w:type="dxa"/>
            <w:tcBorders>
              <w:top w:val="nil"/>
              <w:left w:val="nil"/>
              <w:bottom w:val="nil"/>
              <w:right w:val="nil"/>
            </w:tcBorders>
            <w:vAlign w:val="bottom"/>
          </w:tcPr>
          <w:p w14:paraId="25A8A700" w14:textId="77777777" w:rsidR="004A3FC7" w:rsidRDefault="00000000">
            <w:pPr>
              <w:tabs>
                <w:tab w:val="center" w:pos="1045"/>
                <w:tab w:val="center" w:pos="5374"/>
              </w:tabs>
              <w:spacing w:after="0" w:line="259" w:lineRule="auto"/>
              <w:ind w:left="0" w:firstLine="0"/>
              <w:jc w:val="left"/>
            </w:pPr>
            <w:r>
              <w:rPr>
                <w:b/>
              </w:rPr>
              <w:t>6.</w:t>
            </w:r>
            <w:r>
              <w:rPr>
                <w:b/>
              </w:rPr>
              <w:tab/>
              <w:t>Transactions</w:t>
            </w:r>
            <w:r>
              <w:rPr>
                <w:b/>
              </w:rPr>
              <w:tab/>
            </w:r>
            <w:r>
              <w:t>. . . . . . . . . . . . . . . . . . . . . . . . . . . . . . . . . . . . . . . . . . . . . .</w:t>
            </w:r>
          </w:p>
        </w:tc>
        <w:tc>
          <w:tcPr>
            <w:tcW w:w="264" w:type="dxa"/>
            <w:tcBorders>
              <w:top w:val="nil"/>
              <w:left w:val="nil"/>
              <w:bottom w:val="nil"/>
              <w:right w:val="nil"/>
            </w:tcBorders>
          </w:tcPr>
          <w:p w14:paraId="521B7B9F" w14:textId="77777777" w:rsidR="004A3FC7" w:rsidRDefault="00000000">
            <w:pPr>
              <w:spacing w:after="0" w:line="259" w:lineRule="auto"/>
              <w:ind w:left="44" w:firstLine="0"/>
            </w:pPr>
            <w:r>
              <w:rPr>
                <w:b/>
              </w:rPr>
              <w:t>72</w:t>
            </w:r>
          </w:p>
        </w:tc>
      </w:tr>
      <w:tr w:rsidR="004A3FC7" w14:paraId="3A56C8EA" w14:textId="77777777">
        <w:trPr>
          <w:trHeight w:val="270"/>
        </w:trPr>
        <w:tc>
          <w:tcPr>
            <w:tcW w:w="9096" w:type="dxa"/>
            <w:tcBorders>
              <w:top w:val="nil"/>
              <w:left w:val="nil"/>
              <w:bottom w:val="nil"/>
              <w:right w:val="nil"/>
            </w:tcBorders>
          </w:tcPr>
          <w:p w14:paraId="7216B421" w14:textId="77777777" w:rsidR="004A3FC7" w:rsidRDefault="00000000">
            <w:pPr>
              <w:tabs>
                <w:tab w:val="center" w:pos="492"/>
                <w:tab w:val="center" w:pos="4910"/>
              </w:tabs>
              <w:spacing w:after="0" w:line="259" w:lineRule="auto"/>
              <w:ind w:left="0" w:firstLine="0"/>
              <w:jc w:val="left"/>
            </w:pPr>
            <w:r>
              <w:rPr>
                <w:rFonts w:ascii="Calibri" w:eastAsia="Calibri" w:hAnsi="Calibri" w:cs="Calibri"/>
              </w:rPr>
              <w:tab/>
            </w:r>
            <w:r>
              <w:t>6.1</w:t>
            </w:r>
            <w:r>
              <w:tab/>
              <w:t>Atomicity . . . . . . . . . . . . . . . . . . . . . . . . . . . . . . . . . . . . . . . . . . . . .</w:t>
            </w:r>
          </w:p>
        </w:tc>
        <w:tc>
          <w:tcPr>
            <w:tcW w:w="264" w:type="dxa"/>
            <w:tcBorders>
              <w:top w:val="nil"/>
              <w:left w:val="nil"/>
              <w:bottom w:val="nil"/>
              <w:right w:val="nil"/>
            </w:tcBorders>
          </w:tcPr>
          <w:p w14:paraId="6C0942DB" w14:textId="77777777" w:rsidR="004A3FC7" w:rsidRDefault="00000000">
            <w:pPr>
              <w:spacing w:after="0" w:line="259" w:lineRule="auto"/>
              <w:ind w:left="40" w:firstLine="0"/>
            </w:pPr>
            <w:r>
              <w:t>73</w:t>
            </w:r>
          </w:p>
        </w:tc>
      </w:tr>
      <w:tr w:rsidR="004A3FC7" w14:paraId="4FBB1098" w14:textId="77777777">
        <w:trPr>
          <w:trHeight w:val="271"/>
        </w:trPr>
        <w:tc>
          <w:tcPr>
            <w:tcW w:w="9096" w:type="dxa"/>
            <w:tcBorders>
              <w:top w:val="nil"/>
              <w:left w:val="nil"/>
              <w:bottom w:val="nil"/>
              <w:right w:val="nil"/>
            </w:tcBorders>
          </w:tcPr>
          <w:p w14:paraId="2E668E81" w14:textId="77777777" w:rsidR="004A3FC7" w:rsidRDefault="00000000">
            <w:pPr>
              <w:tabs>
                <w:tab w:val="center" w:pos="511"/>
                <w:tab w:val="center" w:pos="1588"/>
                <w:tab w:val="center" w:pos="5605"/>
              </w:tabs>
              <w:spacing w:after="0" w:line="259" w:lineRule="auto"/>
              <w:ind w:left="0" w:firstLine="0"/>
              <w:jc w:val="left"/>
            </w:pPr>
            <w:r>
              <w:rPr>
                <w:rFonts w:ascii="Calibri" w:eastAsia="Calibri" w:hAnsi="Calibri" w:cs="Calibri"/>
              </w:rPr>
              <w:tab/>
            </w:r>
            <w:r>
              <w:t>6.2</w:t>
            </w:r>
            <w:r>
              <w:tab/>
              <w:t>Consistency</w:t>
            </w:r>
            <w:r>
              <w:tab/>
              <w:t>. . . . . . . . . . . . . . . . . . . . . . . . . . . . . . . . . . . . . . . . . . .</w:t>
            </w:r>
          </w:p>
        </w:tc>
        <w:tc>
          <w:tcPr>
            <w:tcW w:w="264" w:type="dxa"/>
            <w:tcBorders>
              <w:top w:val="nil"/>
              <w:left w:val="nil"/>
              <w:bottom w:val="nil"/>
              <w:right w:val="nil"/>
            </w:tcBorders>
          </w:tcPr>
          <w:p w14:paraId="2F75A802" w14:textId="77777777" w:rsidR="004A3FC7" w:rsidRDefault="00000000">
            <w:pPr>
              <w:spacing w:after="0" w:line="259" w:lineRule="auto"/>
              <w:ind w:left="43" w:firstLine="0"/>
            </w:pPr>
            <w:r>
              <w:t>75</w:t>
            </w:r>
          </w:p>
        </w:tc>
      </w:tr>
      <w:tr w:rsidR="004A3FC7" w14:paraId="277C1B54" w14:textId="77777777">
        <w:trPr>
          <w:trHeight w:val="271"/>
        </w:trPr>
        <w:tc>
          <w:tcPr>
            <w:tcW w:w="9096" w:type="dxa"/>
            <w:tcBorders>
              <w:top w:val="nil"/>
              <w:left w:val="nil"/>
              <w:bottom w:val="nil"/>
              <w:right w:val="nil"/>
            </w:tcBorders>
          </w:tcPr>
          <w:p w14:paraId="56787614" w14:textId="77777777" w:rsidR="004A3FC7" w:rsidRDefault="00000000">
            <w:pPr>
              <w:tabs>
                <w:tab w:val="center" w:pos="513"/>
                <w:tab w:val="center" w:pos="1404"/>
                <w:tab w:val="center" w:pos="5451"/>
              </w:tabs>
              <w:spacing w:after="0" w:line="259" w:lineRule="auto"/>
              <w:ind w:left="0" w:firstLine="0"/>
              <w:jc w:val="left"/>
            </w:pPr>
            <w:r>
              <w:rPr>
                <w:rFonts w:ascii="Calibri" w:eastAsia="Calibri" w:hAnsi="Calibri" w:cs="Calibri"/>
              </w:rPr>
              <w:tab/>
            </w:r>
            <w:r>
              <w:t>6.3</w:t>
            </w:r>
            <w:r>
              <w:tab/>
              <w:t>Isolation</w:t>
            </w:r>
            <w:r>
              <w:tab/>
              <w:t>. . . . . . . . . . . . . . . . . . . . . . . . . . . . . . . . . . . . . . . . . . . . .</w:t>
            </w:r>
          </w:p>
        </w:tc>
        <w:tc>
          <w:tcPr>
            <w:tcW w:w="264" w:type="dxa"/>
            <w:tcBorders>
              <w:top w:val="nil"/>
              <w:left w:val="nil"/>
              <w:bottom w:val="nil"/>
              <w:right w:val="nil"/>
            </w:tcBorders>
          </w:tcPr>
          <w:p w14:paraId="6656B574" w14:textId="77777777" w:rsidR="004A3FC7" w:rsidRDefault="00000000">
            <w:pPr>
              <w:spacing w:after="0" w:line="259" w:lineRule="auto"/>
              <w:ind w:left="61" w:firstLine="0"/>
            </w:pPr>
            <w:r>
              <w:t>77</w:t>
            </w:r>
          </w:p>
        </w:tc>
      </w:tr>
      <w:tr w:rsidR="004A3FC7" w14:paraId="77D9269F" w14:textId="77777777">
        <w:trPr>
          <w:trHeight w:val="271"/>
        </w:trPr>
        <w:tc>
          <w:tcPr>
            <w:tcW w:w="9096" w:type="dxa"/>
            <w:tcBorders>
              <w:top w:val="nil"/>
              <w:left w:val="nil"/>
              <w:bottom w:val="nil"/>
              <w:right w:val="nil"/>
            </w:tcBorders>
          </w:tcPr>
          <w:p w14:paraId="5F31267A" w14:textId="77777777" w:rsidR="004A3FC7" w:rsidRDefault="00000000">
            <w:pPr>
              <w:tabs>
                <w:tab w:val="center" w:pos="1183"/>
                <w:tab w:val="center" w:pos="5332"/>
              </w:tabs>
              <w:spacing w:after="0" w:line="259" w:lineRule="auto"/>
              <w:ind w:left="0" w:firstLine="0"/>
              <w:jc w:val="left"/>
            </w:pPr>
            <w:r>
              <w:rPr>
                <w:rFonts w:ascii="Calibri" w:eastAsia="Calibri" w:hAnsi="Calibri" w:cs="Calibri"/>
              </w:rPr>
              <w:tab/>
            </w:r>
            <w:r>
              <w:t>6.3.1</w:t>
            </w:r>
            <w:r>
              <w:tab/>
              <w:t>Concurrency control . . . . . . . . . . . . . . . . . . . . . . . . . . . . . . . .</w:t>
            </w:r>
          </w:p>
        </w:tc>
        <w:tc>
          <w:tcPr>
            <w:tcW w:w="264" w:type="dxa"/>
            <w:tcBorders>
              <w:top w:val="nil"/>
              <w:left w:val="nil"/>
              <w:bottom w:val="nil"/>
              <w:right w:val="nil"/>
            </w:tcBorders>
          </w:tcPr>
          <w:p w14:paraId="7B9E02AA" w14:textId="77777777" w:rsidR="004A3FC7" w:rsidRDefault="00000000">
            <w:pPr>
              <w:spacing w:after="0" w:line="259" w:lineRule="auto"/>
              <w:ind w:left="61" w:firstLine="0"/>
            </w:pPr>
            <w:r>
              <w:t>77</w:t>
            </w:r>
          </w:p>
        </w:tc>
      </w:tr>
      <w:tr w:rsidR="004A3FC7" w14:paraId="5CFEF513" w14:textId="77777777">
        <w:trPr>
          <w:trHeight w:val="271"/>
        </w:trPr>
        <w:tc>
          <w:tcPr>
            <w:tcW w:w="9096" w:type="dxa"/>
            <w:tcBorders>
              <w:top w:val="nil"/>
              <w:left w:val="nil"/>
              <w:bottom w:val="nil"/>
              <w:right w:val="nil"/>
            </w:tcBorders>
          </w:tcPr>
          <w:p w14:paraId="60AB8D22" w14:textId="77777777" w:rsidR="004A3FC7" w:rsidRDefault="00000000">
            <w:pPr>
              <w:tabs>
                <w:tab w:val="center" w:pos="2093"/>
                <w:tab w:val="center" w:pos="5814"/>
              </w:tabs>
              <w:spacing w:after="0" w:line="259" w:lineRule="auto"/>
              <w:ind w:left="0" w:firstLine="0"/>
              <w:jc w:val="left"/>
            </w:pPr>
            <w:r>
              <w:rPr>
                <w:rFonts w:ascii="Calibri" w:eastAsia="Calibri" w:hAnsi="Calibri" w:cs="Calibri"/>
              </w:rPr>
              <w:tab/>
            </w:r>
            <w:r>
              <w:t>6.3.1.1</w:t>
            </w:r>
            <w:r>
              <w:tab/>
              <w:t>Two-phase locking . . . . . . . . . . . . . . . . . . . . . . . . . . .</w:t>
            </w:r>
          </w:p>
        </w:tc>
        <w:tc>
          <w:tcPr>
            <w:tcW w:w="264" w:type="dxa"/>
            <w:tcBorders>
              <w:top w:val="nil"/>
              <w:left w:val="nil"/>
              <w:bottom w:val="nil"/>
              <w:right w:val="nil"/>
            </w:tcBorders>
          </w:tcPr>
          <w:p w14:paraId="3052366E" w14:textId="77777777" w:rsidR="004A3FC7" w:rsidRDefault="00000000">
            <w:pPr>
              <w:spacing w:after="0" w:line="259" w:lineRule="auto"/>
              <w:ind w:left="61" w:firstLine="0"/>
            </w:pPr>
            <w:r>
              <w:t>77</w:t>
            </w:r>
          </w:p>
        </w:tc>
      </w:tr>
      <w:tr w:rsidR="004A3FC7" w14:paraId="1BA87A0E" w14:textId="77777777">
        <w:trPr>
          <w:trHeight w:val="271"/>
        </w:trPr>
        <w:tc>
          <w:tcPr>
            <w:tcW w:w="9096" w:type="dxa"/>
            <w:tcBorders>
              <w:top w:val="nil"/>
              <w:left w:val="nil"/>
              <w:bottom w:val="nil"/>
              <w:right w:val="nil"/>
            </w:tcBorders>
          </w:tcPr>
          <w:p w14:paraId="3C0CAEF2" w14:textId="77777777" w:rsidR="004A3FC7" w:rsidRDefault="00000000">
            <w:pPr>
              <w:tabs>
                <w:tab w:val="center" w:pos="2112"/>
                <w:tab w:val="center" w:pos="5814"/>
              </w:tabs>
              <w:spacing w:after="0" w:line="259" w:lineRule="auto"/>
              <w:ind w:left="0" w:firstLine="0"/>
              <w:jc w:val="left"/>
            </w:pPr>
            <w:r>
              <w:rPr>
                <w:rFonts w:ascii="Calibri" w:eastAsia="Calibri" w:hAnsi="Calibri" w:cs="Calibri"/>
              </w:rPr>
              <w:tab/>
            </w:r>
            <w:r>
              <w:t>6.3.1.2</w:t>
            </w:r>
            <w:r>
              <w:tab/>
              <w:t>Multi-Version Concurrency Control . . . . . . . . . . . . . . . .</w:t>
            </w:r>
          </w:p>
        </w:tc>
        <w:tc>
          <w:tcPr>
            <w:tcW w:w="264" w:type="dxa"/>
            <w:tcBorders>
              <w:top w:val="nil"/>
              <w:left w:val="nil"/>
              <w:bottom w:val="nil"/>
              <w:right w:val="nil"/>
            </w:tcBorders>
          </w:tcPr>
          <w:p w14:paraId="4DA059F9" w14:textId="77777777" w:rsidR="004A3FC7" w:rsidRDefault="00000000">
            <w:pPr>
              <w:spacing w:after="0" w:line="259" w:lineRule="auto"/>
              <w:ind w:left="60" w:firstLine="0"/>
            </w:pPr>
            <w:r>
              <w:t>81</w:t>
            </w:r>
          </w:p>
        </w:tc>
      </w:tr>
      <w:tr w:rsidR="004A3FC7" w14:paraId="18B129E5" w14:textId="77777777">
        <w:trPr>
          <w:trHeight w:val="271"/>
        </w:trPr>
        <w:tc>
          <w:tcPr>
            <w:tcW w:w="9096" w:type="dxa"/>
            <w:tcBorders>
              <w:top w:val="nil"/>
              <w:left w:val="nil"/>
              <w:bottom w:val="nil"/>
              <w:right w:val="nil"/>
            </w:tcBorders>
          </w:tcPr>
          <w:p w14:paraId="295F2156" w14:textId="77777777" w:rsidR="004A3FC7" w:rsidRDefault="00000000">
            <w:pPr>
              <w:tabs>
                <w:tab w:val="center" w:pos="1202"/>
                <w:tab w:val="center" w:pos="5332"/>
              </w:tabs>
              <w:spacing w:after="0" w:line="259" w:lineRule="auto"/>
              <w:ind w:left="0" w:firstLine="0"/>
              <w:jc w:val="left"/>
            </w:pPr>
            <w:r>
              <w:rPr>
                <w:rFonts w:ascii="Calibri" w:eastAsia="Calibri" w:hAnsi="Calibri" w:cs="Calibri"/>
              </w:rPr>
              <w:tab/>
            </w:r>
            <w:r>
              <w:t>6.3.2</w:t>
            </w:r>
            <w:r>
              <w:tab/>
              <w:t>Phenomena . . . . . . . . . . . . . . . . . . . . . . . . . . . . . . . . . . . . . .</w:t>
            </w:r>
          </w:p>
        </w:tc>
        <w:tc>
          <w:tcPr>
            <w:tcW w:w="264" w:type="dxa"/>
            <w:tcBorders>
              <w:top w:val="nil"/>
              <w:left w:val="nil"/>
              <w:bottom w:val="nil"/>
              <w:right w:val="nil"/>
            </w:tcBorders>
          </w:tcPr>
          <w:p w14:paraId="418EA733" w14:textId="77777777" w:rsidR="004A3FC7" w:rsidRDefault="00000000">
            <w:pPr>
              <w:spacing w:after="0" w:line="259" w:lineRule="auto"/>
              <w:ind w:left="21" w:firstLine="0"/>
            </w:pPr>
            <w:r>
              <w:t>84</w:t>
            </w:r>
          </w:p>
        </w:tc>
      </w:tr>
      <w:tr w:rsidR="004A3FC7" w14:paraId="5184ABDB" w14:textId="77777777">
        <w:trPr>
          <w:trHeight w:val="271"/>
        </w:trPr>
        <w:tc>
          <w:tcPr>
            <w:tcW w:w="9096" w:type="dxa"/>
            <w:tcBorders>
              <w:top w:val="nil"/>
              <w:left w:val="nil"/>
              <w:bottom w:val="nil"/>
              <w:right w:val="nil"/>
            </w:tcBorders>
          </w:tcPr>
          <w:p w14:paraId="5FA0EBEA" w14:textId="77777777" w:rsidR="004A3FC7" w:rsidRDefault="00000000">
            <w:pPr>
              <w:tabs>
                <w:tab w:val="center" w:pos="2112"/>
                <w:tab w:val="center" w:pos="3330"/>
                <w:tab w:val="center" w:pos="6449"/>
              </w:tabs>
              <w:spacing w:after="0" w:line="259" w:lineRule="auto"/>
              <w:ind w:left="0" w:firstLine="0"/>
              <w:jc w:val="left"/>
            </w:pPr>
            <w:r>
              <w:rPr>
                <w:rFonts w:ascii="Calibri" w:eastAsia="Calibri" w:hAnsi="Calibri" w:cs="Calibri"/>
              </w:rPr>
              <w:tab/>
            </w:r>
            <w:r>
              <w:t>6.3.2.1</w:t>
            </w:r>
            <w:r>
              <w:tab/>
              <w:t>Dirty write</w:t>
            </w:r>
            <w:r>
              <w:tab/>
              <w:t>. . . . . . . . . . . . . . . . . . . . . . . . . . . . . . . .</w:t>
            </w:r>
          </w:p>
        </w:tc>
        <w:tc>
          <w:tcPr>
            <w:tcW w:w="264" w:type="dxa"/>
            <w:tcBorders>
              <w:top w:val="nil"/>
              <w:left w:val="nil"/>
              <w:bottom w:val="nil"/>
              <w:right w:val="nil"/>
            </w:tcBorders>
          </w:tcPr>
          <w:p w14:paraId="3B8752EA" w14:textId="77777777" w:rsidR="004A3FC7" w:rsidRDefault="00000000">
            <w:pPr>
              <w:spacing w:after="0" w:line="259" w:lineRule="auto"/>
              <w:ind w:left="21" w:firstLine="0"/>
            </w:pPr>
            <w:r>
              <w:t>85</w:t>
            </w:r>
          </w:p>
        </w:tc>
      </w:tr>
      <w:tr w:rsidR="004A3FC7" w14:paraId="4A23B382" w14:textId="77777777">
        <w:trPr>
          <w:trHeight w:val="271"/>
        </w:trPr>
        <w:tc>
          <w:tcPr>
            <w:tcW w:w="9096" w:type="dxa"/>
            <w:tcBorders>
              <w:top w:val="nil"/>
              <w:left w:val="nil"/>
              <w:bottom w:val="nil"/>
              <w:right w:val="nil"/>
            </w:tcBorders>
          </w:tcPr>
          <w:p w14:paraId="69C1CA05" w14:textId="77777777" w:rsidR="004A3FC7" w:rsidRDefault="00000000">
            <w:pPr>
              <w:tabs>
                <w:tab w:val="center" w:pos="2131"/>
                <w:tab w:val="center" w:pos="5814"/>
              </w:tabs>
              <w:spacing w:after="0" w:line="259" w:lineRule="auto"/>
              <w:ind w:left="0" w:firstLine="0"/>
              <w:jc w:val="left"/>
            </w:pPr>
            <w:r>
              <w:rPr>
                <w:rFonts w:ascii="Calibri" w:eastAsia="Calibri" w:hAnsi="Calibri" w:cs="Calibri"/>
              </w:rPr>
              <w:tab/>
            </w:r>
            <w:r>
              <w:t>6.3.2.2</w:t>
            </w:r>
            <w:r>
              <w:tab/>
              <w:t>Dirty read . . . . . . . . . . . . . . . . . . . . . . . . . . . . . . . . .</w:t>
            </w:r>
          </w:p>
        </w:tc>
        <w:tc>
          <w:tcPr>
            <w:tcW w:w="264" w:type="dxa"/>
            <w:tcBorders>
              <w:top w:val="nil"/>
              <w:left w:val="nil"/>
              <w:bottom w:val="nil"/>
              <w:right w:val="nil"/>
            </w:tcBorders>
          </w:tcPr>
          <w:p w14:paraId="4A701D5F" w14:textId="77777777" w:rsidR="004A3FC7" w:rsidRDefault="00000000">
            <w:pPr>
              <w:spacing w:after="0" w:line="259" w:lineRule="auto"/>
              <w:ind w:left="13" w:firstLine="0"/>
            </w:pPr>
            <w:r>
              <w:t>86</w:t>
            </w:r>
          </w:p>
        </w:tc>
      </w:tr>
      <w:tr w:rsidR="004A3FC7" w14:paraId="23BBEEE7" w14:textId="77777777">
        <w:trPr>
          <w:trHeight w:val="271"/>
        </w:trPr>
        <w:tc>
          <w:tcPr>
            <w:tcW w:w="9096" w:type="dxa"/>
            <w:tcBorders>
              <w:top w:val="nil"/>
              <w:left w:val="nil"/>
              <w:bottom w:val="nil"/>
              <w:right w:val="nil"/>
            </w:tcBorders>
          </w:tcPr>
          <w:p w14:paraId="56AA4E94" w14:textId="77777777" w:rsidR="004A3FC7" w:rsidRDefault="00000000">
            <w:pPr>
              <w:tabs>
                <w:tab w:val="center" w:pos="2133"/>
                <w:tab w:val="center" w:pos="5814"/>
              </w:tabs>
              <w:spacing w:after="0" w:line="259" w:lineRule="auto"/>
              <w:ind w:left="0" w:firstLine="0"/>
              <w:jc w:val="left"/>
            </w:pPr>
            <w:r>
              <w:rPr>
                <w:rFonts w:ascii="Calibri" w:eastAsia="Calibri" w:hAnsi="Calibri" w:cs="Calibri"/>
              </w:rPr>
              <w:tab/>
            </w:r>
            <w:r>
              <w:t>6.3.2.3</w:t>
            </w:r>
            <w:r>
              <w:tab/>
              <w:t>Non-repeatable read . . . . . . . . . . . . . . . . . . . . . . . . . .</w:t>
            </w:r>
          </w:p>
        </w:tc>
        <w:tc>
          <w:tcPr>
            <w:tcW w:w="264" w:type="dxa"/>
            <w:tcBorders>
              <w:top w:val="nil"/>
              <w:left w:val="nil"/>
              <w:bottom w:val="nil"/>
              <w:right w:val="nil"/>
            </w:tcBorders>
          </w:tcPr>
          <w:p w14:paraId="5E956120" w14:textId="77777777" w:rsidR="004A3FC7" w:rsidRDefault="00000000">
            <w:pPr>
              <w:spacing w:after="0" w:line="259" w:lineRule="auto"/>
              <w:ind w:left="39" w:firstLine="0"/>
            </w:pPr>
            <w:r>
              <w:t>87</w:t>
            </w:r>
          </w:p>
        </w:tc>
      </w:tr>
      <w:tr w:rsidR="004A3FC7" w14:paraId="3156A1A9" w14:textId="77777777">
        <w:trPr>
          <w:trHeight w:val="271"/>
        </w:trPr>
        <w:tc>
          <w:tcPr>
            <w:tcW w:w="9096" w:type="dxa"/>
            <w:tcBorders>
              <w:top w:val="nil"/>
              <w:left w:val="nil"/>
              <w:bottom w:val="nil"/>
              <w:right w:val="nil"/>
            </w:tcBorders>
          </w:tcPr>
          <w:p w14:paraId="7BC8EB6E" w14:textId="77777777" w:rsidR="004A3FC7" w:rsidRDefault="00000000">
            <w:pPr>
              <w:tabs>
                <w:tab w:val="center" w:pos="2132"/>
                <w:tab w:val="center" w:pos="3487"/>
                <w:tab w:val="center" w:pos="6603"/>
              </w:tabs>
              <w:spacing w:after="0" w:line="259" w:lineRule="auto"/>
              <w:ind w:left="0" w:firstLine="0"/>
              <w:jc w:val="left"/>
            </w:pPr>
            <w:r>
              <w:rPr>
                <w:rFonts w:ascii="Calibri" w:eastAsia="Calibri" w:hAnsi="Calibri" w:cs="Calibri"/>
              </w:rPr>
              <w:tab/>
            </w:r>
            <w:r>
              <w:t>6.3.2.4</w:t>
            </w:r>
            <w:r>
              <w:tab/>
              <w:t>Phantom read</w:t>
            </w:r>
            <w:r>
              <w:tab/>
              <w:t>. . . . . . . . . . . . . . . . . . . . . . . . . . . . . .</w:t>
            </w:r>
          </w:p>
        </w:tc>
        <w:tc>
          <w:tcPr>
            <w:tcW w:w="264" w:type="dxa"/>
            <w:tcBorders>
              <w:top w:val="nil"/>
              <w:left w:val="nil"/>
              <w:bottom w:val="nil"/>
              <w:right w:val="nil"/>
            </w:tcBorders>
          </w:tcPr>
          <w:p w14:paraId="65FCE128" w14:textId="77777777" w:rsidR="004A3FC7" w:rsidRDefault="00000000">
            <w:pPr>
              <w:spacing w:after="0" w:line="259" w:lineRule="auto"/>
              <w:ind w:left="17" w:firstLine="0"/>
            </w:pPr>
            <w:r>
              <w:t>88</w:t>
            </w:r>
          </w:p>
        </w:tc>
      </w:tr>
      <w:tr w:rsidR="004A3FC7" w14:paraId="1FC0BFB6" w14:textId="77777777">
        <w:trPr>
          <w:trHeight w:val="271"/>
        </w:trPr>
        <w:tc>
          <w:tcPr>
            <w:tcW w:w="9096" w:type="dxa"/>
            <w:tcBorders>
              <w:top w:val="nil"/>
              <w:left w:val="nil"/>
              <w:bottom w:val="nil"/>
              <w:right w:val="nil"/>
            </w:tcBorders>
          </w:tcPr>
          <w:p w14:paraId="638499F9" w14:textId="77777777" w:rsidR="004A3FC7" w:rsidRDefault="00000000">
            <w:pPr>
              <w:tabs>
                <w:tab w:val="center" w:pos="2132"/>
                <w:tab w:val="center" w:pos="3306"/>
                <w:tab w:val="center" w:pos="6449"/>
              </w:tabs>
              <w:spacing w:after="0" w:line="259" w:lineRule="auto"/>
              <w:ind w:left="0" w:firstLine="0"/>
              <w:jc w:val="left"/>
            </w:pPr>
            <w:r>
              <w:rPr>
                <w:rFonts w:ascii="Calibri" w:eastAsia="Calibri" w:hAnsi="Calibri" w:cs="Calibri"/>
              </w:rPr>
              <w:tab/>
            </w:r>
            <w:r>
              <w:t>6.3.2.5</w:t>
            </w:r>
            <w:r>
              <w:tab/>
              <w:t>Read skew</w:t>
            </w:r>
            <w:r>
              <w:tab/>
              <w:t>. . . . . . . . . . . . . . . . . . . . . . . . . . . . . . . .</w:t>
            </w:r>
          </w:p>
        </w:tc>
        <w:tc>
          <w:tcPr>
            <w:tcW w:w="264" w:type="dxa"/>
            <w:tcBorders>
              <w:top w:val="nil"/>
              <w:left w:val="nil"/>
              <w:bottom w:val="nil"/>
              <w:right w:val="nil"/>
            </w:tcBorders>
          </w:tcPr>
          <w:p w14:paraId="7113CD88" w14:textId="77777777" w:rsidR="004A3FC7" w:rsidRDefault="00000000">
            <w:pPr>
              <w:spacing w:after="0" w:line="259" w:lineRule="auto"/>
              <w:ind w:left="15" w:firstLine="0"/>
            </w:pPr>
            <w:r>
              <w:t>89</w:t>
            </w:r>
          </w:p>
        </w:tc>
      </w:tr>
      <w:tr w:rsidR="004A3FC7" w14:paraId="7E4AE7DA" w14:textId="77777777">
        <w:trPr>
          <w:trHeight w:val="271"/>
        </w:trPr>
        <w:tc>
          <w:tcPr>
            <w:tcW w:w="9096" w:type="dxa"/>
            <w:tcBorders>
              <w:top w:val="nil"/>
              <w:left w:val="nil"/>
              <w:bottom w:val="nil"/>
              <w:right w:val="nil"/>
            </w:tcBorders>
          </w:tcPr>
          <w:p w14:paraId="408772C6" w14:textId="77777777" w:rsidR="004A3FC7" w:rsidRDefault="00000000">
            <w:pPr>
              <w:tabs>
                <w:tab w:val="center" w:pos="2135"/>
                <w:tab w:val="center" w:pos="3343"/>
                <w:tab w:val="center" w:pos="6449"/>
              </w:tabs>
              <w:spacing w:after="0" w:line="259" w:lineRule="auto"/>
              <w:ind w:left="0" w:firstLine="0"/>
              <w:jc w:val="left"/>
            </w:pPr>
            <w:r>
              <w:rPr>
                <w:rFonts w:ascii="Calibri" w:eastAsia="Calibri" w:hAnsi="Calibri" w:cs="Calibri"/>
              </w:rPr>
              <w:tab/>
            </w:r>
            <w:r>
              <w:t>6.3.2.6</w:t>
            </w:r>
            <w:r>
              <w:tab/>
              <w:t>Write skew</w:t>
            </w:r>
            <w:r>
              <w:tab/>
              <w:t>. . . . . . . . . . . . . . . . . . . . . . . . . . . . . . . .</w:t>
            </w:r>
          </w:p>
        </w:tc>
        <w:tc>
          <w:tcPr>
            <w:tcW w:w="264" w:type="dxa"/>
            <w:tcBorders>
              <w:top w:val="nil"/>
              <w:left w:val="nil"/>
              <w:bottom w:val="nil"/>
              <w:right w:val="nil"/>
            </w:tcBorders>
          </w:tcPr>
          <w:p w14:paraId="274ADE9D" w14:textId="77777777" w:rsidR="004A3FC7" w:rsidRDefault="00000000">
            <w:pPr>
              <w:spacing w:after="0" w:line="259" w:lineRule="auto"/>
              <w:ind w:left="0" w:firstLine="0"/>
            </w:pPr>
            <w:r>
              <w:t>90</w:t>
            </w:r>
          </w:p>
        </w:tc>
      </w:tr>
      <w:tr w:rsidR="004A3FC7" w14:paraId="4039AA08" w14:textId="77777777">
        <w:trPr>
          <w:trHeight w:val="271"/>
        </w:trPr>
        <w:tc>
          <w:tcPr>
            <w:tcW w:w="9096" w:type="dxa"/>
            <w:tcBorders>
              <w:top w:val="nil"/>
              <w:left w:val="nil"/>
              <w:bottom w:val="nil"/>
              <w:right w:val="nil"/>
            </w:tcBorders>
          </w:tcPr>
          <w:p w14:paraId="1AAD8697" w14:textId="77777777" w:rsidR="004A3FC7" w:rsidRDefault="00000000">
            <w:pPr>
              <w:tabs>
                <w:tab w:val="center" w:pos="2119"/>
                <w:tab w:val="center" w:pos="5814"/>
              </w:tabs>
              <w:spacing w:after="0" w:line="259" w:lineRule="auto"/>
              <w:ind w:left="0" w:firstLine="0"/>
              <w:jc w:val="left"/>
            </w:pPr>
            <w:r>
              <w:rPr>
                <w:rFonts w:ascii="Calibri" w:eastAsia="Calibri" w:hAnsi="Calibri" w:cs="Calibri"/>
              </w:rPr>
              <w:tab/>
            </w:r>
            <w:r>
              <w:t>6.3.2.7</w:t>
            </w:r>
            <w:r>
              <w:tab/>
              <w:t>Lost update . . . . . . . . . . . . . . . . . . . . . . . . . . . . . . . .</w:t>
            </w:r>
          </w:p>
        </w:tc>
        <w:tc>
          <w:tcPr>
            <w:tcW w:w="264" w:type="dxa"/>
            <w:tcBorders>
              <w:top w:val="nil"/>
              <w:left w:val="nil"/>
              <w:bottom w:val="nil"/>
              <w:right w:val="nil"/>
            </w:tcBorders>
          </w:tcPr>
          <w:p w14:paraId="0E111405" w14:textId="77777777" w:rsidR="004A3FC7" w:rsidRDefault="00000000">
            <w:pPr>
              <w:spacing w:after="0" w:line="259" w:lineRule="auto"/>
              <w:ind w:left="57" w:firstLine="0"/>
            </w:pPr>
            <w:r>
              <w:t>91</w:t>
            </w:r>
          </w:p>
        </w:tc>
      </w:tr>
      <w:tr w:rsidR="004A3FC7" w14:paraId="7D8DF42C" w14:textId="77777777">
        <w:trPr>
          <w:trHeight w:val="271"/>
        </w:trPr>
        <w:tc>
          <w:tcPr>
            <w:tcW w:w="9096" w:type="dxa"/>
            <w:tcBorders>
              <w:top w:val="nil"/>
              <w:left w:val="nil"/>
              <w:bottom w:val="nil"/>
              <w:right w:val="nil"/>
            </w:tcBorders>
          </w:tcPr>
          <w:p w14:paraId="7F3CC0CE" w14:textId="77777777" w:rsidR="004A3FC7" w:rsidRDefault="00000000">
            <w:pPr>
              <w:tabs>
                <w:tab w:val="center" w:pos="1204"/>
                <w:tab w:val="center" w:pos="2560"/>
                <w:tab w:val="center" w:pos="6142"/>
              </w:tabs>
              <w:spacing w:after="0" w:line="259" w:lineRule="auto"/>
              <w:ind w:left="0" w:firstLine="0"/>
              <w:jc w:val="left"/>
            </w:pPr>
            <w:r>
              <w:rPr>
                <w:rFonts w:ascii="Calibri" w:eastAsia="Calibri" w:hAnsi="Calibri" w:cs="Calibri"/>
              </w:rPr>
              <w:tab/>
            </w:r>
            <w:r>
              <w:t>6.3.3</w:t>
            </w:r>
            <w:r>
              <w:tab/>
              <w:t>Isolation levels</w:t>
            </w:r>
            <w:r>
              <w:tab/>
              <w:t>. . . . . . . . . . . . . . . . . . . . . . . . . . . . . . . . . . . .</w:t>
            </w:r>
          </w:p>
        </w:tc>
        <w:tc>
          <w:tcPr>
            <w:tcW w:w="264" w:type="dxa"/>
            <w:tcBorders>
              <w:top w:val="nil"/>
              <w:left w:val="nil"/>
              <w:bottom w:val="nil"/>
              <w:right w:val="nil"/>
            </w:tcBorders>
          </w:tcPr>
          <w:p w14:paraId="58BD9F1D" w14:textId="77777777" w:rsidR="004A3FC7" w:rsidRDefault="00000000">
            <w:pPr>
              <w:spacing w:after="0" w:line="259" w:lineRule="auto"/>
              <w:ind w:left="19" w:firstLine="0"/>
            </w:pPr>
            <w:r>
              <w:t>92</w:t>
            </w:r>
          </w:p>
        </w:tc>
      </w:tr>
      <w:tr w:rsidR="004A3FC7" w14:paraId="3B06C2F9" w14:textId="77777777">
        <w:trPr>
          <w:trHeight w:val="271"/>
        </w:trPr>
        <w:tc>
          <w:tcPr>
            <w:tcW w:w="9096" w:type="dxa"/>
            <w:tcBorders>
              <w:top w:val="nil"/>
              <w:left w:val="nil"/>
              <w:bottom w:val="nil"/>
              <w:right w:val="nil"/>
            </w:tcBorders>
          </w:tcPr>
          <w:p w14:paraId="49DD379E" w14:textId="77777777" w:rsidR="004A3FC7" w:rsidRDefault="00000000">
            <w:pPr>
              <w:tabs>
                <w:tab w:val="center" w:pos="2114"/>
                <w:tab w:val="center" w:pos="5814"/>
              </w:tabs>
              <w:spacing w:after="0" w:line="259" w:lineRule="auto"/>
              <w:ind w:left="0" w:firstLine="0"/>
              <w:jc w:val="left"/>
            </w:pPr>
            <w:r>
              <w:rPr>
                <w:rFonts w:ascii="Calibri" w:eastAsia="Calibri" w:hAnsi="Calibri" w:cs="Calibri"/>
              </w:rPr>
              <w:tab/>
            </w:r>
            <w:r>
              <w:t>6.3.3.1</w:t>
            </w:r>
            <w:r>
              <w:tab/>
              <w:t>Read Uncommitted . . . . . . . . . . . . . . . . . . . . . . . . . . .</w:t>
            </w:r>
          </w:p>
        </w:tc>
        <w:tc>
          <w:tcPr>
            <w:tcW w:w="264" w:type="dxa"/>
            <w:tcBorders>
              <w:top w:val="nil"/>
              <w:left w:val="nil"/>
              <w:bottom w:val="nil"/>
              <w:right w:val="nil"/>
            </w:tcBorders>
          </w:tcPr>
          <w:p w14:paraId="46AB7726" w14:textId="77777777" w:rsidR="004A3FC7" w:rsidRDefault="00000000">
            <w:pPr>
              <w:spacing w:after="0" w:line="259" w:lineRule="auto"/>
              <w:ind w:left="14" w:firstLine="0"/>
            </w:pPr>
            <w:r>
              <w:t>93</w:t>
            </w:r>
          </w:p>
        </w:tc>
      </w:tr>
      <w:tr w:rsidR="004A3FC7" w14:paraId="1CE3AAE4" w14:textId="77777777">
        <w:trPr>
          <w:trHeight w:val="268"/>
        </w:trPr>
        <w:tc>
          <w:tcPr>
            <w:tcW w:w="9096" w:type="dxa"/>
            <w:tcBorders>
              <w:top w:val="nil"/>
              <w:left w:val="nil"/>
              <w:bottom w:val="nil"/>
              <w:right w:val="nil"/>
            </w:tcBorders>
          </w:tcPr>
          <w:p w14:paraId="0D729FF4" w14:textId="77777777" w:rsidR="004A3FC7" w:rsidRDefault="00000000">
            <w:pPr>
              <w:tabs>
                <w:tab w:val="center" w:pos="2133"/>
                <w:tab w:val="center" w:pos="3628"/>
                <w:tab w:val="center" w:pos="6756"/>
              </w:tabs>
              <w:spacing w:after="0" w:line="259" w:lineRule="auto"/>
              <w:ind w:left="0" w:firstLine="0"/>
              <w:jc w:val="left"/>
            </w:pPr>
            <w:r>
              <w:rPr>
                <w:rFonts w:ascii="Calibri" w:eastAsia="Calibri" w:hAnsi="Calibri" w:cs="Calibri"/>
              </w:rPr>
              <w:lastRenderedPageBreak/>
              <w:tab/>
            </w:r>
            <w:r>
              <w:t>6.3.3.2</w:t>
            </w:r>
            <w:r>
              <w:tab/>
              <w:t>Read Committed</w:t>
            </w:r>
            <w:r>
              <w:tab/>
              <w:t>. . . . . . . . . . . . . . . . . . . . . . . . . . . .</w:t>
            </w:r>
          </w:p>
        </w:tc>
        <w:tc>
          <w:tcPr>
            <w:tcW w:w="264" w:type="dxa"/>
            <w:tcBorders>
              <w:top w:val="nil"/>
              <w:left w:val="nil"/>
              <w:bottom w:val="nil"/>
              <w:right w:val="nil"/>
            </w:tcBorders>
          </w:tcPr>
          <w:p w14:paraId="016F10C9" w14:textId="77777777" w:rsidR="004A3FC7" w:rsidRDefault="00000000">
            <w:pPr>
              <w:spacing w:after="0" w:line="259" w:lineRule="auto"/>
              <w:ind w:left="18" w:firstLine="0"/>
            </w:pPr>
            <w:r>
              <w:t>94</w:t>
            </w:r>
          </w:p>
        </w:tc>
      </w:tr>
    </w:tbl>
    <w:p w14:paraId="651FA553" w14:textId="77777777" w:rsidR="004A3FC7" w:rsidRDefault="004A3FC7">
      <w:pPr>
        <w:spacing w:after="0" w:line="259" w:lineRule="auto"/>
        <w:ind w:left="-1440" w:right="10800" w:firstLine="0"/>
        <w:jc w:val="left"/>
      </w:pPr>
    </w:p>
    <w:tbl>
      <w:tblPr>
        <w:tblStyle w:val="TableGrid"/>
        <w:tblW w:w="9360" w:type="dxa"/>
        <w:tblInd w:w="0" w:type="dxa"/>
        <w:tblCellMar>
          <w:top w:w="0" w:type="dxa"/>
          <w:left w:w="0" w:type="dxa"/>
          <w:bottom w:w="0" w:type="dxa"/>
          <w:right w:w="0" w:type="dxa"/>
        </w:tblCellMar>
        <w:tblLook w:val="04A0" w:firstRow="1" w:lastRow="0" w:firstColumn="1" w:lastColumn="0" w:noHBand="0" w:noVBand="1"/>
      </w:tblPr>
      <w:tblGrid>
        <w:gridCol w:w="8966"/>
        <w:gridCol w:w="394"/>
      </w:tblGrid>
      <w:tr w:rsidR="004A3FC7" w14:paraId="498538DC" w14:textId="77777777">
        <w:trPr>
          <w:trHeight w:val="268"/>
        </w:trPr>
        <w:tc>
          <w:tcPr>
            <w:tcW w:w="9017" w:type="dxa"/>
            <w:tcBorders>
              <w:top w:val="nil"/>
              <w:left w:val="nil"/>
              <w:bottom w:val="nil"/>
              <w:right w:val="nil"/>
            </w:tcBorders>
          </w:tcPr>
          <w:p w14:paraId="0A1644D9" w14:textId="77777777" w:rsidR="004A3FC7" w:rsidRDefault="00000000">
            <w:pPr>
              <w:tabs>
                <w:tab w:val="center" w:pos="2136"/>
                <w:tab w:val="center" w:pos="5814"/>
              </w:tabs>
              <w:spacing w:after="0" w:line="259" w:lineRule="auto"/>
              <w:ind w:left="0" w:firstLine="0"/>
              <w:jc w:val="left"/>
            </w:pPr>
            <w:r>
              <w:rPr>
                <w:rFonts w:ascii="Calibri" w:eastAsia="Calibri" w:hAnsi="Calibri" w:cs="Calibri"/>
              </w:rPr>
              <w:tab/>
            </w:r>
            <w:r>
              <w:t>6.3.3.3</w:t>
            </w:r>
            <w:r>
              <w:tab/>
              <w:t>Repeatable Read . . . . . . . . . . . . . . . . . . . . . . . . . . . . .</w:t>
            </w:r>
          </w:p>
        </w:tc>
        <w:tc>
          <w:tcPr>
            <w:tcW w:w="343" w:type="dxa"/>
            <w:tcBorders>
              <w:top w:val="nil"/>
              <w:left w:val="nil"/>
              <w:bottom w:val="nil"/>
              <w:right w:val="nil"/>
            </w:tcBorders>
          </w:tcPr>
          <w:p w14:paraId="135BF2FB" w14:textId="77777777" w:rsidR="004A3FC7" w:rsidRDefault="00000000">
            <w:pPr>
              <w:spacing w:after="0" w:line="259" w:lineRule="auto"/>
              <w:ind w:left="89" w:firstLine="0"/>
            </w:pPr>
            <w:r>
              <w:t>96</w:t>
            </w:r>
          </w:p>
        </w:tc>
      </w:tr>
      <w:tr w:rsidR="004A3FC7" w14:paraId="51BEE409" w14:textId="77777777">
        <w:trPr>
          <w:trHeight w:val="271"/>
        </w:trPr>
        <w:tc>
          <w:tcPr>
            <w:tcW w:w="9017" w:type="dxa"/>
            <w:tcBorders>
              <w:top w:val="nil"/>
              <w:left w:val="nil"/>
              <w:bottom w:val="nil"/>
              <w:right w:val="nil"/>
            </w:tcBorders>
          </w:tcPr>
          <w:p w14:paraId="16E33A2C" w14:textId="77777777" w:rsidR="004A3FC7" w:rsidRDefault="00000000">
            <w:pPr>
              <w:tabs>
                <w:tab w:val="center" w:pos="2134"/>
                <w:tab w:val="center" w:pos="5814"/>
              </w:tabs>
              <w:spacing w:after="0" w:line="259" w:lineRule="auto"/>
              <w:ind w:left="0" w:firstLine="0"/>
              <w:jc w:val="left"/>
            </w:pPr>
            <w:r>
              <w:rPr>
                <w:rFonts w:ascii="Calibri" w:eastAsia="Calibri" w:hAnsi="Calibri" w:cs="Calibri"/>
              </w:rPr>
              <w:tab/>
            </w:r>
            <w:r>
              <w:t>6.3.3.4</w:t>
            </w:r>
            <w:r>
              <w:tab/>
              <w:t>Serializable . . . . . . . . . . . . . . . . . . . . . . . . . . . . . . . .</w:t>
            </w:r>
          </w:p>
        </w:tc>
        <w:tc>
          <w:tcPr>
            <w:tcW w:w="343" w:type="dxa"/>
            <w:tcBorders>
              <w:top w:val="nil"/>
              <w:left w:val="nil"/>
              <w:bottom w:val="nil"/>
              <w:right w:val="nil"/>
            </w:tcBorders>
          </w:tcPr>
          <w:p w14:paraId="263B7331" w14:textId="77777777" w:rsidR="004A3FC7" w:rsidRDefault="00000000">
            <w:pPr>
              <w:spacing w:after="0" w:line="259" w:lineRule="auto"/>
              <w:ind w:left="120" w:firstLine="0"/>
              <w:jc w:val="left"/>
            </w:pPr>
            <w:r>
              <w:t>97</w:t>
            </w:r>
          </w:p>
        </w:tc>
      </w:tr>
      <w:tr w:rsidR="004A3FC7" w14:paraId="355A0F0B" w14:textId="77777777">
        <w:trPr>
          <w:trHeight w:val="271"/>
        </w:trPr>
        <w:tc>
          <w:tcPr>
            <w:tcW w:w="9017" w:type="dxa"/>
            <w:tcBorders>
              <w:top w:val="nil"/>
              <w:left w:val="nil"/>
              <w:bottom w:val="nil"/>
              <w:right w:val="nil"/>
            </w:tcBorders>
          </w:tcPr>
          <w:p w14:paraId="233F00D1" w14:textId="77777777" w:rsidR="004A3FC7" w:rsidRDefault="00000000">
            <w:pPr>
              <w:tabs>
                <w:tab w:val="center" w:pos="511"/>
                <w:tab w:val="center" w:pos="4910"/>
              </w:tabs>
              <w:spacing w:after="0" w:line="259" w:lineRule="auto"/>
              <w:ind w:left="0" w:firstLine="0"/>
              <w:jc w:val="left"/>
            </w:pPr>
            <w:r>
              <w:rPr>
                <w:rFonts w:ascii="Calibri" w:eastAsia="Calibri" w:hAnsi="Calibri" w:cs="Calibri"/>
              </w:rPr>
              <w:tab/>
            </w:r>
            <w:r>
              <w:t>6.4</w:t>
            </w:r>
            <w:r>
              <w:tab/>
              <w:t>Durability . . . . . . . . . . . . . . . . . . . . . . . . . . . . . . . . . . . . . . . . . . . . .</w:t>
            </w:r>
          </w:p>
        </w:tc>
        <w:tc>
          <w:tcPr>
            <w:tcW w:w="343" w:type="dxa"/>
            <w:tcBorders>
              <w:top w:val="nil"/>
              <w:left w:val="nil"/>
              <w:bottom w:val="nil"/>
              <w:right w:val="nil"/>
            </w:tcBorders>
          </w:tcPr>
          <w:p w14:paraId="430F19B5" w14:textId="77777777" w:rsidR="004A3FC7" w:rsidRDefault="00000000">
            <w:pPr>
              <w:spacing w:after="0" w:line="259" w:lineRule="auto"/>
              <w:ind w:left="89" w:firstLine="0"/>
            </w:pPr>
            <w:r>
              <w:t>99</w:t>
            </w:r>
          </w:p>
        </w:tc>
      </w:tr>
      <w:tr w:rsidR="004A3FC7" w14:paraId="776825C8" w14:textId="77777777">
        <w:trPr>
          <w:trHeight w:val="271"/>
        </w:trPr>
        <w:tc>
          <w:tcPr>
            <w:tcW w:w="9017" w:type="dxa"/>
            <w:tcBorders>
              <w:top w:val="nil"/>
              <w:left w:val="nil"/>
              <w:bottom w:val="nil"/>
              <w:right w:val="nil"/>
            </w:tcBorders>
          </w:tcPr>
          <w:p w14:paraId="5AFFEE1D" w14:textId="77777777" w:rsidR="004A3FC7" w:rsidRDefault="00000000">
            <w:pPr>
              <w:tabs>
                <w:tab w:val="center" w:pos="512"/>
                <w:tab w:val="center" w:pos="4910"/>
              </w:tabs>
              <w:spacing w:after="0" w:line="259" w:lineRule="auto"/>
              <w:ind w:left="0" w:firstLine="0"/>
              <w:jc w:val="left"/>
            </w:pPr>
            <w:r>
              <w:rPr>
                <w:rFonts w:ascii="Calibri" w:eastAsia="Calibri" w:hAnsi="Calibri" w:cs="Calibri"/>
              </w:rPr>
              <w:tab/>
            </w:r>
            <w:r>
              <w:t>6.5</w:t>
            </w:r>
            <w:r>
              <w:tab/>
              <w:t>Read-only transactions . . . . . . . . . . . . . . . . . . . . . . . . . . . . . . . . . . . .</w:t>
            </w:r>
          </w:p>
        </w:tc>
        <w:tc>
          <w:tcPr>
            <w:tcW w:w="343" w:type="dxa"/>
            <w:tcBorders>
              <w:top w:val="nil"/>
              <w:left w:val="nil"/>
              <w:bottom w:val="nil"/>
              <w:right w:val="nil"/>
            </w:tcBorders>
          </w:tcPr>
          <w:p w14:paraId="275EB590" w14:textId="77777777" w:rsidR="004A3FC7" w:rsidRDefault="00000000">
            <w:pPr>
              <w:spacing w:after="0" w:line="259" w:lineRule="auto"/>
              <w:ind w:left="47" w:firstLine="0"/>
            </w:pPr>
            <w:r>
              <w:t>101</w:t>
            </w:r>
          </w:p>
        </w:tc>
      </w:tr>
      <w:tr w:rsidR="004A3FC7" w14:paraId="24F155F7" w14:textId="77777777">
        <w:trPr>
          <w:trHeight w:val="271"/>
        </w:trPr>
        <w:tc>
          <w:tcPr>
            <w:tcW w:w="9017" w:type="dxa"/>
            <w:tcBorders>
              <w:top w:val="nil"/>
              <w:left w:val="nil"/>
              <w:bottom w:val="nil"/>
              <w:right w:val="nil"/>
            </w:tcBorders>
          </w:tcPr>
          <w:p w14:paraId="717E6D01" w14:textId="77777777" w:rsidR="004A3FC7" w:rsidRDefault="00000000">
            <w:pPr>
              <w:tabs>
                <w:tab w:val="center" w:pos="1181"/>
                <w:tab w:val="center" w:pos="5332"/>
              </w:tabs>
              <w:spacing w:after="0" w:line="259" w:lineRule="auto"/>
              <w:ind w:left="0" w:firstLine="0"/>
              <w:jc w:val="left"/>
            </w:pPr>
            <w:r>
              <w:rPr>
                <w:rFonts w:ascii="Calibri" w:eastAsia="Calibri" w:hAnsi="Calibri" w:cs="Calibri"/>
              </w:rPr>
              <w:tab/>
            </w:r>
            <w:r>
              <w:t>6.5.1</w:t>
            </w:r>
            <w:r>
              <w:tab/>
              <w:t>Read-only transaction routing . . . . . . . . . . . . . . . . . . . . . . . . . .</w:t>
            </w:r>
          </w:p>
        </w:tc>
        <w:tc>
          <w:tcPr>
            <w:tcW w:w="343" w:type="dxa"/>
            <w:tcBorders>
              <w:top w:val="nil"/>
              <w:left w:val="nil"/>
              <w:bottom w:val="nil"/>
              <w:right w:val="nil"/>
            </w:tcBorders>
          </w:tcPr>
          <w:p w14:paraId="1A28A93D" w14:textId="77777777" w:rsidR="004A3FC7" w:rsidRDefault="00000000">
            <w:pPr>
              <w:spacing w:after="0" w:line="259" w:lineRule="auto"/>
              <w:ind w:left="5" w:firstLine="0"/>
            </w:pPr>
            <w:r>
              <w:t>103</w:t>
            </w:r>
          </w:p>
        </w:tc>
      </w:tr>
      <w:tr w:rsidR="004A3FC7" w14:paraId="7F5DA751" w14:textId="77777777">
        <w:trPr>
          <w:trHeight w:val="271"/>
        </w:trPr>
        <w:tc>
          <w:tcPr>
            <w:tcW w:w="9017" w:type="dxa"/>
            <w:tcBorders>
              <w:top w:val="nil"/>
              <w:left w:val="nil"/>
              <w:bottom w:val="nil"/>
              <w:right w:val="nil"/>
            </w:tcBorders>
          </w:tcPr>
          <w:p w14:paraId="597B9F2C" w14:textId="77777777" w:rsidR="004A3FC7" w:rsidRDefault="00000000">
            <w:pPr>
              <w:tabs>
                <w:tab w:val="center" w:pos="514"/>
                <w:tab w:val="center" w:pos="4910"/>
              </w:tabs>
              <w:spacing w:after="0" w:line="259" w:lineRule="auto"/>
              <w:ind w:left="0" w:firstLine="0"/>
              <w:jc w:val="left"/>
            </w:pPr>
            <w:r>
              <w:rPr>
                <w:rFonts w:ascii="Calibri" w:eastAsia="Calibri" w:hAnsi="Calibri" w:cs="Calibri"/>
              </w:rPr>
              <w:tab/>
            </w:r>
            <w:r>
              <w:t>6.6</w:t>
            </w:r>
            <w:r>
              <w:tab/>
              <w:t>Transaction boundaries . . . . . . . . . . . . . . . . . . . . . . . . . . . . . . . . . . . .</w:t>
            </w:r>
          </w:p>
        </w:tc>
        <w:tc>
          <w:tcPr>
            <w:tcW w:w="343" w:type="dxa"/>
            <w:tcBorders>
              <w:top w:val="nil"/>
              <w:left w:val="nil"/>
              <w:bottom w:val="nil"/>
              <w:right w:val="nil"/>
            </w:tcBorders>
          </w:tcPr>
          <w:p w14:paraId="76964EE5" w14:textId="77777777" w:rsidR="004A3FC7" w:rsidRDefault="00000000">
            <w:pPr>
              <w:spacing w:after="0" w:line="259" w:lineRule="auto"/>
              <w:ind w:left="8" w:firstLine="0"/>
            </w:pPr>
            <w:r>
              <w:t>104</w:t>
            </w:r>
          </w:p>
        </w:tc>
      </w:tr>
      <w:tr w:rsidR="004A3FC7" w14:paraId="0B4ACC07" w14:textId="77777777">
        <w:trPr>
          <w:trHeight w:val="271"/>
        </w:trPr>
        <w:tc>
          <w:tcPr>
            <w:tcW w:w="9017" w:type="dxa"/>
            <w:tcBorders>
              <w:top w:val="nil"/>
              <w:left w:val="nil"/>
              <w:bottom w:val="nil"/>
              <w:right w:val="nil"/>
            </w:tcBorders>
          </w:tcPr>
          <w:p w14:paraId="46E8BFA4" w14:textId="77777777" w:rsidR="004A3FC7" w:rsidRDefault="00000000">
            <w:pPr>
              <w:tabs>
                <w:tab w:val="center" w:pos="1184"/>
                <w:tab w:val="center" w:pos="5332"/>
              </w:tabs>
              <w:spacing w:after="0" w:line="259" w:lineRule="auto"/>
              <w:ind w:left="0" w:firstLine="0"/>
              <w:jc w:val="left"/>
            </w:pPr>
            <w:r>
              <w:rPr>
                <w:rFonts w:ascii="Calibri" w:eastAsia="Calibri" w:hAnsi="Calibri" w:cs="Calibri"/>
              </w:rPr>
              <w:tab/>
            </w:r>
            <w:r>
              <w:t>6.6.1</w:t>
            </w:r>
            <w:r>
              <w:tab/>
              <w:t>Distributed transactions . . . . . . . . . . . . . . . . . . . . . . . . . . . . . .</w:t>
            </w:r>
          </w:p>
        </w:tc>
        <w:tc>
          <w:tcPr>
            <w:tcW w:w="343" w:type="dxa"/>
            <w:tcBorders>
              <w:top w:val="nil"/>
              <w:left w:val="nil"/>
              <w:bottom w:val="nil"/>
              <w:right w:val="nil"/>
            </w:tcBorders>
          </w:tcPr>
          <w:p w14:paraId="6A0CE219" w14:textId="77777777" w:rsidR="004A3FC7" w:rsidRDefault="00000000">
            <w:pPr>
              <w:spacing w:after="0" w:line="259" w:lineRule="auto"/>
              <w:ind w:left="4" w:firstLine="0"/>
            </w:pPr>
            <w:r>
              <w:t>108</w:t>
            </w:r>
          </w:p>
        </w:tc>
      </w:tr>
      <w:tr w:rsidR="004A3FC7" w14:paraId="43CC0E23" w14:textId="77777777">
        <w:trPr>
          <w:trHeight w:val="271"/>
        </w:trPr>
        <w:tc>
          <w:tcPr>
            <w:tcW w:w="9017" w:type="dxa"/>
            <w:tcBorders>
              <w:top w:val="nil"/>
              <w:left w:val="nil"/>
              <w:bottom w:val="nil"/>
              <w:right w:val="nil"/>
            </w:tcBorders>
          </w:tcPr>
          <w:p w14:paraId="4F81CE15" w14:textId="77777777" w:rsidR="004A3FC7" w:rsidRDefault="00000000">
            <w:pPr>
              <w:tabs>
                <w:tab w:val="center" w:pos="2095"/>
                <w:tab w:val="center" w:pos="5814"/>
              </w:tabs>
              <w:spacing w:after="0" w:line="259" w:lineRule="auto"/>
              <w:ind w:left="0" w:firstLine="0"/>
              <w:jc w:val="left"/>
            </w:pPr>
            <w:r>
              <w:rPr>
                <w:rFonts w:ascii="Calibri" w:eastAsia="Calibri" w:hAnsi="Calibri" w:cs="Calibri"/>
              </w:rPr>
              <w:tab/>
            </w:r>
            <w:r>
              <w:t>6.6.1.1</w:t>
            </w:r>
            <w:r>
              <w:tab/>
              <w:t>Two-phase commit . . . . . . . . . . . . . . . . . . . . . . . . . . .</w:t>
            </w:r>
          </w:p>
        </w:tc>
        <w:tc>
          <w:tcPr>
            <w:tcW w:w="343" w:type="dxa"/>
            <w:tcBorders>
              <w:top w:val="nil"/>
              <w:left w:val="nil"/>
              <w:bottom w:val="nil"/>
              <w:right w:val="nil"/>
            </w:tcBorders>
          </w:tcPr>
          <w:p w14:paraId="41CBD58B" w14:textId="77777777" w:rsidR="004A3FC7" w:rsidRDefault="00000000">
            <w:pPr>
              <w:spacing w:after="0" w:line="259" w:lineRule="auto"/>
              <w:ind w:left="3" w:firstLine="0"/>
            </w:pPr>
            <w:r>
              <w:t>108</w:t>
            </w:r>
          </w:p>
        </w:tc>
      </w:tr>
      <w:tr w:rsidR="004A3FC7" w14:paraId="0C41B50A" w14:textId="77777777">
        <w:trPr>
          <w:trHeight w:val="271"/>
        </w:trPr>
        <w:tc>
          <w:tcPr>
            <w:tcW w:w="9017" w:type="dxa"/>
            <w:tcBorders>
              <w:top w:val="nil"/>
              <w:left w:val="nil"/>
              <w:bottom w:val="nil"/>
              <w:right w:val="nil"/>
            </w:tcBorders>
          </w:tcPr>
          <w:p w14:paraId="064729FD" w14:textId="77777777" w:rsidR="004A3FC7" w:rsidRDefault="00000000">
            <w:pPr>
              <w:tabs>
                <w:tab w:val="center" w:pos="1203"/>
                <w:tab w:val="center" w:pos="5332"/>
              </w:tabs>
              <w:spacing w:after="0" w:line="259" w:lineRule="auto"/>
              <w:ind w:left="0" w:firstLine="0"/>
              <w:jc w:val="left"/>
            </w:pPr>
            <w:r>
              <w:rPr>
                <w:rFonts w:ascii="Calibri" w:eastAsia="Calibri" w:hAnsi="Calibri" w:cs="Calibri"/>
              </w:rPr>
              <w:tab/>
            </w:r>
            <w:r>
              <w:t>6.6.2</w:t>
            </w:r>
            <w:r>
              <w:tab/>
              <w:t>Declarative transactions . . . . . . . . . . . . . . . . . . . . . . . . . . . . . .</w:t>
            </w:r>
          </w:p>
        </w:tc>
        <w:tc>
          <w:tcPr>
            <w:tcW w:w="343" w:type="dxa"/>
            <w:tcBorders>
              <w:top w:val="nil"/>
              <w:left w:val="nil"/>
              <w:bottom w:val="nil"/>
              <w:right w:val="nil"/>
            </w:tcBorders>
          </w:tcPr>
          <w:p w14:paraId="73227725" w14:textId="77777777" w:rsidR="004A3FC7" w:rsidRDefault="00000000">
            <w:pPr>
              <w:spacing w:after="0" w:line="259" w:lineRule="auto"/>
              <w:ind w:left="0" w:firstLine="0"/>
            </w:pPr>
            <w:r>
              <w:t>109</w:t>
            </w:r>
          </w:p>
        </w:tc>
      </w:tr>
      <w:tr w:rsidR="004A3FC7" w14:paraId="6598652C" w14:textId="77777777">
        <w:trPr>
          <w:trHeight w:val="271"/>
        </w:trPr>
        <w:tc>
          <w:tcPr>
            <w:tcW w:w="9017" w:type="dxa"/>
            <w:tcBorders>
              <w:top w:val="nil"/>
              <w:left w:val="nil"/>
              <w:bottom w:val="nil"/>
              <w:right w:val="nil"/>
            </w:tcBorders>
          </w:tcPr>
          <w:p w14:paraId="4FCAF801" w14:textId="77777777" w:rsidR="004A3FC7" w:rsidRDefault="00000000">
            <w:pPr>
              <w:tabs>
                <w:tab w:val="center" w:pos="499"/>
                <w:tab w:val="center" w:pos="2489"/>
                <w:tab w:val="center" w:pos="6526"/>
              </w:tabs>
              <w:spacing w:after="0" w:line="259" w:lineRule="auto"/>
              <w:ind w:left="0" w:firstLine="0"/>
              <w:jc w:val="left"/>
            </w:pPr>
            <w:r>
              <w:rPr>
                <w:rFonts w:ascii="Calibri" w:eastAsia="Calibri" w:hAnsi="Calibri" w:cs="Calibri"/>
              </w:rPr>
              <w:tab/>
            </w:r>
            <w:r>
              <w:t>6.7</w:t>
            </w:r>
            <w:r>
              <w:tab/>
              <w:t>Application-level transactions</w:t>
            </w:r>
            <w:r>
              <w:tab/>
              <w:t>. . . . . . . . . . . . . . . . . . . . . . . . . . . . . . .</w:t>
            </w:r>
          </w:p>
        </w:tc>
        <w:tc>
          <w:tcPr>
            <w:tcW w:w="343" w:type="dxa"/>
            <w:tcBorders>
              <w:top w:val="nil"/>
              <w:left w:val="nil"/>
              <w:bottom w:val="nil"/>
              <w:right w:val="nil"/>
            </w:tcBorders>
          </w:tcPr>
          <w:p w14:paraId="3899211F" w14:textId="77777777" w:rsidR="004A3FC7" w:rsidRDefault="00000000">
            <w:pPr>
              <w:spacing w:after="0" w:line="259" w:lineRule="auto"/>
              <w:ind w:left="65" w:firstLine="0"/>
            </w:pPr>
            <w:r>
              <w:t>112</w:t>
            </w:r>
          </w:p>
        </w:tc>
      </w:tr>
      <w:tr w:rsidR="004A3FC7" w14:paraId="03521A11" w14:textId="77777777">
        <w:trPr>
          <w:trHeight w:val="271"/>
        </w:trPr>
        <w:tc>
          <w:tcPr>
            <w:tcW w:w="9017" w:type="dxa"/>
            <w:tcBorders>
              <w:top w:val="nil"/>
              <w:left w:val="nil"/>
              <w:bottom w:val="nil"/>
              <w:right w:val="nil"/>
            </w:tcBorders>
          </w:tcPr>
          <w:p w14:paraId="226E2AB1" w14:textId="77777777" w:rsidR="004A3FC7" w:rsidRDefault="00000000">
            <w:pPr>
              <w:tabs>
                <w:tab w:val="center" w:pos="1164"/>
                <w:tab w:val="center" w:pos="3534"/>
                <w:tab w:val="center" w:pos="7140"/>
              </w:tabs>
              <w:spacing w:after="0" w:line="259" w:lineRule="auto"/>
              <w:ind w:left="0" w:firstLine="0"/>
              <w:jc w:val="left"/>
            </w:pPr>
            <w:r>
              <w:rPr>
                <w:rFonts w:ascii="Calibri" w:eastAsia="Calibri" w:hAnsi="Calibri" w:cs="Calibri"/>
              </w:rPr>
              <w:tab/>
            </w:r>
            <w:r>
              <w:t>6.7.1</w:t>
            </w:r>
            <w:r>
              <w:tab/>
              <w:t>Pessimistic and optimistic locking</w:t>
            </w:r>
            <w:r>
              <w:tab/>
              <w:t>. . . . . . . . . . . . . . . . . . . . . . .</w:t>
            </w:r>
          </w:p>
        </w:tc>
        <w:tc>
          <w:tcPr>
            <w:tcW w:w="343" w:type="dxa"/>
            <w:tcBorders>
              <w:top w:val="nil"/>
              <w:left w:val="nil"/>
              <w:bottom w:val="nil"/>
              <w:right w:val="nil"/>
            </w:tcBorders>
          </w:tcPr>
          <w:p w14:paraId="77689CBE" w14:textId="77777777" w:rsidR="004A3FC7" w:rsidRDefault="00000000">
            <w:pPr>
              <w:spacing w:after="0" w:line="259" w:lineRule="auto"/>
              <w:ind w:left="64" w:firstLine="0"/>
            </w:pPr>
            <w:r>
              <w:t>114</w:t>
            </w:r>
          </w:p>
        </w:tc>
      </w:tr>
      <w:tr w:rsidR="004A3FC7" w14:paraId="6BCD8261" w14:textId="77777777">
        <w:trPr>
          <w:trHeight w:val="271"/>
        </w:trPr>
        <w:tc>
          <w:tcPr>
            <w:tcW w:w="9017" w:type="dxa"/>
            <w:tcBorders>
              <w:top w:val="nil"/>
              <w:left w:val="nil"/>
              <w:bottom w:val="nil"/>
              <w:right w:val="nil"/>
            </w:tcBorders>
          </w:tcPr>
          <w:p w14:paraId="7FBEA728" w14:textId="77777777" w:rsidR="004A3FC7" w:rsidRDefault="00000000">
            <w:pPr>
              <w:tabs>
                <w:tab w:val="center" w:pos="2074"/>
                <w:tab w:val="center" w:pos="5814"/>
              </w:tabs>
              <w:spacing w:after="0" w:line="259" w:lineRule="auto"/>
              <w:ind w:left="0" w:firstLine="0"/>
              <w:jc w:val="left"/>
            </w:pPr>
            <w:r>
              <w:rPr>
                <w:rFonts w:ascii="Calibri" w:eastAsia="Calibri" w:hAnsi="Calibri" w:cs="Calibri"/>
              </w:rPr>
              <w:tab/>
            </w:r>
            <w:r>
              <w:t>6.7.1.1</w:t>
            </w:r>
            <w:r>
              <w:tab/>
              <w:t>Pessimistic locking . . . . . . . . . . . . . . . . . . . . . . . . . . .</w:t>
            </w:r>
          </w:p>
        </w:tc>
        <w:tc>
          <w:tcPr>
            <w:tcW w:w="343" w:type="dxa"/>
            <w:tcBorders>
              <w:top w:val="nil"/>
              <w:left w:val="nil"/>
              <w:bottom w:val="nil"/>
              <w:right w:val="nil"/>
            </w:tcBorders>
          </w:tcPr>
          <w:p w14:paraId="501FB772" w14:textId="77777777" w:rsidR="004A3FC7" w:rsidRDefault="00000000">
            <w:pPr>
              <w:spacing w:after="0" w:line="259" w:lineRule="auto"/>
              <w:ind w:left="64" w:firstLine="0"/>
            </w:pPr>
            <w:r>
              <w:t>114</w:t>
            </w:r>
          </w:p>
        </w:tc>
      </w:tr>
      <w:tr w:rsidR="004A3FC7" w14:paraId="31C2F829" w14:textId="77777777">
        <w:trPr>
          <w:trHeight w:val="457"/>
        </w:trPr>
        <w:tc>
          <w:tcPr>
            <w:tcW w:w="9017" w:type="dxa"/>
            <w:tcBorders>
              <w:top w:val="nil"/>
              <w:left w:val="nil"/>
              <w:bottom w:val="nil"/>
              <w:right w:val="nil"/>
            </w:tcBorders>
          </w:tcPr>
          <w:p w14:paraId="460FA7A4" w14:textId="77777777" w:rsidR="004A3FC7" w:rsidRDefault="00000000">
            <w:pPr>
              <w:tabs>
                <w:tab w:val="center" w:pos="2093"/>
                <w:tab w:val="center" w:pos="3707"/>
                <w:tab w:val="center" w:pos="6833"/>
              </w:tabs>
              <w:spacing w:after="0" w:line="259" w:lineRule="auto"/>
              <w:ind w:left="0" w:firstLine="0"/>
              <w:jc w:val="left"/>
            </w:pPr>
            <w:r>
              <w:rPr>
                <w:rFonts w:ascii="Calibri" w:eastAsia="Calibri" w:hAnsi="Calibri" w:cs="Calibri"/>
              </w:rPr>
              <w:tab/>
            </w:r>
            <w:r>
              <w:t>6.7.1.2</w:t>
            </w:r>
            <w:r>
              <w:tab/>
              <w:t>Optimistic locking</w:t>
            </w:r>
            <w:r>
              <w:tab/>
              <w:t>. . . . . . . . . . . . . . . . . . . . . . . . . . .</w:t>
            </w:r>
          </w:p>
        </w:tc>
        <w:tc>
          <w:tcPr>
            <w:tcW w:w="343" w:type="dxa"/>
            <w:tcBorders>
              <w:top w:val="nil"/>
              <w:left w:val="nil"/>
              <w:bottom w:val="nil"/>
              <w:right w:val="nil"/>
            </w:tcBorders>
          </w:tcPr>
          <w:p w14:paraId="619F27B3" w14:textId="77777777" w:rsidR="004A3FC7" w:rsidRDefault="00000000">
            <w:pPr>
              <w:spacing w:after="0" w:line="259" w:lineRule="auto"/>
              <w:ind w:left="64" w:firstLine="0"/>
            </w:pPr>
            <w:r>
              <w:t>114</w:t>
            </w:r>
          </w:p>
        </w:tc>
      </w:tr>
      <w:tr w:rsidR="004A3FC7" w14:paraId="6915EA54" w14:textId="77777777">
        <w:trPr>
          <w:trHeight w:val="746"/>
        </w:trPr>
        <w:tc>
          <w:tcPr>
            <w:tcW w:w="9017" w:type="dxa"/>
            <w:tcBorders>
              <w:top w:val="nil"/>
              <w:left w:val="nil"/>
              <w:bottom w:val="nil"/>
              <w:right w:val="nil"/>
            </w:tcBorders>
            <w:vAlign w:val="bottom"/>
          </w:tcPr>
          <w:p w14:paraId="1FB71995" w14:textId="77777777" w:rsidR="004A3FC7" w:rsidRDefault="00000000">
            <w:pPr>
              <w:tabs>
                <w:tab w:val="center" w:pos="4764"/>
              </w:tabs>
              <w:spacing w:after="0" w:line="259" w:lineRule="auto"/>
              <w:ind w:left="0" w:firstLine="0"/>
              <w:jc w:val="left"/>
            </w:pPr>
            <w:r>
              <w:rPr>
                <w:b/>
                <w:sz w:val="38"/>
              </w:rPr>
              <w:t>II</w:t>
            </w:r>
            <w:r>
              <w:rPr>
                <w:b/>
                <w:sz w:val="38"/>
              </w:rPr>
              <w:tab/>
              <w:t xml:space="preserve">JPA and Hibernate </w:t>
            </w:r>
            <w:r>
              <w:t>. . . . . . . . . . . . . . . . . . . . . . . . . . . . . . .</w:t>
            </w:r>
          </w:p>
        </w:tc>
        <w:tc>
          <w:tcPr>
            <w:tcW w:w="343" w:type="dxa"/>
            <w:tcBorders>
              <w:top w:val="nil"/>
              <w:left w:val="nil"/>
              <w:bottom w:val="nil"/>
              <w:right w:val="nil"/>
            </w:tcBorders>
            <w:vAlign w:val="bottom"/>
          </w:tcPr>
          <w:p w14:paraId="4E5D370E" w14:textId="77777777" w:rsidR="004A3FC7" w:rsidRDefault="00000000">
            <w:pPr>
              <w:spacing w:after="0" w:line="259" w:lineRule="auto"/>
              <w:ind w:left="6" w:firstLine="0"/>
            </w:pPr>
            <w:r>
              <w:rPr>
                <w:b/>
                <w:sz w:val="26"/>
              </w:rPr>
              <w:t>117</w:t>
            </w:r>
          </w:p>
        </w:tc>
      </w:tr>
      <w:tr w:rsidR="004A3FC7" w14:paraId="1D83FF80" w14:textId="77777777">
        <w:trPr>
          <w:trHeight w:val="355"/>
        </w:trPr>
        <w:tc>
          <w:tcPr>
            <w:tcW w:w="9017" w:type="dxa"/>
            <w:tcBorders>
              <w:top w:val="nil"/>
              <w:left w:val="nil"/>
              <w:bottom w:val="nil"/>
              <w:right w:val="nil"/>
            </w:tcBorders>
          </w:tcPr>
          <w:p w14:paraId="08CB74FB" w14:textId="77777777" w:rsidR="004A3FC7" w:rsidRDefault="00000000">
            <w:pPr>
              <w:tabs>
                <w:tab w:val="center" w:pos="4609"/>
              </w:tabs>
              <w:spacing w:after="0" w:line="259" w:lineRule="auto"/>
              <w:ind w:left="0" w:firstLine="0"/>
              <w:jc w:val="left"/>
            </w:pPr>
            <w:r>
              <w:rPr>
                <w:b/>
              </w:rPr>
              <w:t>7.</w:t>
            </w:r>
            <w:r>
              <w:rPr>
                <w:b/>
              </w:rPr>
              <w:tab/>
              <w:t xml:space="preserve">Why JPA and Hibernate matter </w:t>
            </w:r>
            <w:r>
              <w:t>. . . . . . . . . . . . . . . . . . . . . . . . . . . . . . . . . .</w:t>
            </w:r>
          </w:p>
        </w:tc>
        <w:tc>
          <w:tcPr>
            <w:tcW w:w="343" w:type="dxa"/>
            <w:tcBorders>
              <w:top w:val="nil"/>
              <w:left w:val="nil"/>
              <w:bottom w:val="nil"/>
              <w:right w:val="nil"/>
            </w:tcBorders>
          </w:tcPr>
          <w:p w14:paraId="00537A35" w14:textId="77777777" w:rsidR="004A3FC7" w:rsidRDefault="00000000">
            <w:pPr>
              <w:spacing w:after="0" w:line="259" w:lineRule="auto"/>
              <w:ind w:left="40" w:firstLine="0"/>
            </w:pPr>
            <w:r>
              <w:rPr>
                <w:b/>
              </w:rPr>
              <w:t>118</w:t>
            </w:r>
          </w:p>
        </w:tc>
      </w:tr>
      <w:tr w:rsidR="004A3FC7" w14:paraId="26ACB44C" w14:textId="77777777">
        <w:trPr>
          <w:trHeight w:val="270"/>
        </w:trPr>
        <w:tc>
          <w:tcPr>
            <w:tcW w:w="9017" w:type="dxa"/>
            <w:tcBorders>
              <w:top w:val="nil"/>
              <w:left w:val="nil"/>
              <w:bottom w:val="nil"/>
              <w:right w:val="nil"/>
            </w:tcBorders>
          </w:tcPr>
          <w:p w14:paraId="6BED8679" w14:textId="77777777" w:rsidR="004A3FC7" w:rsidRDefault="00000000">
            <w:pPr>
              <w:tabs>
                <w:tab w:val="center" w:pos="474"/>
                <w:tab w:val="center" w:pos="2276"/>
                <w:tab w:val="center" w:pos="6296"/>
              </w:tabs>
              <w:spacing w:after="0" w:line="259" w:lineRule="auto"/>
              <w:ind w:left="0" w:firstLine="0"/>
              <w:jc w:val="left"/>
            </w:pPr>
            <w:r>
              <w:rPr>
                <w:rFonts w:ascii="Calibri" w:eastAsia="Calibri" w:hAnsi="Calibri" w:cs="Calibri"/>
              </w:rPr>
              <w:tab/>
            </w:r>
            <w:r>
              <w:t>7.1</w:t>
            </w:r>
            <w:r>
              <w:tab/>
              <w:t>The impedance mismatch</w:t>
            </w:r>
            <w:r>
              <w:tab/>
              <w:t>. . . . . . . . . . . . . . . . . . . . . . . . . . . . . . . . . .</w:t>
            </w:r>
          </w:p>
        </w:tc>
        <w:tc>
          <w:tcPr>
            <w:tcW w:w="343" w:type="dxa"/>
            <w:tcBorders>
              <w:top w:val="nil"/>
              <w:left w:val="nil"/>
              <w:bottom w:val="nil"/>
              <w:right w:val="nil"/>
            </w:tcBorders>
          </w:tcPr>
          <w:p w14:paraId="124CC84C" w14:textId="77777777" w:rsidR="004A3FC7" w:rsidRDefault="00000000">
            <w:pPr>
              <w:spacing w:after="0" w:line="259" w:lineRule="auto"/>
              <w:ind w:left="56" w:firstLine="0"/>
            </w:pPr>
            <w:r>
              <w:t>119</w:t>
            </w:r>
          </w:p>
        </w:tc>
      </w:tr>
      <w:tr w:rsidR="004A3FC7" w14:paraId="390B09D5" w14:textId="77777777">
        <w:trPr>
          <w:trHeight w:val="271"/>
        </w:trPr>
        <w:tc>
          <w:tcPr>
            <w:tcW w:w="9017" w:type="dxa"/>
            <w:tcBorders>
              <w:top w:val="nil"/>
              <w:left w:val="nil"/>
              <w:bottom w:val="nil"/>
              <w:right w:val="nil"/>
            </w:tcBorders>
          </w:tcPr>
          <w:p w14:paraId="4A8D9349" w14:textId="77777777" w:rsidR="004A3FC7" w:rsidRDefault="00000000">
            <w:pPr>
              <w:tabs>
                <w:tab w:val="center" w:pos="493"/>
                <w:tab w:val="center" w:pos="4910"/>
              </w:tabs>
              <w:spacing w:after="0" w:line="259" w:lineRule="auto"/>
              <w:ind w:left="0" w:firstLine="0"/>
              <w:jc w:val="left"/>
            </w:pPr>
            <w:r>
              <w:rPr>
                <w:rFonts w:ascii="Calibri" w:eastAsia="Calibri" w:hAnsi="Calibri" w:cs="Calibri"/>
              </w:rPr>
              <w:tab/>
            </w:r>
            <w:r>
              <w:t>7.2</w:t>
            </w:r>
            <w:r>
              <w:tab/>
              <w:t>JPA vs. Hibernate . . . . . . . . . . . . . . . . . . . . . . . . . . . . . . . . . . . . . . . .</w:t>
            </w:r>
          </w:p>
        </w:tc>
        <w:tc>
          <w:tcPr>
            <w:tcW w:w="343" w:type="dxa"/>
            <w:tcBorders>
              <w:top w:val="nil"/>
              <w:left w:val="nil"/>
              <w:bottom w:val="nil"/>
              <w:right w:val="nil"/>
            </w:tcBorders>
          </w:tcPr>
          <w:p w14:paraId="345842E5" w14:textId="77777777" w:rsidR="004A3FC7" w:rsidRDefault="00000000">
            <w:pPr>
              <w:spacing w:after="0" w:line="259" w:lineRule="auto"/>
              <w:ind w:left="9" w:firstLine="0"/>
            </w:pPr>
            <w:r>
              <w:t>120</w:t>
            </w:r>
          </w:p>
        </w:tc>
      </w:tr>
      <w:tr w:rsidR="004A3FC7" w14:paraId="60B57B4D" w14:textId="77777777">
        <w:trPr>
          <w:trHeight w:val="271"/>
        </w:trPr>
        <w:tc>
          <w:tcPr>
            <w:tcW w:w="9017" w:type="dxa"/>
            <w:tcBorders>
              <w:top w:val="nil"/>
              <w:left w:val="nil"/>
              <w:bottom w:val="nil"/>
              <w:right w:val="nil"/>
            </w:tcBorders>
          </w:tcPr>
          <w:p w14:paraId="77850485" w14:textId="77777777" w:rsidR="004A3FC7" w:rsidRDefault="00000000">
            <w:pPr>
              <w:tabs>
                <w:tab w:val="center" w:pos="495"/>
                <w:tab w:val="center" w:pos="4910"/>
              </w:tabs>
              <w:spacing w:after="0" w:line="259" w:lineRule="auto"/>
              <w:ind w:left="0" w:firstLine="0"/>
              <w:jc w:val="left"/>
            </w:pPr>
            <w:r>
              <w:rPr>
                <w:rFonts w:ascii="Calibri" w:eastAsia="Calibri" w:hAnsi="Calibri" w:cs="Calibri"/>
              </w:rPr>
              <w:tab/>
            </w:r>
            <w:r>
              <w:t>7.3</w:t>
            </w:r>
            <w:r>
              <w:tab/>
              <w:t>Schema ownership . . . . . . . . . . . . . . . . . . . . . . . . . . . . . . . . . . . . . . .</w:t>
            </w:r>
          </w:p>
        </w:tc>
        <w:tc>
          <w:tcPr>
            <w:tcW w:w="343" w:type="dxa"/>
            <w:tcBorders>
              <w:top w:val="nil"/>
              <w:left w:val="nil"/>
              <w:bottom w:val="nil"/>
              <w:right w:val="nil"/>
            </w:tcBorders>
          </w:tcPr>
          <w:p w14:paraId="450B61D8" w14:textId="77777777" w:rsidR="004A3FC7" w:rsidRDefault="00000000">
            <w:pPr>
              <w:spacing w:after="0" w:line="259" w:lineRule="auto"/>
              <w:ind w:left="27" w:firstLine="0"/>
            </w:pPr>
            <w:r>
              <w:t>122</w:t>
            </w:r>
          </w:p>
        </w:tc>
      </w:tr>
      <w:tr w:rsidR="004A3FC7" w14:paraId="69544E5D" w14:textId="77777777">
        <w:trPr>
          <w:trHeight w:val="271"/>
        </w:trPr>
        <w:tc>
          <w:tcPr>
            <w:tcW w:w="9017" w:type="dxa"/>
            <w:tcBorders>
              <w:top w:val="nil"/>
              <w:left w:val="nil"/>
              <w:bottom w:val="nil"/>
              <w:right w:val="nil"/>
            </w:tcBorders>
          </w:tcPr>
          <w:p w14:paraId="2D481F07" w14:textId="77777777" w:rsidR="004A3FC7" w:rsidRDefault="00000000">
            <w:pPr>
              <w:tabs>
                <w:tab w:val="center" w:pos="494"/>
                <w:tab w:val="center" w:pos="2128"/>
                <w:tab w:val="center" w:pos="6142"/>
              </w:tabs>
              <w:spacing w:after="0" w:line="259" w:lineRule="auto"/>
              <w:ind w:left="0" w:firstLine="0"/>
              <w:jc w:val="left"/>
            </w:pPr>
            <w:r>
              <w:rPr>
                <w:rFonts w:ascii="Calibri" w:eastAsia="Calibri" w:hAnsi="Calibri" w:cs="Calibri"/>
              </w:rPr>
              <w:tab/>
            </w:r>
            <w:r>
              <w:t>7.4</w:t>
            </w:r>
            <w:r>
              <w:tab/>
              <w:t>Entity state transitions</w:t>
            </w:r>
            <w:r>
              <w:tab/>
              <w:t>. . . . . . . . . . . . . . . . . . . . . . . . . . . . . . . . . . . .</w:t>
            </w:r>
          </w:p>
        </w:tc>
        <w:tc>
          <w:tcPr>
            <w:tcW w:w="343" w:type="dxa"/>
            <w:tcBorders>
              <w:top w:val="nil"/>
              <w:left w:val="nil"/>
              <w:bottom w:val="nil"/>
              <w:right w:val="nil"/>
            </w:tcBorders>
          </w:tcPr>
          <w:p w14:paraId="42DB1228" w14:textId="77777777" w:rsidR="004A3FC7" w:rsidRDefault="00000000">
            <w:pPr>
              <w:spacing w:after="0" w:line="259" w:lineRule="auto"/>
              <w:ind w:left="31" w:firstLine="0"/>
            </w:pPr>
            <w:r>
              <w:t>124</w:t>
            </w:r>
          </w:p>
        </w:tc>
      </w:tr>
      <w:tr w:rsidR="004A3FC7" w14:paraId="6962B951" w14:textId="77777777">
        <w:trPr>
          <w:trHeight w:val="271"/>
        </w:trPr>
        <w:tc>
          <w:tcPr>
            <w:tcW w:w="9017" w:type="dxa"/>
            <w:tcBorders>
              <w:top w:val="nil"/>
              <w:left w:val="nil"/>
              <w:bottom w:val="nil"/>
              <w:right w:val="nil"/>
            </w:tcBorders>
          </w:tcPr>
          <w:p w14:paraId="624F2AB6" w14:textId="77777777" w:rsidR="004A3FC7" w:rsidRDefault="00000000">
            <w:pPr>
              <w:tabs>
                <w:tab w:val="center" w:pos="494"/>
                <w:tab w:val="center" w:pos="2326"/>
                <w:tab w:val="center" w:pos="6373"/>
              </w:tabs>
              <w:spacing w:after="0" w:line="259" w:lineRule="auto"/>
              <w:ind w:left="0" w:firstLine="0"/>
              <w:jc w:val="left"/>
            </w:pPr>
            <w:r>
              <w:rPr>
                <w:rFonts w:ascii="Calibri" w:eastAsia="Calibri" w:hAnsi="Calibri" w:cs="Calibri"/>
              </w:rPr>
              <w:tab/>
            </w:r>
            <w:r>
              <w:t>7.5</w:t>
            </w:r>
            <w:r>
              <w:tab/>
              <w:t>Write-based optimizations</w:t>
            </w:r>
            <w:r>
              <w:tab/>
              <w:t>. . . . . . . . . . . . . . . . . . . . . . . . . . . . . . . . .</w:t>
            </w:r>
          </w:p>
        </w:tc>
        <w:tc>
          <w:tcPr>
            <w:tcW w:w="343" w:type="dxa"/>
            <w:tcBorders>
              <w:top w:val="nil"/>
              <w:left w:val="nil"/>
              <w:bottom w:val="nil"/>
              <w:right w:val="nil"/>
            </w:tcBorders>
          </w:tcPr>
          <w:p w14:paraId="12267BA9" w14:textId="77777777" w:rsidR="004A3FC7" w:rsidRDefault="00000000">
            <w:pPr>
              <w:spacing w:after="0" w:line="259" w:lineRule="auto"/>
              <w:ind w:left="18" w:firstLine="0"/>
            </w:pPr>
            <w:r>
              <w:t>126</w:t>
            </w:r>
          </w:p>
        </w:tc>
      </w:tr>
      <w:tr w:rsidR="004A3FC7" w14:paraId="75B46A48" w14:textId="77777777">
        <w:trPr>
          <w:trHeight w:val="271"/>
        </w:trPr>
        <w:tc>
          <w:tcPr>
            <w:tcW w:w="9017" w:type="dxa"/>
            <w:tcBorders>
              <w:top w:val="nil"/>
              <w:left w:val="nil"/>
              <w:bottom w:val="nil"/>
              <w:right w:val="nil"/>
            </w:tcBorders>
          </w:tcPr>
          <w:p w14:paraId="0B6C37BD" w14:textId="77777777" w:rsidR="004A3FC7" w:rsidRDefault="00000000">
            <w:pPr>
              <w:tabs>
                <w:tab w:val="center" w:pos="497"/>
                <w:tab w:val="center" w:pos="2289"/>
                <w:tab w:val="center" w:pos="6296"/>
              </w:tabs>
              <w:spacing w:after="0" w:line="259" w:lineRule="auto"/>
              <w:ind w:left="0" w:firstLine="0"/>
              <w:jc w:val="left"/>
            </w:pPr>
            <w:r>
              <w:rPr>
                <w:rFonts w:ascii="Calibri" w:eastAsia="Calibri" w:hAnsi="Calibri" w:cs="Calibri"/>
              </w:rPr>
              <w:tab/>
            </w:r>
            <w:r>
              <w:t>7.6</w:t>
            </w:r>
            <w:r>
              <w:tab/>
              <w:t>Read-based optimizations</w:t>
            </w:r>
            <w:r>
              <w:tab/>
              <w:t>. . . . . . . . . . . . . . . . . . . . . . . . . . . . . . . . . .</w:t>
            </w:r>
          </w:p>
        </w:tc>
        <w:tc>
          <w:tcPr>
            <w:tcW w:w="343" w:type="dxa"/>
            <w:tcBorders>
              <w:top w:val="nil"/>
              <w:left w:val="nil"/>
              <w:bottom w:val="nil"/>
              <w:right w:val="nil"/>
            </w:tcBorders>
          </w:tcPr>
          <w:p w14:paraId="51A302EF" w14:textId="77777777" w:rsidR="004A3FC7" w:rsidRDefault="00000000">
            <w:pPr>
              <w:spacing w:after="0" w:line="259" w:lineRule="auto"/>
              <w:ind w:left="18" w:firstLine="0"/>
            </w:pPr>
            <w:r>
              <w:t>129</w:t>
            </w:r>
          </w:p>
        </w:tc>
      </w:tr>
      <w:tr w:rsidR="004A3FC7" w14:paraId="78D461FF" w14:textId="77777777">
        <w:trPr>
          <w:trHeight w:val="364"/>
        </w:trPr>
        <w:tc>
          <w:tcPr>
            <w:tcW w:w="9017" w:type="dxa"/>
            <w:tcBorders>
              <w:top w:val="nil"/>
              <w:left w:val="nil"/>
              <w:bottom w:val="nil"/>
              <w:right w:val="nil"/>
            </w:tcBorders>
          </w:tcPr>
          <w:p w14:paraId="255E35BB" w14:textId="77777777" w:rsidR="004A3FC7" w:rsidRDefault="00000000">
            <w:pPr>
              <w:tabs>
                <w:tab w:val="center" w:pos="481"/>
                <w:tab w:val="center" w:pos="1424"/>
                <w:tab w:val="center" w:pos="5451"/>
              </w:tabs>
              <w:spacing w:after="0" w:line="259" w:lineRule="auto"/>
              <w:ind w:left="0" w:firstLine="0"/>
              <w:jc w:val="left"/>
            </w:pPr>
            <w:r>
              <w:rPr>
                <w:rFonts w:ascii="Calibri" w:eastAsia="Calibri" w:hAnsi="Calibri" w:cs="Calibri"/>
              </w:rPr>
              <w:tab/>
            </w:r>
            <w:r>
              <w:t>7.7</w:t>
            </w:r>
            <w:r>
              <w:tab/>
              <w:t>Wrap-up</w:t>
            </w:r>
            <w:r>
              <w:tab/>
              <w:t>. . . . . . . . . . . . . . . . . . . . . . . . . . . . . . . . . . . . . . . . . . . . .</w:t>
            </w:r>
          </w:p>
        </w:tc>
        <w:tc>
          <w:tcPr>
            <w:tcW w:w="343" w:type="dxa"/>
            <w:tcBorders>
              <w:top w:val="nil"/>
              <w:left w:val="nil"/>
              <w:bottom w:val="nil"/>
              <w:right w:val="nil"/>
            </w:tcBorders>
          </w:tcPr>
          <w:p w14:paraId="2A401E3A" w14:textId="77777777" w:rsidR="004A3FC7" w:rsidRDefault="00000000">
            <w:pPr>
              <w:spacing w:after="0" w:line="259" w:lineRule="auto"/>
              <w:ind w:left="23" w:firstLine="0"/>
            </w:pPr>
            <w:r>
              <w:t>132</w:t>
            </w:r>
          </w:p>
        </w:tc>
      </w:tr>
      <w:tr w:rsidR="004A3FC7" w14:paraId="1644FFAD" w14:textId="77777777">
        <w:trPr>
          <w:trHeight w:val="378"/>
        </w:trPr>
        <w:tc>
          <w:tcPr>
            <w:tcW w:w="9017" w:type="dxa"/>
            <w:tcBorders>
              <w:top w:val="nil"/>
              <w:left w:val="nil"/>
              <w:bottom w:val="nil"/>
              <w:right w:val="nil"/>
            </w:tcBorders>
          </w:tcPr>
          <w:p w14:paraId="06C0660E" w14:textId="77777777" w:rsidR="004A3FC7" w:rsidRDefault="00000000">
            <w:pPr>
              <w:tabs>
                <w:tab w:val="center" w:pos="4609"/>
              </w:tabs>
              <w:spacing w:after="0" w:line="259" w:lineRule="auto"/>
              <w:ind w:left="0" w:firstLine="0"/>
              <w:jc w:val="left"/>
            </w:pPr>
            <w:r>
              <w:rPr>
                <w:b/>
              </w:rPr>
              <w:t>8.</w:t>
            </w:r>
            <w:r>
              <w:rPr>
                <w:b/>
              </w:rPr>
              <w:tab/>
              <w:t xml:space="preserve">Connection Management and Monitoring </w:t>
            </w:r>
            <w:r>
              <w:t>. . . . . . . . . . . . . . . . . . . . . . . . . . .</w:t>
            </w:r>
          </w:p>
        </w:tc>
        <w:tc>
          <w:tcPr>
            <w:tcW w:w="343" w:type="dxa"/>
            <w:tcBorders>
              <w:top w:val="nil"/>
              <w:left w:val="nil"/>
              <w:bottom w:val="nil"/>
              <w:right w:val="nil"/>
            </w:tcBorders>
          </w:tcPr>
          <w:p w14:paraId="1E17E8A7" w14:textId="77777777" w:rsidR="004A3FC7" w:rsidRDefault="00000000">
            <w:pPr>
              <w:spacing w:after="0" w:line="259" w:lineRule="auto"/>
              <w:ind w:left="9" w:firstLine="0"/>
            </w:pPr>
            <w:r>
              <w:rPr>
                <w:b/>
              </w:rPr>
              <w:t>133</w:t>
            </w:r>
          </w:p>
        </w:tc>
      </w:tr>
      <w:tr w:rsidR="004A3FC7" w14:paraId="42DBD7A2" w14:textId="77777777">
        <w:trPr>
          <w:trHeight w:val="270"/>
        </w:trPr>
        <w:tc>
          <w:tcPr>
            <w:tcW w:w="9017" w:type="dxa"/>
            <w:tcBorders>
              <w:top w:val="nil"/>
              <w:left w:val="nil"/>
              <w:bottom w:val="nil"/>
              <w:right w:val="nil"/>
            </w:tcBorders>
          </w:tcPr>
          <w:p w14:paraId="70113B61" w14:textId="77777777" w:rsidR="004A3FC7" w:rsidRDefault="00000000">
            <w:pPr>
              <w:tabs>
                <w:tab w:val="center" w:pos="490"/>
                <w:tab w:val="center" w:pos="2432"/>
                <w:tab w:val="center" w:pos="6449"/>
              </w:tabs>
              <w:spacing w:after="0" w:line="259" w:lineRule="auto"/>
              <w:ind w:left="0" w:firstLine="0"/>
              <w:jc w:val="left"/>
            </w:pPr>
            <w:r>
              <w:rPr>
                <w:rFonts w:ascii="Calibri" w:eastAsia="Calibri" w:hAnsi="Calibri" w:cs="Calibri"/>
              </w:rPr>
              <w:tab/>
            </w:r>
            <w:r>
              <w:t>8.1</w:t>
            </w:r>
            <w:r>
              <w:tab/>
              <w:t>JPA connection management</w:t>
            </w:r>
            <w:r>
              <w:tab/>
              <w:t>. . . . . . . . . . . . . . . . . . . . . . . . . . . . . . . .</w:t>
            </w:r>
          </w:p>
        </w:tc>
        <w:tc>
          <w:tcPr>
            <w:tcW w:w="343" w:type="dxa"/>
            <w:tcBorders>
              <w:top w:val="nil"/>
              <w:left w:val="nil"/>
              <w:bottom w:val="nil"/>
              <w:right w:val="nil"/>
            </w:tcBorders>
          </w:tcPr>
          <w:p w14:paraId="601FE688" w14:textId="77777777" w:rsidR="004A3FC7" w:rsidRDefault="00000000">
            <w:pPr>
              <w:spacing w:after="0" w:line="259" w:lineRule="auto"/>
              <w:ind w:left="19" w:firstLine="0"/>
            </w:pPr>
            <w:r>
              <w:t>133</w:t>
            </w:r>
          </w:p>
        </w:tc>
      </w:tr>
      <w:tr w:rsidR="004A3FC7" w14:paraId="25DA88C4" w14:textId="77777777">
        <w:trPr>
          <w:trHeight w:val="271"/>
        </w:trPr>
        <w:tc>
          <w:tcPr>
            <w:tcW w:w="9017" w:type="dxa"/>
            <w:tcBorders>
              <w:top w:val="nil"/>
              <w:left w:val="nil"/>
              <w:bottom w:val="nil"/>
              <w:right w:val="nil"/>
            </w:tcBorders>
          </w:tcPr>
          <w:p w14:paraId="06EC2EBB" w14:textId="77777777" w:rsidR="004A3FC7" w:rsidRDefault="00000000">
            <w:pPr>
              <w:tabs>
                <w:tab w:val="center" w:pos="509"/>
                <w:tab w:val="center" w:pos="2593"/>
                <w:tab w:val="center" w:pos="6603"/>
              </w:tabs>
              <w:spacing w:after="0" w:line="259" w:lineRule="auto"/>
              <w:ind w:left="0" w:firstLine="0"/>
              <w:jc w:val="left"/>
            </w:pPr>
            <w:r>
              <w:rPr>
                <w:rFonts w:ascii="Calibri" w:eastAsia="Calibri" w:hAnsi="Calibri" w:cs="Calibri"/>
              </w:rPr>
              <w:tab/>
            </w:r>
            <w:r>
              <w:t>8.2</w:t>
            </w:r>
            <w:r>
              <w:tab/>
              <w:t>Hibernate connection providers</w:t>
            </w:r>
            <w:r>
              <w:tab/>
              <w:t>. . . . . . . . . . . . . . . . . . . . . . . . . . . . . .</w:t>
            </w:r>
          </w:p>
        </w:tc>
        <w:tc>
          <w:tcPr>
            <w:tcW w:w="343" w:type="dxa"/>
            <w:tcBorders>
              <w:top w:val="nil"/>
              <w:left w:val="nil"/>
              <w:bottom w:val="nil"/>
              <w:right w:val="nil"/>
            </w:tcBorders>
          </w:tcPr>
          <w:p w14:paraId="2DC97D59" w14:textId="77777777" w:rsidR="004A3FC7" w:rsidRDefault="00000000">
            <w:pPr>
              <w:spacing w:after="0" w:line="259" w:lineRule="auto"/>
              <w:ind w:left="22" w:firstLine="0"/>
            </w:pPr>
            <w:r>
              <w:t>134</w:t>
            </w:r>
          </w:p>
        </w:tc>
      </w:tr>
      <w:tr w:rsidR="004A3FC7" w14:paraId="5817FD0D" w14:textId="77777777">
        <w:trPr>
          <w:trHeight w:val="271"/>
        </w:trPr>
        <w:tc>
          <w:tcPr>
            <w:tcW w:w="9017" w:type="dxa"/>
            <w:tcBorders>
              <w:top w:val="nil"/>
              <w:left w:val="nil"/>
              <w:bottom w:val="nil"/>
              <w:right w:val="nil"/>
            </w:tcBorders>
          </w:tcPr>
          <w:p w14:paraId="4BBD7AFA" w14:textId="77777777" w:rsidR="004A3FC7" w:rsidRDefault="00000000">
            <w:pPr>
              <w:tabs>
                <w:tab w:val="center" w:pos="1179"/>
                <w:tab w:val="center" w:pos="3604"/>
                <w:tab w:val="center" w:pos="7217"/>
              </w:tabs>
              <w:spacing w:after="0" w:line="259" w:lineRule="auto"/>
              <w:ind w:left="0" w:firstLine="0"/>
              <w:jc w:val="left"/>
            </w:pPr>
            <w:r>
              <w:rPr>
                <w:rFonts w:ascii="Calibri" w:eastAsia="Calibri" w:hAnsi="Calibri" w:cs="Calibri"/>
              </w:rPr>
              <w:tab/>
            </w:r>
            <w:r>
              <w:t>8.2.1</w:t>
            </w:r>
            <w:r>
              <w:tab/>
              <w:t>DriverManagerConnectionProvider</w:t>
            </w:r>
            <w:r>
              <w:tab/>
              <w:t>. . . . . . . . . . . . . . . . . . . . . .</w:t>
            </w:r>
          </w:p>
        </w:tc>
        <w:tc>
          <w:tcPr>
            <w:tcW w:w="343" w:type="dxa"/>
            <w:tcBorders>
              <w:top w:val="nil"/>
              <w:left w:val="nil"/>
              <w:bottom w:val="nil"/>
              <w:right w:val="nil"/>
            </w:tcBorders>
          </w:tcPr>
          <w:p w14:paraId="3F23B65E" w14:textId="77777777" w:rsidR="004A3FC7" w:rsidRDefault="00000000">
            <w:pPr>
              <w:spacing w:after="0" w:line="259" w:lineRule="auto"/>
              <w:ind w:left="22" w:firstLine="0"/>
            </w:pPr>
            <w:r>
              <w:t>135</w:t>
            </w:r>
          </w:p>
        </w:tc>
      </w:tr>
      <w:tr w:rsidR="004A3FC7" w14:paraId="53BB5BB7" w14:textId="77777777">
        <w:trPr>
          <w:trHeight w:val="271"/>
        </w:trPr>
        <w:tc>
          <w:tcPr>
            <w:tcW w:w="9017" w:type="dxa"/>
            <w:tcBorders>
              <w:top w:val="nil"/>
              <w:left w:val="nil"/>
              <w:bottom w:val="nil"/>
              <w:right w:val="nil"/>
            </w:tcBorders>
          </w:tcPr>
          <w:p w14:paraId="2B53D1D0" w14:textId="77777777" w:rsidR="004A3FC7" w:rsidRDefault="00000000">
            <w:pPr>
              <w:tabs>
                <w:tab w:val="center" w:pos="1198"/>
                <w:tab w:val="center" w:pos="5332"/>
              </w:tabs>
              <w:spacing w:after="0" w:line="259" w:lineRule="auto"/>
              <w:ind w:left="0" w:firstLine="0"/>
              <w:jc w:val="left"/>
            </w:pPr>
            <w:r>
              <w:rPr>
                <w:rFonts w:ascii="Calibri" w:eastAsia="Calibri" w:hAnsi="Calibri" w:cs="Calibri"/>
              </w:rPr>
              <w:tab/>
            </w:r>
            <w:r>
              <w:t>8.2.2</w:t>
            </w:r>
            <w:r>
              <w:tab/>
              <w:t>C3P0ConnectionProvider . . . . . . . . . . . . . . . . . . . . . . . . . . . . .</w:t>
            </w:r>
          </w:p>
        </w:tc>
        <w:tc>
          <w:tcPr>
            <w:tcW w:w="343" w:type="dxa"/>
            <w:tcBorders>
              <w:top w:val="nil"/>
              <w:left w:val="nil"/>
              <w:bottom w:val="nil"/>
              <w:right w:val="nil"/>
            </w:tcBorders>
          </w:tcPr>
          <w:p w14:paraId="49A4D63A" w14:textId="77777777" w:rsidR="004A3FC7" w:rsidRDefault="00000000">
            <w:pPr>
              <w:spacing w:after="0" w:line="259" w:lineRule="auto"/>
              <w:ind w:left="21" w:firstLine="0"/>
            </w:pPr>
            <w:r>
              <w:t>135</w:t>
            </w:r>
          </w:p>
        </w:tc>
      </w:tr>
      <w:tr w:rsidR="004A3FC7" w14:paraId="09A9530D" w14:textId="77777777">
        <w:trPr>
          <w:trHeight w:val="271"/>
        </w:trPr>
        <w:tc>
          <w:tcPr>
            <w:tcW w:w="9017" w:type="dxa"/>
            <w:tcBorders>
              <w:top w:val="nil"/>
              <w:left w:val="nil"/>
              <w:bottom w:val="nil"/>
              <w:right w:val="nil"/>
            </w:tcBorders>
          </w:tcPr>
          <w:p w14:paraId="55BA63DB" w14:textId="77777777" w:rsidR="004A3FC7" w:rsidRDefault="00000000">
            <w:pPr>
              <w:tabs>
                <w:tab w:val="center" w:pos="1200"/>
                <w:tab w:val="center" w:pos="3288"/>
                <w:tab w:val="center" w:pos="6910"/>
              </w:tabs>
              <w:spacing w:after="0" w:line="259" w:lineRule="auto"/>
              <w:ind w:left="0" w:firstLine="0"/>
              <w:jc w:val="left"/>
            </w:pPr>
            <w:r>
              <w:rPr>
                <w:rFonts w:ascii="Calibri" w:eastAsia="Calibri" w:hAnsi="Calibri" w:cs="Calibri"/>
              </w:rPr>
              <w:tab/>
            </w:r>
            <w:r>
              <w:t>8.2.3</w:t>
            </w:r>
            <w:r>
              <w:tab/>
              <w:t>HikariCPConnectionProvider</w:t>
            </w:r>
            <w:r>
              <w:tab/>
              <w:t>. . . . . . . . . . . . . . . . . . . . . . . . . .</w:t>
            </w:r>
          </w:p>
        </w:tc>
        <w:tc>
          <w:tcPr>
            <w:tcW w:w="343" w:type="dxa"/>
            <w:tcBorders>
              <w:top w:val="nil"/>
              <w:left w:val="nil"/>
              <w:bottom w:val="nil"/>
              <w:right w:val="nil"/>
            </w:tcBorders>
          </w:tcPr>
          <w:p w14:paraId="6A95A35F" w14:textId="77777777" w:rsidR="004A3FC7" w:rsidRDefault="00000000">
            <w:pPr>
              <w:spacing w:after="0" w:line="259" w:lineRule="auto"/>
              <w:ind w:left="14" w:firstLine="0"/>
            </w:pPr>
            <w:r>
              <w:t>136</w:t>
            </w:r>
          </w:p>
        </w:tc>
      </w:tr>
      <w:tr w:rsidR="004A3FC7" w14:paraId="3EBFDDC5" w14:textId="77777777">
        <w:trPr>
          <w:trHeight w:val="271"/>
        </w:trPr>
        <w:tc>
          <w:tcPr>
            <w:tcW w:w="9017" w:type="dxa"/>
            <w:tcBorders>
              <w:top w:val="nil"/>
              <w:left w:val="nil"/>
              <w:bottom w:val="nil"/>
              <w:right w:val="nil"/>
            </w:tcBorders>
          </w:tcPr>
          <w:p w14:paraId="3FE3BD8A" w14:textId="77777777" w:rsidR="004A3FC7" w:rsidRDefault="00000000">
            <w:pPr>
              <w:tabs>
                <w:tab w:val="center" w:pos="1198"/>
                <w:tab w:val="center" w:pos="5332"/>
              </w:tabs>
              <w:spacing w:after="0" w:line="259" w:lineRule="auto"/>
              <w:ind w:left="0" w:firstLine="0"/>
              <w:jc w:val="left"/>
            </w:pPr>
            <w:r>
              <w:rPr>
                <w:rFonts w:ascii="Calibri" w:eastAsia="Calibri" w:hAnsi="Calibri" w:cs="Calibri"/>
              </w:rPr>
              <w:tab/>
            </w:r>
            <w:r>
              <w:t>8.2.4</w:t>
            </w:r>
            <w:r>
              <w:tab/>
              <w:t>DatasourceConnectionProvider . . . . . . . . . . . . . . . . . . . . . . . . .</w:t>
            </w:r>
          </w:p>
        </w:tc>
        <w:tc>
          <w:tcPr>
            <w:tcW w:w="343" w:type="dxa"/>
            <w:tcBorders>
              <w:top w:val="nil"/>
              <w:left w:val="nil"/>
              <w:bottom w:val="nil"/>
              <w:right w:val="nil"/>
            </w:tcBorders>
          </w:tcPr>
          <w:p w14:paraId="1EEB2A3B" w14:textId="77777777" w:rsidR="004A3FC7" w:rsidRDefault="00000000">
            <w:pPr>
              <w:spacing w:after="0" w:line="259" w:lineRule="auto"/>
              <w:ind w:left="45" w:firstLine="0"/>
            </w:pPr>
            <w:r>
              <w:t>137</w:t>
            </w:r>
          </w:p>
        </w:tc>
      </w:tr>
      <w:tr w:rsidR="004A3FC7" w14:paraId="1E1FC1C7" w14:textId="77777777">
        <w:trPr>
          <w:trHeight w:val="271"/>
        </w:trPr>
        <w:tc>
          <w:tcPr>
            <w:tcW w:w="9017" w:type="dxa"/>
            <w:tcBorders>
              <w:top w:val="nil"/>
              <w:left w:val="nil"/>
              <w:bottom w:val="nil"/>
              <w:right w:val="nil"/>
            </w:tcBorders>
          </w:tcPr>
          <w:p w14:paraId="61AB9B37" w14:textId="77777777" w:rsidR="004A3FC7" w:rsidRDefault="00000000">
            <w:pPr>
              <w:tabs>
                <w:tab w:val="center" w:pos="1198"/>
                <w:tab w:val="center" w:pos="3159"/>
                <w:tab w:val="center" w:pos="6756"/>
              </w:tabs>
              <w:spacing w:after="0" w:line="259" w:lineRule="auto"/>
              <w:ind w:left="0" w:firstLine="0"/>
              <w:jc w:val="left"/>
            </w:pPr>
            <w:r>
              <w:rPr>
                <w:rFonts w:ascii="Calibri" w:eastAsia="Calibri" w:hAnsi="Calibri" w:cs="Calibri"/>
              </w:rPr>
              <w:tab/>
            </w:r>
            <w:r>
              <w:t>8.2.5</w:t>
            </w:r>
            <w:r>
              <w:tab/>
              <w:t>Connection release modes</w:t>
            </w:r>
            <w:r>
              <w:tab/>
              <w:t>. . . . . . . . . . . . . . . . . . . . . . . . . . . .</w:t>
            </w:r>
          </w:p>
        </w:tc>
        <w:tc>
          <w:tcPr>
            <w:tcW w:w="343" w:type="dxa"/>
            <w:tcBorders>
              <w:top w:val="nil"/>
              <w:left w:val="nil"/>
              <w:bottom w:val="nil"/>
              <w:right w:val="nil"/>
            </w:tcBorders>
          </w:tcPr>
          <w:p w14:paraId="0F6E8638" w14:textId="77777777" w:rsidR="004A3FC7" w:rsidRDefault="00000000">
            <w:pPr>
              <w:spacing w:after="0" w:line="259" w:lineRule="auto"/>
              <w:ind w:left="45" w:firstLine="0"/>
            </w:pPr>
            <w:r>
              <w:t>137</w:t>
            </w:r>
          </w:p>
        </w:tc>
      </w:tr>
      <w:tr w:rsidR="004A3FC7" w14:paraId="71553DC0" w14:textId="77777777">
        <w:trPr>
          <w:trHeight w:val="271"/>
        </w:trPr>
        <w:tc>
          <w:tcPr>
            <w:tcW w:w="9017" w:type="dxa"/>
            <w:tcBorders>
              <w:top w:val="nil"/>
              <w:left w:val="nil"/>
              <w:bottom w:val="nil"/>
              <w:right w:val="nil"/>
            </w:tcBorders>
          </w:tcPr>
          <w:p w14:paraId="4359A1F2" w14:textId="77777777" w:rsidR="004A3FC7" w:rsidRDefault="00000000">
            <w:pPr>
              <w:tabs>
                <w:tab w:val="center" w:pos="511"/>
                <w:tab w:val="center" w:pos="2192"/>
                <w:tab w:val="center" w:pos="6219"/>
              </w:tabs>
              <w:spacing w:after="0" w:line="259" w:lineRule="auto"/>
              <w:ind w:left="0" w:firstLine="0"/>
              <w:jc w:val="left"/>
            </w:pPr>
            <w:r>
              <w:rPr>
                <w:rFonts w:ascii="Calibri" w:eastAsia="Calibri" w:hAnsi="Calibri" w:cs="Calibri"/>
              </w:rPr>
              <w:tab/>
            </w:r>
            <w:r>
              <w:t>8.3</w:t>
            </w:r>
            <w:r>
              <w:tab/>
              <w:t>Monitoring connections</w:t>
            </w:r>
            <w:r>
              <w:tab/>
              <w:t>. . . . . . . . . . . . . . . . . . . . . . . . . . . . . . . . . . .</w:t>
            </w:r>
          </w:p>
        </w:tc>
        <w:tc>
          <w:tcPr>
            <w:tcW w:w="343" w:type="dxa"/>
            <w:tcBorders>
              <w:top w:val="nil"/>
              <w:left w:val="nil"/>
              <w:bottom w:val="nil"/>
              <w:right w:val="nil"/>
            </w:tcBorders>
          </w:tcPr>
          <w:p w14:paraId="60A692A9" w14:textId="77777777" w:rsidR="004A3FC7" w:rsidRDefault="00000000">
            <w:pPr>
              <w:spacing w:after="0" w:line="259" w:lineRule="auto"/>
              <w:ind w:left="14" w:firstLine="0"/>
            </w:pPr>
            <w:r>
              <w:t>139</w:t>
            </w:r>
          </w:p>
        </w:tc>
      </w:tr>
      <w:tr w:rsidR="004A3FC7" w14:paraId="1564515C" w14:textId="77777777">
        <w:trPr>
          <w:trHeight w:val="271"/>
        </w:trPr>
        <w:tc>
          <w:tcPr>
            <w:tcW w:w="9017" w:type="dxa"/>
            <w:tcBorders>
              <w:top w:val="nil"/>
              <w:left w:val="nil"/>
              <w:bottom w:val="nil"/>
              <w:right w:val="nil"/>
            </w:tcBorders>
          </w:tcPr>
          <w:p w14:paraId="6E2EDF37" w14:textId="77777777" w:rsidR="004A3FC7" w:rsidRDefault="00000000">
            <w:pPr>
              <w:tabs>
                <w:tab w:val="center" w:pos="1181"/>
                <w:tab w:val="center" w:pos="5332"/>
              </w:tabs>
              <w:spacing w:after="0" w:line="259" w:lineRule="auto"/>
              <w:ind w:left="0" w:firstLine="0"/>
              <w:jc w:val="left"/>
            </w:pPr>
            <w:r>
              <w:rPr>
                <w:rFonts w:ascii="Calibri" w:eastAsia="Calibri" w:hAnsi="Calibri" w:cs="Calibri"/>
              </w:rPr>
              <w:tab/>
            </w:r>
            <w:r>
              <w:t>8.3.1</w:t>
            </w:r>
            <w:r>
              <w:tab/>
              <w:t>Hibernate statistics . . . . . . . . . . . . . . . . . . . . . . . . . . . . . . . . .</w:t>
            </w:r>
          </w:p>
        </w:tc>
        <w:tc>
          <w:tcPr>
            <w:tcW w:w="343" w:type="dxa"/>
            <w:tcBorders>
              <w:top w:val="nil"/>
              <w:left w:val="nil"/>
              <w:bottom w:val="nil"/>
              <w:right w:val="nil"/>
            </w:tcBorders>
          </w:tcPr>
          <w:p w14:paraId="1736338C" w14:textId="77777777" w:rsidR="004A3FC7" w:rsidRDefault="00000000">
            <w:pPr>
              <w:spacing w:after="0" w:line="259" w:lineRule="auto"/>
              <w:ind w:left="64" w:firstLine="0"/>
            </w:pPr>
            <w:r>
              <w:t>141</w:t>
            </w:r>
          </w:p>
        </w:tc>
      </w:tr>
      <w:tr w:rsidR="004A3FC7" w14:paraId="5A2CA21D" w14:textId="77777777">
        <w:trPr>
          <w:trHeight w:val="271"/>
        </w:trPr>
        <w:tc>
          <w:tcPr>
            <w:tcW w:w="9017" w:type="dxa"/>
            <w:tcBorders>
              <w:top w:val="nil"/>
              <w:left w:val="nil"/>
              <w:bottom w:val="nil"/>
              <w:right w:val="nil"/>
            </w:tcBorders>
          </w:tcPr>
          <w:p w14:paraId="4492058C" w14:textId="77777777" w:rsidR="004A3FC7" w:rsidRDefault="00000000">
            <w:pPr>
              <w:tabs>
                <w:tab w:val="center" w:pos="2092"/>
                <w:tab w:val="center" w:pos="5814"/>
              </w:tabs>
              <w:spacing w:after="0" w:line="259" w:lineRule="auto"/>
              <w:ind w:left="0" w:firstLine="0"/>
              <w:jc w:val="left"/>
            </w:pPr>
            <w:r>
              <w:rPr>
                <w:rFonts w:ascii="Calibri" w:eastAsia="Calibri" w:hAnsi="Calibri" w:cs="Calibri"/>
              </w:rPr>
              <w:tab/>
            </w:r>
            <w:r>
              <w:t>8.3.1.1</w:t>
            </w:r>
            <w:r>
              <w:tab/>
              <w:t>Customizing statistics . . . . . . . . . . . . . . . . . . . . . . . . .</w:t>
            </w:r>
          </w:p>
        </w:tc>
        <w:tc>
          <w:tcPr>
            <w:tcW w:w="343" w:type="dxa"/>
            <w:tcBorders>
              <w:top w:val="nil"/>
              <w:left w:val="nil"/>
              <w:bottom w:val="nil"/>
              <w:right w:val="nil"/>
            </w:tcBorders>
          </w:tcPr>
          <w:p w14:paraId="30EB9E82" w14:textId="77777777" w:rsidR="004A3FC7" w:rsidRDefault="00000000">
            <w:pPr>
              <w:spacing w:after="0" w:line="259" w:lineRule="auto"/>
              <w:ind w:left="22" w:firstLine="0"/>
            </w:pPr>
            <w:r>
              <w:t>143</w:t>
            </w:r>
          </w:p>
        </w:tc>
      </w:tr>
      <w:tr w:rsidR="004A3FC7" w14:paraId="3BF0D769" w14:textId="77777777">
        <w:trPr>
          <w:trHeight w:val="271"/>
        </w:trPr>
        <w:tc>
          <w:tcPr>
            <w:tcW w:w="9017" w:type="dxa"/>
            <w:tcBorders>
              <w:top w:val="nil"/>
              <w:left w:val="nil"/>
              <w:bottom w:val="nil"/>
              <w:right w:val="nil"/>
            </w:tcBorders>
          </w:tcPr>
          <w:p w14:paraId="7D5417E9" w14:textId="77777777" w:rsidR="004A3FC7" w:rsidRDefault="00000000">
            <w:pPr>
              <w:tabs>
                <w:tab w:val="center" w:pos="510"/>
                <w:tab w:val="center" w:pos="1896"/>
                <w:tab w:val="center" w:pos="5912"/>
              </w:tabs>
              <w:spacing w:after="0" w:line="259" w:lineRule="auto"/>
              <w:ind w:left="0" w:firstLine="0"/>
              <w:jc w:val="left"/>
            </w:pPr>
            <w:r>
              <w:rPr>
                <w:rFonts w:ascii="Calibri" w:eastAsia="Calibri" w:hAnsi="Calibri" w:cs="Calibri"/>
              </w:rPr>
              <w:tab/>
            </w:r>
            <w:r>
              <w:t>8.4</w:t>
            </w:r>
            <w:r>
              <w:tab/>
              <w:t>Statement logging</w:t>
            </w:r>
            <w:r>
              <w:tab/>
              <w:t>. . . . . . . . . . . . . . . . . . . . . . . . . . . . . . . . . . . . . . .</w:t>
            </w:r>
          </w:p>
        </w:tc>
        <w:tc>
          <w:tcPr>
            <w:tcW w:w="343" w:type="dxa"/>
            <w:tcBorders>
              <w:top w:val="nil"/>
              <w:left w:val="nil"/>
              <w:bottom w:val="nil"/>
              <w:right w:val="nil"/>
            </w:tcBorders>
          </w:tcPr>
          <w:p w14:paraId="1E263CA2" w14:textId="77777777" w:rsidR="004A3FC7" w:rsidRDefault="00000000">
            <w:pPr>
              <w:spacing w:after="0" w:line="259" w:lineRule="auto"/>
              <w:ind w:left="17" w:firstLine="0"/>
            </w:pPr>
            <w:r>
              <w:t>146</w:t>
            </w:r>
          </w:p>
        </w:tc>
      </w:tr>
      <w:tr w:rsidR="004A3FC7" w14:paraId="74062978" w14:textId="77777777">
        <w:trPr>
          <w:trHeight w:val="271"/>
        </w:trPr>
        <w:tc>
          <w:tcPr>
            <w:tcW w:w="9017" w:type="dxa"/>
            <w:tcBorders>
              <w:top w:val="nil"/>
              <w:left w:val="nil"/>
              <w:bottom w:val="nil"/>
              <w:right w:val="nil"/>
            </w:tcBorders>
          </w:tcPr>
          <w:p w14:paraId="2184B8B4" w14:textId="77777777" w:rsidR="004A3FC7" w:rsidRDefault="00000000">
            <w:pPr>
              <w:tabs>
                <w:tab w:val="center" w:pos="1179"/>
                <w:tab w:val="center" w:pos="2910"/>
                <w:tab w:val="center" w:pos="6526"/>
              </w:tabs>
              <w:spacing w:after="0" w:line="259" w:lineRule="auto"/>
              <w:ind w:left="0" w:firstLine="0"/>
              <w:jc w:val="left"/>
            </w:pPr>
            <w:r>
              <w:rPr>
                <w:rFonts w:ascii="Calibri" w:eastAsia="Calibri" w:hAnsi="Calibri" w:cs="Calibri"/>
              </w:rPr>
              <w:tab/>
            </w:r>
            <w:r>
              <w:t>8.4.1</w:t>
            </w:r>
            <w:r>
              <w:tab/>
              <w:t>Statement formatting</w:t>
            </w:r>
            <w:r>
              <w:tab/>
              <w:t>. . . . . . . . . . . . . . . . . . . . . . . . . . . . . . .</w:t>
            </w:r>
          </w:p>
        </w:tc>
        <w:tc>
          <w:tcPr>
            <w:tcW w:w="343" w:type="dxa"/>
            <w:tcBorders>
              <w:top w:val="nil"/>
              <w:left w:val="nil"/>
              <w:bottom w:val="nil"/>
              <w:right w:val="nil"/>
            </w:tcBorders>
          </w:tcPr>
          <w:p w14:paraId="7BAE97E5" w14:textId="77777777" w:rsidR="004A3FC7" w:rsidRDefault="00000000">
            <w:pPr>
              <w:spacing w:after="0" w:line="259" w:lineRule="auto"/>
              <w:ind w:left="43" w:firstLine="0"/>
            </w:pPr>
            <w:r>
              <w:t>147</w:t>
            </w:r>
          </w:p>
        </w:tc>
      </w:tr>
      <w:tr w:rsidR="004A3FC7" w14:paraId="3F9CA989" w14:textId="77777777">
        <w:trPr>
          <w:trHeight w:val="271"/>
        </w:trPr>
        <w:tc>
          <w:tcPr>
            <w:tcW w:w="9017" w:type="dxa"/>
            <w:tcBorders>
              <w:top w:val="nil"/>
              <w:left w:val="nil"/>
              <w:bottom w:val="nil"/>
              <w:right w:val="nil"/>
            </w:tcBorders>
          </w:tcPr>
          <w:p w14:paraId="2B71D569" w14:textId="77777777" w:rsidR="004A3FC7" w:rsidRDefault="00000000">
            <w:pPr>
              <w:tabs>
                <w:tab w:val="center" w:pos="1198"/>
                <w:tab w:val="center" w:pos="5332"/>
              </w:tabs>
              <w:spacing w:after="0" w:line="259" w:lineRule="auto"/>
              <w:ind w:left="0" w:firstLine="0"/>
              <w:jc w:val="left"/>
            </w:pPr>
            <w:r>
              <w:rPr>
                <w:rFonts w:ascii="Calibri" w:eastAsia="Calibri" w:hAnsi="Calibri" w:cs="Calibri"/>
              </w:rPr>
              <w:tab/>
            </w:r>
            <w:r>
              <w:t>8.4.2</w:t>
            </w:r>
            <w:r>
              <w:tab/>
              <w:t>Statement-level comments . . . . . . . . . . . . . . . . . . . . . . . . . . . .</w:t>
            </w:r>
          </w:p>
        </w:tc>
        <w:tc>
          <w:tcPr>
            <w:tcW w:w="343" w:type="dxa"/>
            <w:tcBorders>
              <w:top w:val="nil"/>
              <w:left w:val="nil"/>
              <w:bottom w:val="nil"/>
              <w:right w:val="nil"/>
            </w:tcBorders>
          </w:tcPr>
          <w:p w14:paraId="4914D783" w14:textId="77777777" w:rsidR="004A3FC7" w:rsidRDefault="00000000">
            <w:pPr>
              <w:spacing w:after="0" w:line="259" w:lineRule="auto"/>
              <w:ind w:left="21" w:firstLine="0"/>
            </w:pPr>
            <w:r>
              <w:t>148</w:t>
            </w:r>
          </w:p>
        </w:tc>
      </w:tr>
      <w:tr w:rsidR="004A3FC7" w14:paraId="576FFF74" w14:textId="77777777">
        <w:trPr>
          <w:trHeight w:val="271"/>
        </w:trPr>
        <w:tc>
          <w:tcPr>
            <w:tcW w:w="9017" w:type="dxa"/>
            <w:tcBorders>
              <w:top w:val="nil"/>
              <w:left w:val="nil"/>
              <w:bottom w:val="nil"/>
              <w:right w:val="nil"/>
            </w:tcBorders>
          </w:tcPr>
          <w:p w14:paraId="7820CAA7" w14:textId="77777777" w:rsidR="004A3FC7" w:rsidRDefault="00000000">
            <w:pPr>
              <w:tabs>
                <w:tab w:val="center" w:pos="1200"/>
                <w:tab w:val="center" w:pos="2828"/>
                <w:tab w:val="center" w:pos="6449"/>
              </w:tabs>
              <w:spacing w:after="0" w:line="259" w:lineRule="auto"/>
              <w:ind w:left="0" w:firstLine="0"/>
              <w:jc w:val="left"/>
            </w:pPr>
            <w:r>
              <w:rPr>
                <w:rFonts w:ascii="Calibri" w:eastAsia="Calibri" w:hAnsi="Calibri" w:cs="Calibri"/>
              </w:rPr>
              <w:tab/>
            </w:r>
            <w:r>
              <w:t>8.4.3</w:t>
            </w:r>
            <w:r>
              <w:tab/>
              <w:t>Logging parameters</w:t>
            </w:r>
            <w:r>
              <w:tab/>
              <w:t>. . . . . . . . . . . . . . . . . . . . . . . . . . . . . . . .</w:t>
            </w:r>
          </w:p>
        </w:tc>
        <w:tc>
          <w:tcPr>
            <w:tcW w:w="343" w:type="dxa"/>
            <w:tcBorders>
              <w:top w:val="nil"/>
              <w:left w:val="nil"/>
              <w:bottom w:val="nil"/>
              <w:right w:val="nil"/>
            </w:tcBorders>
          </w:tcPr>
          <w:p w14:paraId="1D0B595D" w14:textId="77777777" w:rsidR="004A3FC7" w:rsidRDefault="00000000">
            <w:pPr>
              <w:spacing w:after="0" w:line="259" w:lineRule="auto"/>
              <w:ind w:left="17" w:firstLine="0"/>
            </w:pPr>
            <w:r>
              <w:t>149</w:t>
            </w:r>
          </w:p>
        </w:tc>
      </w:tr>
      <w:tr w:rsidR="004A3FC7" w14:paraId="05288074" w14:textId="77777777">
        <w:trPr>
          <w:trHeight w:val="271"/>
        </w:trPr>
        <w:tc>
          <w:tcPr>
            <w:tcW w:w="9017" w:type="dxa"/>
            <w:tcBorders>
              <w:top w:val="nil"/>
              <w:left w:val="nil"/>
              <w:bottom w:val="nil"/>
              <w:right w:val="nil"/>
            </w:tcBorders>
          </w:tcPr>
          <w:p w14:paraId="7EA7E798" w14:textId="77777777" w:rsidR="004A3FC7" w:rsidRDefault="00000000">
            <w:pPr>
              <w:tabs>
                <w:tab w:val="center" w:pos="2111"/>
                <w:tab w:val="center" w:pos="3709"/>
                <w:tab w:val="center" w:pos="6833"/>
              </w:tabs>
              <w:spacing w:after="0" w:line="259" w:lineRule="auto"/>
              <w:ind w:left="0" w:firstLine="0"/>
              <w:jc w:val="left"/>
            </w:pPr>
            <w:r>
              <w:rPr>
                <w:rFonts w:ascii="Calibri" w:eastAsia="Calibri" w:hAnsi="Calibri" w:cs="Calibri"/>
              </w:rPr>
              <w:tab/>
            </w:r>
            <w:r>
              <w:t>8.4.3.1</w:t>
            </w:r>
            <w:r>
              <w:tab/>
              <w:t>DataSource-proxy</w:t>
            </w:r>
            <w:r>
              <w:tab/>
              <w:t>. . . . . . . . . . . . . . . . . . . . . . . . . . .</w:t>
            </w:r>
          </w:p>
        </w:tc>
        <w:tc>
          <w:tcPr>
            <w:tcW w:w="343" w:type="dxa"/>
            <w:tcBorders>
              <w:top w:val="nil"/>
              <w:left w:val="nil"/>
              <w:bottom w:val="nil"/>
              <w:right w:val="nil"/>
            </w:tcBorders>
          </w:tcPr>
          <w:p w14:paraId="0A6CA5FD" w14:textId="77777777" w:rsidR="004A3FC7" w:rsidRDefault="00000000">
            <w:pPr>
              <w:spacing w:after="0" w:line="259" w:lineRule="auto"/>
              <w:ind w:left="17" w:firstLine="0"/>
            </w:pPr>
            <w:r>
              <w:t>149</w:t>
            </w:r>
          </w:p>
        </w:tc>
      </w:tr>
      <w:tr w:rsidR="004A3FC7" w14:paraId="395C15E5" w14:textId="77777777">
        <w:trPr>
          <w:trHeight w:val="364"/>
        </w:trPr>
        <w:tc>
          <w:tcPr>
            <w:tcW w:w="9017" w:type="dxa"/>
            <w:tcBorders>
              <w:top w:val="nil"/>
              <w:left w:val="nil"/>
              <w:bottom w:val="nil"/>
              <w:right w:val="nil"/>
            </w:tcBorders>
          </w:tcPr>
          <w:p w14:paraId="7DD495B0" w14:textId="77777777" w:rsidR="004A3FC7" w:rsidRDefault="00000000">
            <w:pPr>
              <w:tabs>
                <w:tab w:val="center" w:pos="2130"/>
                <w:tab w:val="center" w:pos="3086"/>
                <w:tab w:val="center" w:pos="6219"/>
              </w:tabs>
              <w:spacing w:after="0" w:line="259" w:lineRule="auto"/>
              <w:ind w:left="0" w:firstLine="0"/>
              <w:jc w:val="left"/>
            </w:pPr>
            <w:r>
              <w:rPr>
                <w:rFonts w:ascii="Calibri" w:eastAsia="Calibri" w:hAnsi="Calibri" w:cs="Calibri"/>
              </w:rPr>
              <w:tab/>
            </w:r>
            <w:r>
              <w:t>8.4.3.2</w:t>
            </w:r>
            <w:r>
              <w:tab/>
              <w:t>P6Spy</w:t>
            </w:r>
            <w:r>
              <w:tab/>
              <w:t>. . . . . . . . . . . . . . . . . . . . . . . . . . . . . . . . . . .</w:t>
            </w:r>
          </w:p>
        </w:tc>
        <w:tc>
          <w:tcPr>
            <w:tcW w:w="343" w:type="dxa"/>
            <w:tcBorders>
              <w:top w:val="nil"/>
              <w:left w:val="nil"/>
              <w:bottom w:val="nil"/>
              <w:right w:val="nil"/>
            </w:tcBorders>
          </w:tcPr>
          <w:p w14:paraId="5F7F7FF0" w14:textId="77777777" w:rsidR="004A3FC7" w:rsidRDefault="00000000">
            <w:pPr>
              <w:spacing w:after="0" w:line="259" w:lineRule="auto"/>
              <w:ind w:left="7" w:firstLine="0"/>
            </w:pPr>
            <w:r>
              <w:t>150</w:t>
            </w:r>
          </w:p>
        </w:tc>
      </w:tr>
      <w:tr w:rsidR="004A3FC7" w14:paraId="14211364" w14:textId="77777777">
        <w:trPr>
          <w:trHeight w:val="378"/>
        </w:trPr>
        <w:tc>
          <w:tcPr>
            <w:tcW w:w="9017" w:type="dxa"/>
            <w:tcBorders>
              <w:top w:val="nil"/>
              <w:left w:val="nil"/>
              <w:bottom w:val="nil"/>
              <w:right w:val="nil"/>
            </w:tcBorders>
            <w:vAlign w:val="bottom"/>
          </w:tcPr>
          <w:p w14:paraId="1CC0C7C3" w14:textId="77777777" w:rsidR="004A3FC7" w:rsidRDefault="00000000">
            <w:pPr>
              <w:tabs>
                <w:tab w:val="center" w:pos="1966"/>
                <w:tab w:val="center" w:pos="6296"/>
              </w:tabs>
              <w:spacing w:after="0" w:line="259" w:lineRule="auto"/>
              <w:ind w:left="0" w:firstLine="0"/>
              <w:jc w:val="left"/>
            </w:pPr>
            <w:r>
              <w:rPr>
                <w:b/>
              </w:rPr>
              <w:lastRenderedPageBreak/>
              <w:t>9.</w:t>
            </w:r>
            <w:r>
              <w:rPr>
                <w:b/>
              </w:rPr>
              <w:tab/>
              <w:t>Mapping Types and Identifiers</w:t>
            </w:r>
            <w:r>
              <w:rPr>
                <w:b/>
              </w:rPr>
              <w:tab/>
            </w:r>
            <w:r>
              <w:t>. . . . . . . . . . . . . . . . . . . . . . . . . . . . . . . . . .</w:t>
            </w:r>
          </w:p>
        </w:tc>
        <w:tc>
          <w:tcPr>
            <w:tcW w:w="343" w:type="dxa"/>
            <w:tcBorders>
              <w:top w:val="nil"/>
              <w:left w:val="nil"/>
              <w:bottom w:val="nil"/>
              <w:right w:val="nil"/>
            </w:tcBorders>
          </w:tcPr>
          <w:p w14:paraId="2ABC47F4" w14:textId="77777777" w:rsidR="004A3FC7" w:rsidRDefault="00000000">
            <w:pPr>
              <w:spacing w:after="0" w:line="259" w:lineRule="auto"/>
              <w:ind w:left="19" w:firstLine="0"/>
            </w:pPr>
            <w:r>
              <w:rPr>
                <w:b/>
              </w:rPr>
              <w:t>152</w:t>
            </w:r>
          </w:p>
        </w:tc>
      </w:tr>
      <w:tr w:rsidR="004A3FC7" w14:paraId="2859D2BF" w14:textId="77777777">
        <w:trPr>
          <w:trHeight w:val="268"/>
        </w:trPr>
        <w:tc>
          <w:tcPr>
            <w:tcW w:w="9017" w:type="dxa"/>
            <w:tcBorders>
              <w:top w:val="nil"/>
              <w:left w:val="nil"/>
              <w:bottom w:val="nil"/>
              <w:right w:val="nil"/>
            </w:tcBorders>
          </w:tcPr>
          <w:p w14:paraId="53F19C33" w14:textId="77777777" w:rsidR="004A3FC7" w:rsidRDefault="00000000">
            <w:pPr>
              <w:tabs>
                <w:tab w:val="center" w:pos="490"/>
                <w:tab w:val="center" w:pos="1268"/>
                <w:tab w:val="center" w:pos="5297"/>
              </w:tabs>
              <w:spacing w:after="0" w:line="259" w:lineRule="auto"/>
              <w:ind w:left="0" w:firstLine="0"/>
              <w:jc w:val="left"/>
            </w:pPr>
            <w:r>
              <w:rPr>
                <w:rFonts w:ascii="Calibri" w:eastAsia="Calibri" w:hAnsi="Calibri" w:cs="Calibri"/>
              </w:rPr>
              <w:tab/>
            </w:r>
            <w:r>
              <w:t>9.1</w:t>
            </w:r>
            <w:r>
              <w:tab/>
              <w:t>Types</w:t>
            </w:r>
            <w:r>
              <w:tab/>
              <w:t>. . . . . . . . . . . . . . . . . . . . . . . . . . . . . . . . . . . . . . . . . . . . . . .</w:t>
            </w:r>
          </w:p>
        </w:tc>
        <w:tc>
          <w:tcPr>
            <w:tcW w:w="343" w:type="dxa"/>
            <w:tcBorders>
              <w:top w:val="nil"/>
              <w:left w:val="nil"/>
              <w:bottom w:val="nil"/>
              <w:right w:val="nil"/>
            </w:tcBorders>
          </w:tcPr>
          <w:p w14:paraId="77022531" w14:textId="77777777" w:rsidR="004A3FC7" w:rsidRDefault="00000000">
            <w:pPr>
              <w:spacing w:after="0" w:line="259" w:lineRule="auto"/>
              <w:ind w:left="24" w:firstLine="0"/>
            </w:pPr>
            <w:r>
              <w:t>154</w:t>
            </w:r>
          </w:p>
        </w:tc>
      </w:tr>
    </w:tbl>
    <w:p w14:paraId="18F6AC4D" w14:textId="77777777" w:rsidR="004A3FC7" w:rsidRDefault="004A3FC7">
      <w:pPr>
        <w:spacing w:after="0" w:line="259" w:lineRule="auto"/>
        <w:ind w:left="-1440" w:firstLine="0"/>
        <w:jc w:val="left"/>
      </w:pPr>
    </w:p>
    <w:tbl>
      <w:tblPr>
        <w:tblStyle w:val="TableGrid"/>
        <w:tblW w:w="9360" w:type="dxa"/>
        <w:tblInd w:w="0" w:type="dxa"/>
        <w:tblCellMar>
          <w:top w:w="0" w:type="dxa"/>
          <w:left w:w="0" w:type="dxa"/>
          <w:bottom w:w="0" w:type="dxa"/>
          <w:right w:w="0" w:type="dxa"/>
        </w:tblCellMar>
        <w:tblLook w:val="04A0" w:firstRow="1" w:lastRow="0" w:firstColumn="1" w:lastColumn="0" w:noHBand="0" w:noVBand="1"/>
      </w:tblPr>
      <w:tblGrid>
        <w:gridCol w:w="8910"/>
        <w:gridCol w:w="450"/>
      </w:tblGrid>
      <w:tr w:rsidR="004A3FC7" w14:paraId="4B1A7DB0" w14:textId="77777777">
        <w:trPr>
          <w:trHeight w:val="268"/>
        </w:trPr>
        <w:tc>
          <w:tcPr>
            <w:tcW w:w="8979" w:type="dxa"/>
            <w:tcBorders>
              <w:top w:val="nil"/>
              <w:left w:val="nil"/>
              <w:bottom w:val="nil"/>
              <w:right w:val="nil"/>
            </w:tcBorders>
          </w:tcPr>
          <w:p w14:paraId="4A3CC151" w14:textId="77777777" w:rsidR="004A3FC7" w:rsidRDefault="00000000">
            <w:pPr>
              <w:tabs>
                <w:tab w:val="center" w:pos="1160"/>
                <w:tab w:val="right" w:pos="8979"/>
              </w:tabs>
              <w:spacing w:after="0" w:line="259" w:lineRule="auto"/>
              <w:ind w:left="0" w:firstLine="0"/>
              <w:jc w:val="left"/>
            </w:pPr>
            <w:r>
              <w:rPr>
                <w:rFonts w:ascii="Calibri" w:eastAsia="Calibri" w:hAnsi="Calibri" w:cs="Calibri"/>
              </w:rPr>
              <w:tab/>
            </w:r>
            <w:r>
              <w:t>9.1.1</w:t>
            </w:r>
            <w:r>
              <w:tab/>
              <w:t>Primitive types . . . . . . . . . . . . . . . . . . . . . . . . . . . . . . . . . . . .</w:t>
            </w:r>
          </w:p>
        </w:tc>
        <w:tc>
          <w:tcPr>
            <w:tcW w:w="381" w:type="dxa"/>
            <w:tcBorders>
              <w:top w:val="nil"/>
              <w:left w:val="nil"/>
              <w:bottom w:val="nil"/>
              <w:right w:val="nil"/>
            </w:tcBorders>
          </w:tcPr>
          <w:p w14:paraId="17D114DF" w14:textId="77777777" w:rsidR="004A3FC7" w:rsidRDefault="00000000">
            <w:pPr>
              <w:spacing w:after="0" w:line="259" w:lineRule="auto"/>
              <w:ind w:left="63" w:firstLine="0"/>
            </w:pPr>
            <w:r>
              <w:t>154</w:t>
            </w:r>
          </w:p>
        </w:tc>
      </w:tr>
      <w:tr w:rsidR="004A3FC7" w14:paraId="20DF89A6" w14:textId="77777777">
        <w:trPr>
          <w:trHeight w:val="271"/>
        </w:trPr>
        <w:tc>
          <w:tcPr>
            <w:tcW w:w="8979" w:type="dxa"/>
            <w:tcBorders>
              <w:top w:val="nil"/>
              <w:left w:val="nil"/>
              <w:bottom w:val="nil"/>
              <w:right w:val="nil"/>
            </w:tcBorders>
          </w:tcPr>
          <w:p w14:paraId="52549823" w14:textId="77777777" w:rsidR="004A3FC7" w:rsidRDefault="00000000">
            <w:pPr>
              <w:tabs>
                <w:tab w:val="center" w:pos="1179"/>
                <w:tab w:val="right" w:pos="8979"/>
              </w:tabs>
              <w:spacing w:after="0" w:line="259" w:lineRule="auto"/>
              <w:ind w:left="0" w:firstLine="0"/>
              <w:jc w:val="left"/>
            </w:pPr>
            <w:r>
              <w:rPr>
                <w:rFonts w:ascii="Calibri" w:eastAsia="Calibri" w:hAnsi="Calibri" w:cs="Calibri"/>
              </w:rPr>
              <w:tab/>
            </w:r>
            <w:r>
              <w:t>9.1.2</w:t>
            </w:r>
            <w:r>
              <w:tab/>
              <w:t>String types . . . . . . . . . . . . . . . . . . . . . . . . . . . . . . . . . . . . . .</w:t>
            </w:r>
          </w:p>
        </w:tc>
        <w:tc>
          <w:tcPr>
            <w:tcW w:w="381" w:type="dxa"/>
            <w:tcBorders>
              <w:top w:val="nil"/>
              <w:left w:val="nil"/>
              <w:bottom w:val="nil"/>
              <w:right w:val="nil"/>
            </w:tcBorders>
          </w:tcPr>
          <w:p w14:paraId="125D5055" w14:textId="77777777" w:rsidR="004A3FC7" w:rsidRDefault="00000000">
            <w:pPr>
              <w:spacing w:after="0" w:line="259" w:lineRule="auto"/>
              <w:ind w:left="63" w:firstLine="0"/>
            </w:pPr>
            <w:r>
              <w:t>154</w:t>
            </w:r>
          </w:p>
        </w:tc>
      </w:tr>
      <w:tr w:rsidR="004A3FC7" w14:paraId="3EC9AE85" w14:textId="77777777">
        <w:trPr>
          <w:trHeight w:val="271"/>
        </w:trPr>
        <w:tc>
          <w:tcPr>
            <w:tcW w:w="8979" w:type="dxa"/>
            <w:tcBorders>
              <w:top w:val="nil"/>
              <w:left w:val="nil"/>
              <w:bottom w:val="nil"/>
              <w:right w:val="nil"/>
            </w:tcBorders>
          </w:tcPr>
          <w:p w14:paraId="3AB064B2" w14:textId="77777777" w:rsidR="004A3FC7" w:rsidRDefault="00000000">
            <w:pPr>
              <w:tabs>
                <w:tab w:val="center" w:pos="1181"/>
                <w:tab w:val="center" w:pos="2856"/>
                <w:tab w:val="right" w:pos="8979"/>
              </w:tabs>
              <w:spacing w:after="0" w:line="259" w:lineRule="auto"/>
              <w:ind w:left="0" w:firstLine="0"/>
              <w:jc w:val="left"/>
            </w:pPr>
            <w:r>
              <w:rPr>
                <w:rFonts w:ascii="Calibri" w:eastAsia="Calibri" w:hAnsi="Calibri" w:cs="Calibri"/>
              </w:rPr>
              <w:tab/>
            </w:r>
            <w:r>
              <w:t>9.1.3</w:t>
            </w:r>
            <w:r>
              <w:tab/>
              <w:t>Date and Time types</w:t>
            </w:r>
            <w:r>
              <w:tab/>
              <w:t>. . . . . . . . . . . . . . . . . . . . . . . . . . . . . . . .</w:t>
            </w:r>
          </w:p>
        </w:tc>
        <w:tc>
          <w:tcPr>
            <w:tcW w:w="381" w:type="dxa"/>
            <w:tcBorders>
              <w:top w:val="nil"/>
              <w:left w:val="nil"/>
              <w:bottom w:val="nil"/>
              <w:right w:val="nil"/>
            </w:tcBorders>
          </w:tcPr>
          <w:p w14:paraId="1C13CDC5" w14:textId="77777777" w:rsidR="004A3FC7" w:rsidRDefault="00000000">
            <w:pPr>
              <w:spacing w:after="0" w:line="259" w:lineRule="auto"/>
              <w:ind w:left="62" w:firstLine="0"/>
            </w:pPr>
            <w:r>
              <w:t>155</w:t>
            </w:r>
          </w:p>
        </w:tc>
      </w:tr>
      <w:tr w:rsidR="004A3FC7" w14:paraId="4B449449" w14:textId="77777777">
        <w:trPr>
          <w:trHeight w:val="271"/>
        </w:trPr>
        <w:tc>
          <w:tcPr>
            <w:tcW w:w="8979" w:type="dxa"/>
            <w:tcBorders>
              <w:top w:val="nil"/>
              <w:left w:val="nil"/>
              <w:bottom w:val="nil"/>
              <w:right w:val="nil"/>
            </w:tcBorders>
          </w:tcPr>
          <w:p w14:paraId="5A3907BF" w14:textId="77777777" w:rsidR="004A3FC7" w:rsidRDefault="00000000">
            <w:pPr>
              <w:tabs>
                <w:tab w:val="center" w:pos="1179"/>
                <w:tab w:val="center" w:pos="2556"/>
                <w:tab w:val="right" w:pos="8979"/>
              </w:tabs>
              <w:spacing w:after="0" w:line="259" w:lineRule="auto"/>
              <w:ind w:left="0" w:firstLine="0"/>
              <w:jc w:val="left"/>
            </w:pPr>
            <w:r>
              <w:rPr>
                <w:rFonts w:ascii="Calibri" w:eastAsia="Calibri" w:hAnsi="Calibri" w:cs="Calibri"/>
              </w:rPr>
              <w:tab/>
            </w:r>
            <w:r>
              <w:t>9.1.4</w:t>
            </w:r>
            <w:r>
              <w:tab/>
              <w:t>Numeric types</w:t>
            </w:r>
            <w:r>
              <w:tab/>
              <w:t>. . . . . . . . . . . . . . . . . . . . . . . . . . . . . . . . . . . .</w:t>
            </w:r>
          </w:p>
        </w:tc>
        <w:tc>
          <w:tcPr>
            <w:tcW w:w="381" w:type="dxa"/>
            <w:tcBorders>
              <w:top w:val="nil"/>
              <w:left w:val="nil"/>
              <w:bottom w:val="nil"/>
              <w:right w:val="nil"/>
            </w:tcBorders>
          </w:tcPr>
          <w:p w14:paraId="58EB05A6" w14:textId="77777777" w:rsidR="004A3FC7" w:rsidRDefault="00000000">
            <w:pPr>
              <w:spacing w:after="0" w:line="259" w:lineRule="auto"/>
              <w:ind w:left="55" w:firstLine="0"/>
            </w:pPr>
            <w:r>
              <w:t>156</w:t>
            </w:r>
          </w:p>
        </w:tc>
      </w:tr>
      <w:tr w:rsidR="004A3FC7" w14:paraId="5916140F" w14:textId="77777777">
        <w:trPr>
          <w:trHeight w:val="271"/>
        </w:trPr>
        <w:tc>
          <w:tcPr>
            <w:tcW w:w="8979" w:type="dxa"/>
            <w:tcBorders>
              <w:top w:val="nil"/>
              <w:left w:val="nil"/>
              <w:bottom w:val="nil"/>
              <w:right w:val="nil"/>
            </w:tcBorders>
          </w:tcPr>
          <w:p w14:paraId="20F98C56" w14:textId="77777777" w:rsidR="004A3FC7" w:rsidRDefault="00000000">
            <w:pPr>
              <w:tabs>
                <w:tab w:val="center" w:pos="1179"/>
                <w:tab w:val="center" w:pos="2441"/>
                <w:tab w:val="right" w:pos="8979"/>
              </w:tabs>
              <w:spacing w:after="0" w:line="259" w:lineRule="auto"/>
              <w:ind w:left="0" w:firstLine="0"/>
              <w:jc w:val="left"/>
            </w:pPr>
            <w:r>
              <w:rPr>
                <w:rFonts w:ascii="Calibri" w:eastAsia="Calibri" w:hAnsi="Calibri" w:cs="Calibri"/>
              </w:rPr>
              <w:tab/>
            </w:r>
            <w:r>
              <w:t>9.1.5</w:t>
            </w:r>
            <w:r>
              <w:tab/>
              <w:t>Binary types</w:t>
            </w:r>
            <w:r>
              <w:tab/>
              <w:t>. . . . . . . . . . . . . . . . . . . . . . . . . . . . . . . . . . . . .</w:t>
            </w:r>
          </w:p>
        </w:tc>
        <w:tc>
          <w:tcPr>
            <w:tcW w:w="381" w:type="dxa"/>
            <w:tcBorders>
              <w:top w:val="nil"/>
              <w:left w:val="nil"/>
              <w:bottom w:val="nil"/>
              <w:right w:val="nil"/>
            </w:tcBorders>
          </w:tcPr>
          <w:p w14:paraId="20899496" w14:textId="77777777" w:rsidR="004A3FC7" w:rsidRDefault="00000000">
            <w:pPr>
              <w:spacing w:after="0" w:line="259" w:lineRule="auto"/>
              <w:ind w:left="55" w:firstLine="0"/>
            </w:pPr>
            <w:r>
              <w:t>156</w:t>
            </w:r>
          </w:p>
        </w:tc>
      </w:tr>
      <w:tr w:rsidR="004A3FC7" w14:paraId="24AF41B4" w14:textId="77777777">
        <w:trPr>
          <w:trHeight w:val="271"/>
        </w:trPr>
        <w:tc>
          <w:tcPr>
            <w:tcW w:w="8979" w:type="dxa"/>
            <w:tcBorders>
              <w:top w:val="nil"/>
              <w:left w:val="nil"/>
              <w:bottom w:val="nil"/>
              <w:right w:val="nil"/>
            </w:tcBorders>
          </w:tcPr>
          <w:p w14:paraId="3F0C6DEC" w14:textId="77777777" w:rsidR="004A3FC7" w:rsidRDefault="00000000">
            <w:pPr>
              <w:tabs>
                <w:tab w:val="center" w:pos="1182"/>
                <w:tab w:val="center" w:pos="2396"/>
                <w:tab w:val="right" w:pos="8979"/>
              </w:tabs>
              <w:spacing w:after="0" w:line="259" w:lineRule="auto"/>
              <w:ind w:left="0" w:firstLine="0"/>
              <w:jc w:val="left"/>
            </w:pPr>
            <w:r>
              <w:rPr>
                <w:rFonts w:ascii="Calibri" w:eastAsia="Calibri" w:hAnsi="Calibri" w:cs="Calibri"/>
              </w:rPr>
              <w:tab/>
            </w:r>
            <w:r>
              <w:t>9.1.6</w:t>
            </w:r>
            <w:r>
              <w:tab/>
              <w:t>UUID types</w:t>
            </w:r>
            <w:r>
              <w:tab/>
              <w:t>. . . . . . . . . . . . . . . . . . . . . . . . . . . . . . . . . . . . . .</w:t>
            </w:r>
          </w:p>
        </w:tc>
        <w:tc>
          <w:tcPr>
            <w:tcW w:w="381" w:type="dxa"/>
            <w:tcBorders>
              <w:top w:val="nil"/>
              <w:left w:val="nil"/>
              <w:bottom w:val="nil"/>
              <w:right w:val="nil"/>
            </w:tcBorders>
          </w:tcPr>
          <w:p w14:paraId="5AE1D4D8" w14:textId="77777777" w:rsidR="004A3FC7" w:rsidRDefault="00000000">
            <w:pPr>
              <w:spacing w:after="0" w:line="259" w:lineRule="auto"/>
              <w:ind w:left="55" w:firstLine="0"/>
            </w:pPr>
            <w:r>
              <w:t>156</w:t>
            </w:r>
          </w:p>
        </w:tc>
      </w:tr>
      <w:tr w:rsidR="004A3FC7" w14:paraId="4B4AAFD1" w14:textId="77777777">
        <w:trPr>
          <w:trHeight w:val="271"/>
        </w:trPr>
        <w:tc>
          <w:tcPr>
            <w:tcW w:w="8979" w:type="dxa"/>
            <w:tcBorders>
              <w:top w:val="nil"/>
              <w:left w:val="nil"/>
              <w:bottom w:val="nil"/>
              <w:right w:val="nil"/>
            </w:tcBorders>
          </w:tcPr>
          <w:p w14:paraId="72786B0F" w14:textId="77777777" w:rsidR="004A3FC7" w:rsidRDefault="00000000">
            <w:pPr>
              <w:tabs>
                <w:tab w:val="center" w:pos="1167"/>
                <w:tab w:val="right" w:pos="8979"/>
              </w:tabs>
              <w:spacing w:after="0" w:line="259" w:lineRule="auto"/>
              <w:ind w:left="0" w:firstLine="0"/>
              <w:jc w:val="left"/>
            </w:pPr>
            <w:r>
              <w:rPr>
                <w:rFonts w:ascii="Calibri" w:eastAsia="Calibri" w:hAnsi="Calibri" w:cs="Calibri"/>
              </w:rPr>
              <w:tab/>
            </w:r>
            <w:r>
              <w:t>9.1.7</w:t>
            </w:r>
            <w:r>
              <w:tab/>
              <w:t>Other types . . . . . . . . . . . . . . . . . . . . . . . . . . . . . . . . . . . . . .</w:t>
            </w:r>
          </w:p>
        </w:tc>
        <w:tc>
          <w:tcPr>
            <w:tcW w:w="381" w:type="dxa"/>
            <w:tcBorders>
              <w:top w:val="nil"/>
              <w:left w:val="nil"/>
              <w:bottom w:val="nil"/>
              <w:right w:val="nil"/>
            </w:tcBorders>
          </w:tcPr>
          <w:p w14:paraId="10B00208" w14:textId="77777777" w:rsidR="004A3FC7" w:rsidRDefault="00000000">
            <w:pPr>
              <w:spacing w:after="0" w:line="259" w:lineRule="auto"/>
              <w:ind w:left="80" w:firstLine="0"/>
            </w:pPr>
            <w:r>
              <w:t>157</w:t>
            </w:r>
          </w:p>
        </w:tc>
      </w:tr>
      <w:tr w:rsidR="004A3FC7" w14:paraId="0C1D774A" w14:textId="77777777">
        <w:trPr>
          <w:trHeight w:val="271"/>
        </w:trPr>
        <w:tc>
          <w:tcPr>
            <w:tcW w:w="8979" w:type="dxa"/>
            <w:tcBorders>
              <w:top w:val="nil"/>
              <w:left w:val="nil"/>
              <w:bottom w:val="nil"/>
              <w:right w:val="nil"/>
            </w:tcBorders>
          </w:tcPr>
          <w:p w14:paraId="0B47C6A3" w14:textId="77777777" w:rsidR="004A3FC7" w:rsidRDefault="00000000">
            <w:pPr>
              <w:tabs>
                <w:tab w:val="center" w:pos="1181"/>
                <w:tab w:val="right" w:pos="8979"/>
              </w:tabs>
              <w:spacing w:after="0" w:line="259" w:lineRule="auto"/>
              <w:ind w:left="0" w:firstLine="0"/>
              <w:jc w:val="left"/>
            </w:pPr>
            <w:r>
              <w:rPr>
                <w:rFonts w:ascii="Calibri" w:eastAsia="Calibri" w:hAnsi="Calibri" w:cs="Calibri"/>
              </w:rPr>
              <w:tab/>
            </w:r>
            <w:r>
              <w:t>9.1.8</w:t>
            </w:r>
            <w:r>
              <w:tab/>
              <w:t>Custom types . . . . . . . . . . . . . . . . . . . . . . . . . . . . . . . . . . . . .</w:t>
            </w:r>
          </w:p>
        </w:tc>
        <w:tc>
          <w:tcPr>
            <w:tcW w:w="381" w:type="dxa"/>
            <w:tcBorders>
              <w:top w:val="nil"/>
              <w:left w:val="nil"/>
              <w:bottom w:val="nil"/>
              <w:right w:val="nil"/>
            </w:tcBorders>
          </w:tcPr>
          <w:p w14:paraId="5B9C094B" w14:textId="77777777" w:rsidR="004A3FC7" w:rsidRDefault="00000000">
            <w:pPr>
              <w:spacing w:after="0" w:line="259" w:lineRule="auto"/>
              <w:ind w:left="81" w:firstLine="0"/>
            </w:pPr>
            <w:r>
              <w:t>157</w:t>
            </w:r>
          </w:p>
        </w:tc>
      </w:tr>
      <w:tr w:rsidR="004A3FC7" w14:paraId="1E08F1A3" w14:textId="77777777">
        <w:trPr>
          <w:trHeight w:val="271"/>
        </w:trPr>
        <w:tc>
          <w:tcPr>
            <w:tcW w:w="8979" w:type="dxa"/>
            <w:tcBorders>
              <w:top w:val="nil"/>
              <w:left w:val="nil"/>
              <w:bottom w:val="nil"/>
              <w:right w:val="nil"/>
            </w:tcBorders>
          </w:tcPr>
          <w:p w14:paraId="6175FAB8" w14:textId="77777777" w:rsidR="004A3FC7" w:rsidRDefault="00000000">
            <w:pPr>
              <w:tabs>
                <w:tab w:val="center" w:pos="509"/>
                <w:tab w:val="center" w:pos="1491"/>
                <w:tab w:val="right" w:pos="8979"/>
              </w:tabs>
              <w:spacing w:after="0" w:line="259" w:lineRule="auto"/>
              <w:ind w:left="0" w:firstLine="0"/>
              <w:jc w:val="left"/>
            </w:pPr>
            <w:r>
              <w:rPr>
                <w:rFonts w:ascii="Calibri" w:eastAsia="Calibri" w:hAnsi="Calibri" w:cs="Calibri"/>
              </w:rPr>
              <w:tab/>
            </w:r>
            <w:r>
              <w:t>9.2</w:t>
            </w:r>
            <w:r>
              <w:tab/>
              <w:t>Identifiers</w:t>
            </w:r>
            <w:r>
              <w:tab/>
              <w:t>. . . . . . . . . . . . . . . . . . . . . . . . . . . . . . . . . . . . . . . . . . . .</w:t>
            </w:r>
          </w:p>
        </w:tc>
        <w:tc>
          <w:tcPr>
            <w:tcW w:w="381" w:type="dxa"/>
            <w:tcBorders>
              <w:top w:val="nil"/>
              <w:left w:val="nil"/>
              <w:bottom w:val="nil"/>
              <w:right w:val="nil"/>
            </w:tcBorders>
          </w:tcPr>
          <w:p w14:paraId="06203E76" w14:textId="77777777" w:rsidR="004A3FC7" w:rsidRDefault="00000000">
            <w:pPr>
              <w:spacing w:after="0" w:line="259" w:lineRule="auto"/>
              <w:ind w:left="52" w:firstLine="0"/>
            </w:pPr>
            <w:r>
              <w:t>163</w:t>
            </w:r>
          </w:p>
        </w:tc>
      </w:tr>
      <w:tr w:rsidR="004A3FC7" w14:paraId="1B5D5E77" w14:textId="77777777">
        <w:trPr>
          <w:trHeight w:val="271"/>
        </w:trPr>
        <w:tc>
          <w:tcPr>
            <w:tcW w:w="8979" w:type="dxa"/>
            <w:tcBorders>
              <w:top w:val="nil"/>
              <w:left w:val="nil"/>
              <w:bottom w:val="nil"/>
              <w:right w:val="nil"/>
            </w:tcBorders>
          </w:tcPr>
          <w:p w14:paraId="582AB99A" w14:textId="77777777" w:rsidR="004A3FC7" w:rsidRDefault="00000000">
            <w:pPr>
              <w:tabs>
                <w:tab w:val="center" w:pos="1179"/>
                <w:tab w:val="right" w:pos="8979"/>
              </w:tabs>
              <w:spacing w:after="0" w:line="259" w:lineRule="auto"/>
              <w:ind w:left="0" w:firstLine="0"/>
              <w:jc w:val="left"/>
            </w:pPr>
            <w:r>
              <w:rPr>
                <w:rFonts w:ascii="Calibri" w:eastAsia="Calibri" w:hAnsi="Calibri" w:cs="Calibri"/>
              </w:rPr>
              <w:tab/>
            </w:r>
            <w:r>
              <w:t>9.2.1</w:t>
            </w:r>
            <w:r>
              <w:tab/>
              <w:t>UUID identifiers . . . . . . . . . . . . . . . . . . . . . . . . . . . . . . . . . . .</w:t>
            </w:r>
          </w:p>
        </w:tc>
        <w:tc>
          <w:tcPr>
            <w:tcW w:w="381" w:type="dxa"/>
            <w:tcBorders>
              <w:top w:val="nil"/>
              <w:left w:val="nil"/>
              <w:bottom w:val="nil"/>
              <w:right w:val="nil"/>
            </w:tcBorders>
          </w:tcPr>
          <w:p w14:paraId="7A1F3C68" w14:textId="77777777" w:rsidR="004A3FC7" w:rsidRDefault="00000000">
            <w:pPr>
              <w:spacing w:after="0" w:line="259" w:lineRule="auto"/>
              <w:ind w:left="55" w:firstLine="0"/>
            </w:pPr>
            <w:r>
              <w:t>164</w:t>
            </w:r>
          </w:p>
        </w:tc>
      </w:tr>
      <w:tr w:rsidR="004A3FC7" w14:paraId="4B3E4BFE" w14:textId="77777777">
        <w:trPr>
          <w:trHeight w:val="271"/>
        </w:trPr>
        <w:tc>
          <w:tcPr>
            <w:tcW w:w="8979" w:type="dxa"/>
            <w:tcBorders>
              <w:top w:val="nil"/>
              <w:left w:val="nil"/>
              <w:bottom w:val="nil"/>
              <w:right w:val="nil"/>
            </w:tcBorders>
          </w:tcPr>
          <w:p w14:paraId="67FDB84B" w14:textId="77777777" w:rsidR="004A3FC7" w:rsidRDefault="00000000">
            <w:pPr>
              <w:tabs>
                <w:tab w:val="center" w:pos="2089"/>
                <w:tab w:val="right" w:pos="8979"/>
              </w:tabs>
              <w:spacing w:after="0" w:line="259" w:lineRule="auto"/>
              <w:ind w:left="0" w:firstLine="0"/>
              <w:jc w:val="left"/>
            </w:pPr>
            <w:r>
              <w:rPr>
                <w:rFonts w:ascii="Calibri" w:eastAsia="Calibri" w:hAnsi="Calibri" w:cs="Calibri"/>
              </w:rPr>
              <w:tab/>
            </w:r>
            <w:r>
              <w:t>9.2.1.1</w:t>
            </w:r>
            <w:r>
              <w:tab/>
              <w:t>The assigned generator . . . . . . . . . . . . . . . . . . . . . . . .</w:t>
            </w:r>
          </w:p>
        </w:tc>
        <w:tc>
          <w:tcPr>
            <w:tcW w:w="381" w:type="dxa"/>
            <w:tcBorders>
              <w:top w:val="nil"/>
              <w:left w:val="nil"/>
              <w:bottom w:val="nil"/>
              <w:right w:val="nil"/>
            </w:tcBorders>
          </w:tcPr>
          <w:p w14:paraId="0B9416E0" w14:textId="77777777" w:rsidR="004A3FC7" w:rsidRDefault="00000000">
            <w:pPr>
              <w:spacing w:after="0" w:line="259" w:lineRule="auto"/>
              <w:ind w:left="48" w:firstLine="0"/>
            </w:pPr>
            <w:r>
              <w:t>166</w:t>
            </w:r>
          </w:p>
        </w:tc>
      </w:tr>
      <w:tr w:rsidR="004A3FC7" w14:paraId="56AB1298" w14:textId="77777777">
        <w:trPr>
          <w:trHeight w:val="271"/>
        </w:trPr>
        <w:tc>
          <w:tcPr>
            <w:tcW w:w="8979" w:type="dxa"/>
            <w:tcBorders>
              <w:top w:val="nil"/>
              <w:left w:val="nil"/>
              <w:bottom w:val="nil"/>
              <w:right w:val="nil"/>
            </w:tcBorders>
          </w:tcPr>
          <w:p w14:paraId="2FF62717" w14:textId="77777777" w:rsidR="004A3FC7" w:rsidRDefault="00000000">
            <w:pPr>
              <w:tabs>
                <w:tab w:val="center" w:pos="1198"/>
                <w:tab w:val="right" w:pos="8979"/>
              </w:tabs>
              <w:spacing w:after="0" w:line="259" w:lineRule="auto"/>
              <w:ind w:left="0" w:firstLine="0"/>
              <w:jc w:val="left"/>
            </w:pPr>
            <w:r>
              <w:rPr>
                <w:rFonts w:ascii="Calibri" w:eastAsia="Calibri" w:hAnsi="Calibri" w:cs="Calibri"/>
              </w:rPr>
              <w:tab/>
            </w:r>
            <w:r>
              <w:t>9.2.2</w:t>
            </w:r>
            <w:r>
              <w:tab/>
              <w:t>The legacy UUID generator . . . . . . . . . . . . . . . . . . . . . . . . . . . .</w:t>
            </w:r>
          </w:p>
        </w:tc>
        <w:tc>
          <w:tcPr>
            <w:tcW w:w="381" w:type="dxa"/>
            <w:tcBorders>
              <w:top w:val="nil"/>
              <w:left w:val="nil"/>
              <w:bottom w:val="nil"/>
              <w:right w:val="nil"/>
            </w:tcBorders>
          </w:tcPr>
          <w:p w14:paraId="114672B4" w14:textId="77777777" w:rsidR="004A3FC7" w:rsidRDefault="00000000">
            <w:pPr>
              <w:spacing w:after="0" w:line="259" w:lineRule="auto"/>
              <w:ind w:left="75" w:firstLine="0"/>
            </w:pPr>
            <w:r>
              <w:t>167</w:t>
            </w:r>
          </w:p>
        </w:tc>
      </w:tr>
      <w:tr w:rsidR="004A3FC7" w14:paraId="365E4261" w14:textId="77777777">
        <w:trPr>
          <w:trHeight w:val="271"/>
        </w:trPr>
        <w:tc>
          <w:tcPr>
            <w:tcW w:w="8979" w:type="dxa"/>
            <w:tcBorders>
              <w:top w:val="nil"/>
              <w:left w:val="nil"/>
              <w:bottom w:val="nil"/>
              <w:right w:val="nil"/>
            </w:tcBorders>
          </w:tcPr>
          <w:p w14:paraId="7BF53BB0" w14:textId="77777777" w:rsidR="004A3FC7" w:rsidRDefault="00000000">
            <w:pPr>
              <w:tabs>
                <w:tab w:val="center" w:pos="2108"/>
                <w:tab w:val="center" w:pos="4158"/>
                <w:tab w:val="right" w:pos="8979"/>
              </w:tabs>
              <w:spacing w:after="0" w:line="259" w:lineRule="auto"/>
              <w:ind w:left="0" w:firstLine="0"/>
              <w:jc w:val="left"/>
            </w:pPr>
            <w:r>
              <w:rPr>
                <w:rFonts w:ascii="Calibri" w:eastAsia="Calibri" w:hAnsi="Calibri" w:cs="Calibri"/>
              </w:rPr>
              <w:tab/>
            </w:r>
            <w:r>
              <w:t>9.2.2.1</w:t>
            </w:r>
            <w:r>
              <w:tab/>
              <w:t>The newer UUID generator</w:t>
            </w:r>
            <w:r>
              <w:tab/>
              <w:t>. . . . . . . . . . . . . . . . . . . . .</w:t>
            </w:r>
          </w:p>
        </w:tc>
        <w:tc>
          <w:tcPr>
            <w:tcW w:w="381" w:type="dxa"/>
            <w:tcBorders>
              <w:top w:val="nil"/>
              <w:left w:val="nil"/>
              <w:bottom w:val="nil"/>
              <w:right w:val="nil"/>
            </w:tcBorders>
          </w:tcPr>
          <w:p w14:paraId="09FFD36A" w14:textId="77777777" w:rsidR="004A3FC7" w:rsidRDefault="00000000">
            <w:pPr>
              <w:spacing w:after="0" w:line="259" w:lineRule="auto"/>
              <w:ind w:left="75" w:firstLine="0"/>
            </w:pPr>
            <w:r>
              <w:t>167</w:t>
            </w:r>
          </w:p>
        </w:tc>
      </w:tr>
      <w:tr w:rsidR="004A3FC7" w14:paraId="06D3DB20" w14:textId="77777777">
        <w:trPr>
          <w:trHeight w:val="271"/>
        </w:trPr>
        <w:tc>
          <w:tcPr>
            <w:tcW w:w="8979" w:type="dxa"/>
            <w:tcBorders>
              <w:top w:val="nil"/>
              <w:left w:val="nil"/>
              <w:bottom w:val="nil"/>
              <w:right w:val="nil"/>
            </w:tcBorders>
          </w:tcPr>
          <w:p w14:paraId="592557E8" w14:textId="77777777" w:rsidR="004A3FC7" w:rsidRDefault="00000000">
            <w:pPr>
              <w:tabs>
                <w:tab w:val="center" w:pos="1200"/>
                <w:tab w:val="right" w:pos="8979"/>
              </w:tabs>
              <w:spacing w:after="0" w:line="259" w:lineRule="auto"/>
              <w:ind w:left="0" w:firstLine="0"/>
              <w:jc w:val="left"/>
            </w:pPr>
            <w:r>
              <w:rPr>
                <w:rFonts w:ascii="Calibri" w:eastAsia="Calibri" w:hAnsi="Calibri" w:cs="Calibri"/>
              </w:rPr>
              <w:tab/>
            </w:r>
            <w:r>
              <w:t>9.2.3</w:t>
            </w:r>
            <w:r>
              <w:tab/>
              <w:t>Numerical identifiers . . . . . . . . . . . . . . . . . . . . . . . . . . . . . . . .</w:t>
            </w:r>
          </w:p>
        </w:tc>
        <w:tc>
          <w:tcPr>
            <w:tcW w:w="381" w:type="dxa"/>
            <w:tcBorders>
              <w:top w:val="nil"/>
              <w:left w:val="nil"/>
              <w:bottom w:val="nil"/>
              <w:right w:val="nil"/>
            </w:tcBorders>
          </w:tcPr>
          <w:p w14:paraId="08AA42DD" w14:textId="77777777" w:rsidR="004A3FC7" w:rsidRDefault="00000000">
            <w:pPr>
              <w:spacing w:after="0" w:line="259" w:lineRule="auto"/>
              <w:ind w:left="51" w:firstLine="0"/>
            </w:pPr>
            <w:r>
              <w:t>168</w:t>
            </w:r>
          </w:p>
        </w:tc>
      </w:tr>
      <w:tr w:rsidR="004A3FC7" w14:paraId="2955C7FA" w14:textId="77777777">
        <w:trPr>
          <w:trHeight w:val="271"/>
        </w:trPr>
        <w:tc>
          <w:tcPr>
            <w:tcW w:w="8979" w:type="dxa"/>
            <w:tcBorders>
              <w:top w:val="nil"/>
              <w:left w:val="nil"/>
              <w:bottom w:val="nil"/>
              <w:right w:val="nil"/>
            </w:tcBorders>
          </w:tcPr>
          <w:p w14:paraId="088A0F01" w14:textId="77777777" w:rsidR="004A3FC7" w:rsidRDefault="00000000">
            <w:pPr>
              <w:tabs>
                <w:tab w:val="center" w:pos="2110"/>
                <w:tab w:val="center" w:pos="3702"/>
                <w:tab w:val="right" w:pos="8979"/>
              </w:tabs>
              <w:spacing w:after="0" w:line="259" w:lineRule="auto"/>
              <w:ind w:left="0" w:firstLine="0"/>
              <w:jc w:val="left"/>
            </w:pPr>
            <w:r>
              <w:rPr>
                <w:rFonts w:ascii="Calibri" w:eastAsia="Calibri" w:hAnsi="Calibri" w:cs="Calibri"/>
              </w:rPr>
              <w:tab/>
            </w:r>
            <w:r>
              <w:t>9.2.3.1</w:t>
            </w:r>
            <w:r>
              <w:tab/>
              <w:t>Identity generator</w:t>
            </w:r>
            <w:r>
              <w:tab/>
              <w:t>. . . . . . . . . . . . . . . . . . . . . . . . . . .</w:t>
            </w:r>
          </w:p>
        </w:tc>
        <w:tc>
          <w:tcPr>
            <w:tcW w:w="381" w:type="dxa"/>
            <w:tcBorders>
              <w:top w:val="nil"/>
              <w:left w:val="nil"/>
              <w:bottom w:val="nil"/>
              <w:right w:val="nil"/>
            </w:tcBorders>
          </w:tcPr>
          <w:p w14:paraId="336E4B91" w14:textId="77777777" w:rsidR="004A3FC7" w:rsidRDefault="00000000">
            <w:pPr>
              <w:spacing w:after="0" w:line="259" w:lineRule="auto"/>
              <w:ind w:left="51" w:firstLine="0"/>
            </w:pPr>
            <w:r>
              <w:t>168</w:t>
            </w:r>
          </w:p>
        </w:tc>
      </w:tr>
      <w:tr w:rsidR="004A3FC7" w14:paraId="3BFD3DF4" w14:textId="77777777">
        <w:trPr>
          <w:trHeight w:val="271"/>
        </w:trPr>
        <w:tc>
          <w:tcPr>
            <w:tcW w:w="8979" w:type="dxa"/>
            <w:tcBorders>
              <w:top w:val="nil"/>
              <w:left w:val="nil"/>
              <w:bottom w:val="nil"/>
              <w:right w:val="nil"/>
            </w:tcBorders>
          </w:tcPr>
          <w:p w14:paraId="5AE5948A" w14:textId="77777777" w:rsidR="004A3FC7" w:rsidRDefault="00000000">
            <w:pPr>
              <w:tabs>
                <w:tab w:val="center" w:pos="2129"/>
                <w:tab w:val="center" w:pos="3796"/>
                <w:tab w:val="right" w:pos="8979"/>
              </w:tabs>
              <w:spacing w:after="0" w:line="259" w:lineRule="auto"/>
              <w:ind w:left="0" w:firstLine="0"/>
              <w:jc w:val="left"/>
            </w:pPr>
            <w:r>
              <w:rPr>
                <w:rFonts w:ascii="Calibri" w:eastAsia="Calibri" w:hAnsi="Calibri" w:cs="Calibri"/>
              </w:rPr>
              <w:tab/>
            </w:r>
            <w:r>
              <w:t>9.2.3.2</w:t>
            </w:r>
            <w:r>
              <w:tab/>
              <w:t>Sequence generator</w:t>
            </w:r>
            <w:r>
              <w:tab/>
              <w:t>. . . . . . . . . . . . . . . . . . . . . . . . . .</w:t>
            </w:r>
          </w:p>
        </w:tc>
        <w:tc>
          <w:tcPr>
            <w:tcW w:w="381" w:type="dxa"/>
            <w:tcBorders>
              <w:top w:val="nil"/>
              <w:left w:val="nil"/>
              <w:bottom w:val="nil"/>
              <w:right w:val="nil"/>
            </w:tcBorders>
          </w:tcPr>
          <w:p w14:paraId="3480605A" w14:textId="77777777" w:rsidR="004A3FC7" w:rsidRDefault="00000000">
            <w:pPr>
              <w:spacing w:after="0" w:line="259" w:lineRule="auto"/>
              <w:ind w:left="64" w:firstLine="0"/>
            </w:pPr>
            <w:r>
              <w:t>170</w:t>
            </w:r>
          </w:p>
        </w:tc>
      </w:tr>
      <w:tr w:rsidR="004A3FC7" w14:paraId="7A285859" w14:textId="77777777">
        <w:trPr>
          <w:trHeight w:val="271"/>
        </w:trPr>
        <w:tc>
          <w:tcPr>
            <w:tcW w:w="8979" w:type="dxa"/>
            <w:tcBorders>
              <w:top w:val="nil"/>
              <w:left w:val="nil"/>
              <w:bottom w:val="nil"/>
              <w:right w:val="nil"/>
            </w:tcBorders>
          </w:tcPr>
          <w:p w14:paraId="7D3E8AA2" w14:textId="77777777" w:rsidR="004A3FC7" w:rsidRDefault="00000000">
            <w:pPr>
              <w:tabs>
                <w:tab w:val="center" w:pos="2132"/>
                <w:tab w:val="right" w:pos="8979"/>
              </w:tabs>
              <w:spacing w:after="0" w:line="259" w:lineRule="auto"/>
              <w:ind w:left="0" w:firstLine="0"/>
              <w:jc w:val="left"/>
            </w:pPr>
            <w:r>
              <w:rPr>
                <w:rFonts w:ascii="Calibri" w:eastAsia="Calibri" w:hAnsi="Calibri" w:cs="Calibri"/>
              </w:rPr>
              <w:tab/>
            </w:r>
            <w:r>
              <w:t>9.2.3.3</w:t>
            </w:r>
            <w:r>
              <w:tab/>
              <w:t>Table generator . . . . . . . . . . . . . . . . . . . . . . . . . . . . .</w:t>
            </w:r>
          </w:p>
        </w:tc>
        <w:tc>
          <w:tcPr>
            <w:tcW w:w="381" w:type="dxa"/>
            <w:tcBorders>
              <w:top w:val="nil"/>
              <w:left w:val="nil"/>
              <w:bottom w:val="nil"/>
              <w:right w:val="nil"/>
            </w:tcBorders>
          </w:tcPr>
          <w:p w14:paraId="6359769D" w14:textId="77777777" w:rsidR="004A3FC7" w:rsidRDefault="00000000">
            <w:pPr>
              <w:spacing w:after="0" w:line="259" w:lineRule="auto"/>
              <w:ind w:left="120" w:firstLine="0"/>
              <w:jc w:val="left"/>
            </w:pPr>
            <w:r>
              <w:t>171</w:t>
            </w:r>
          </w:p>
        </w:tc>
      </w:tr>
      <w:tr w:rsidR="004A3FC7" w14:paraId="5E15BABB" w14:textId="77777777">
        <w:trPr>
          <w:trHeight w:val="271"/>
        </w:trPr>
        <w:tc>
          <w:tcPr>
            <w:tcW w:w="8979" w:type="dxa"/>
            <w:tcBorders>
              <w:top w:val="nil"/>
              <w:left w:val="nil"/>
              <w:bottom w:val="nil"/>
              <w:right w:val="nil"/>
            </w:tcBorders>
          </w:tcPr>
          <w:p w14:paraId="78D23D13" w14:textId="77777777" w:rsidR="004A3FC7" w:rsidRDefault="00000000">
            <w:pPr>
              <w:tabs>
                <w:tab w:val="center" w:pos="2130"/>
                <w:tab w:val="center" w:pos="3340"/>
                <w:tab w:val="right" w:pos="8979"/>
              </w:tabs>
              <w:spacing w:after="0" w:line="259" w:lineRule="auto"/>
              <w:ind w:left="0" w:firstLine="0"/>
              <w:jc w:val="left"/>
            </w:pPr>
            <w:r>
              <w:rPr>
                <w:rFonts w:ascii="Calibri" w:eastAsia="Calibri" w:hAnsi="Calibri" w:cs="Calibri"/>
              </w:rPr>
              <w:tab/>
            </w:r>
            <w:r>
              <w:t>9.2.3.4</w:t>
            </w:r>
            <w:r>
              <w:tab/>
              <w:t>Optimizers</w:t>
            </w:r>
            <w:r>
              <w:tab/>
              <w:t>. . . . . . . . . . . . . . . . . . . . . . . . . . . . . . . .</w:t>
            </w:r>
          </w:p>
        </w:tc>
        <w:tc>
          <w:tcPr>
            <w:tcW w:w="381" w:type="dxa"/>
            <w:tcBorders>
              <w:top w:val="nil"/>
              <w:left w:val="nil"/>
              <w:bottom w:val="nil"/>
              <w:right w:val="nil"/>
            </w:tcBorders>
          </w:tcPr>
          <w:p w14:paraId="347DEDBA" w14:textId="77777777" w:rsidR="004A3FC7" w:rsidRDefault="00000000">
            <w:pPr>
              <w:spacing w:after="0" w:line="259" w:lineRule="auto"/>
              <w:ind w:left="78" w:firstLine="0"/>
            </w:pPr>
            <w:r>
              <w:t>173</w:t>
            </w:r>
          </w:p>
        </w:tc>
      </w:tr>
      <w:tr w:rsidR="004A3FC7" w14:paraId="7F545F93" w14:textId="77777777">
        <w:trPr>
          <w:trHeight w:val="271"/>
        </w:trPr>
        <w:tc>
          <w:tcPr>
            <w:tcW w:w="8979" w:type="dxa"/>
            <w:tcBorders>
              <w:top w:val="nil"/>
              <w:left w:val="nil"/>
              <w:bottom w:val="nil"/>
              <w:right w:val="nil"/>
            </w:tcBorders>
          </w:tcPr>
          <w:p w14:paraId="02A980B0" w14:textId="77777777" w:rsidR="004A3FC7" w:rsidRDefault="00000000">
            <w:pPr>
              <w:tabs>
                <w:tab w:val="center" w:pos="2381"/>
                <w:tab w:val="right" w:pos="8979"/>
              </w:tabs>
              <w:spacing w:after="0" w:line="259" w:lineRule="auto"/>
              <w:ind w:left="0" w:firstLine="0"/>
              <w:jc w:val="left"/>
            </w:pPr>
            <w:r>
              <w:rPr>
                <w:rFonts w:ascii="Calibri" w:eastAsia="Calibri" w:hAnsi="Calibri" w:cs="Calibri"/>
              </w:rPr>
              <w:tab/>
            </w:r>
            <w:r>
              <w:t>9.2.3.4.1</w:t>
            </w:r>
            <w:r>
              <w:tab/>
              <w:t>The hi/lo algorithm . . . . . . . . . . . . . . . . . . . . . . . . .</w:t>
            </w:r>
          </w:p>
        </w:tc>
        <w:tc>
          <w:tcPr>
            <w:tcW w:w="381" w:type="dxa"/>
            <w:tcBorders>
              <w:top w:val="nil"/>
              <w:left w:val="nil"/>
              <w:bottom w:val="nil"/>
              <w:right w:val="nil"/>
            </w:tcBorders>
          </w:tcPr>
          <w:p w14:paraId="3BBA90DE" w14:textId="77777777" w:rsidR="004A3FC7" w:rsidRDefault="00000000">
            <w:pPr>
              <w:spacing w:after="0" w:line="259" w:lineRule="auto"/>
              <w:ind w:left="84" w:firstLine="0"/>
            </w:pPr>
            <w:r>
              <w:t>174</w:t>
            </w:r>
          </w:p>
        </w:tc>
      </w:tr>
      <w:tr w:rsidR="004A3FC7" w14:paraId="64506FDD" w14:textId="77777777">
        <w:trPr>
          <w:trHeight w:val="271"/>
        </w:trPr>
        <w:tc>
          <w:tcPr>
            <w:tcW w:w="8979" w:type="dxa"/>
            <w:tcBorders>
              <w:top w:val="nil"/>
              <w:left w:val="nil"/>
              <w:bottom w:val="nil"/>
              <w:right w:val="nil"/>
            </w:tcBorders>
          </w:tcPr>
          <w:p w14:paraId="62E393D2" w14:textId="77777777" w:rsidR="004A3FC7" w:rsidRDefault="00000000">
            <w:pPr>
              <w:tabs>
                <w:tab w:val="center" w:pos="2400"/>
                <w:tab w:val="center" w:pos="5111"/>
                <w:tab w:val="right" w:pos="8979"/>
              </w:tabs>
              <w:spacing w:after="0" w:line="259" w:lineRule="auto"/>
              <w:ind w:left="0" w:firstLine="0"/>
              <w:jc w:val="left"/>
            </w:pPr>
            <w:r>
              <w:rPr>
                <w:rFonts w:ascii="Calibri" w:eastAsia="Calibri" w:hAnsi="Calibri" w:cs="Calibri"/>
              </w:rPr>
              <w:tab/>
            </w:r>
            <w:r>
              <w:t>9.2.3.4.2</w:t>
            </w:r>
            <w:r>
              <w:tab/>
              <w:t>The default sequence identifier generator</w:t>
            </w:r>
            <w:r>
              <w:tab/>
              <w:t>. . . . . . . . . .</w:t>
            </w:r>
          </w:p>
        </w:tc>
        <w:tc>
          <w:tcPr>
            <w:tcW w:w="381" w:type="dxa"/>
            <w:tcBorders>
              <w:top w:val="nil"/>
              <w:left w:val="nil"/>
              <w:bottom w:val="nil"/>
              <w:right w:val="nil"/>
            </w:tcBorders>
          </w:tcPr>
          <w:p w14:paraId="4FAABE39" w14:textId="77777777" w:rsidR="004A3FC7" w:rsidRDefault="00000000">
            <w:pPr>
              <w:spacing w:after="0" w:line="259" w:lineRule="auto"/>
              <w:ind w:left="74" w:firstLine="0"/>
            </w:pPr>
            <w:r>
              <w:t>176</w:t>
            </w:r>
          </w:p>
        </w:tc>
      </w:tr>
      <w:tr w:rsidR="004A3FC7" w14:paraId="6A8AEEBB" w14:textId="77777777">
        <w:trPr>
          <w:trHeight w:val="271"/>
        </w:trPr>
        <w:tc>
          <w:tcPr>
            <w:tcW w:w="8979" w:type="dxa"/>
            <w:tcBorders>
              <w:top w:val="nil"/>
              <w:left w:val="nil"/>
              <w:bottom w:val="nil"/>
              <w:right w:val="nil"/>
            </w:tcBorders>
          </w:tcPr>
          <w:p w14:paraId="7CE06558" w14:textId="77777777" w:rsidR="004A3FC7" w:rsidRDefault="00000000">
            <w:pPr>
              <w:tabs>
                <w:tab w:val="center" w:pos="2402"/>
                <w:tab w:val="center" w:pos="4882"/>
                <w:tab w:val="right" w:pos="8979"/>
              </w:tabs>
              <w:spacing w:after="0" w:line="259" w:lineRule="auto"/>
              <w:ind w:left="0" w:firstLine="0"/>
              <w:jc w:val="left"/>
            </w:pPr>
            <w:r>
              <w:rPr>
                <w:rFonts w:ascii="Calibri" w:eastAsia="Calibri" w:hAnsi="Calibri" w:cs="Calibri"/>
              </w:rPr>
              <w:tab/>
            </w:r>
            <w:r>
              <w:t>9.2.3.4.3</w:t>
            </w:r>
            <w:r>
              <w:tab/>
              <w:t>The default table identifier generator</w:t>
            </w:r>
            <w:r>
              <w:tab/>
              <w:t>. . . . . . . . . . . . .</w:t>
            </w:r>
          </w:p>
        </w:tc>
        <w:tc>
          <w:tcPr>
            <w:tcW w:w="381" w:type="dxa"/>
            <w:tcBorders>
              <w:top w:val="nil"/>
              <w:left w:val="nil"/>
              <w:bottom w:val="nil"/>
              <w:right w:val="nil"/>
            </w:tcBorders>
          </w:tcPr>
          <w:p w14:paraId="479CEF08" w14:textId="77777777" w:rsidR="004A3FC7" w:rsidRDefault="00000000">
            <w:pPr>
              <w:spacing w:after="0" w:line="259" w:lineRule="auto"/>
              <w:ind w:left="99" w:firstLine="0"/>
              <w:jc w:val="left"/>
            </w:pPr>
            <w:r>
              <w:t>177</w:t>
            </w:r>
          </w:p>
        </w:tc>
      </w:tr>
      <w:tr w:rsidR="004A3FC7" w14:paraId="5BBC7AF5" w14:textId="77777777">
        <w:trPr>
          <w:trHeight w:val="271"/>
        </w:trPr>
        <w:tc>
          <w:tcPr>
            <w:tcW w:w="8979" w:type="dxa"/>
            <w:tcBorders>
              <w:top w:val="nil"/>
              <w:left w:val="nil"/>
              <w:bottom w:val="nil"/>
              <w:right w:val="nil"/>
            </w:tcBorders>
          </w:tcPr>
          <w:p w14:paraId="6EF55A31" w14:textId="77777777" w:rsidR="004A3FC7" w:rsidRDefault="00000000">
            <w:pPr>
              <w:tabs>
                <w:tab w:val="center" w:pos="2401"/>
                <w:tab w:val="right" w:pos="8979"/>
              </w:tabs>
              <w:spacing w:after="0" w:line="259" w:lineRule="auto"/>
              <w:ind w:left="0" w:firstLine="0"/>
              <w:jc w:val="left"/>
            </w:pPr>
            <w:r>
              <w:rPr>
                <w:rFonts w:ascii="Calibri" w:eastAsia="Calibri" w:hAnsi="Calibri" w:cs="Calibri"/>
              </w:rPr>
              <w:tab/>
            </w:r>
            <w:r>
              <w:t>9.2.3.4.4</w:t>
            </w:r>
            <w:r>
              <w:tab/>
              <w:t>The pooled optimizer . . . . . . . . . . . . . . . . . . . . . . . .</w:t>
            </w:r>
          </w:p>
        </w:tc>
        <w:tc>
          <w:tcPr>
            <w:tcW w:w="381" w:type="dxa"/>
            <w:tcBorders>
              <w:top w:val="nil"/>
              <w:left w:val="nil"/>
              <w:bottom w:val="nil"/>
              <w:right w:val="nil"/>
            </w:tcBorders>
          </w:tcPr>
          <w:p w14:paraId="5591F6F8" w14:textId="77777777" w:rsidR="004A3FC7" w:rsidRDefault="00000000">
            <w:pPr>
              <w:spacing w:after="0" w:line="259" w:lineRule="auto"/>
              <w:ind w:left="77" w:firstLine="0"/>
            </w:pPr>
            <w:r>
              <w:t>178</w:t>
            </w:r>
          </w:p>
        </w:tc>
      </w:tr>
      <w:tr w:rsidR="004A3FC7" w14:paraId="06EB80FF" w14:textId="77777777">
        <w:trPr>
          <w:trHeight w:val="271"/>
        </w:trPr>
        <w:tc>
          <w:tcPr>
            <w:tcW w:w="8979" w:type="dxa"/>
            <w:tcBorders>
              <w:top w:val="nil"/>
              <w:left w:val="nil"/>
              <w:bottom w:val="nil"/>
              <w:right w:val="nil"/>
            </w:tcBorders>
          </w:tcPr>
          <w:p w14:paraId="68C5F44D" w14:textId="77777777" w:rsidR="004A3FC7" w:rsidRDefault="00000000">
            <w:pPr>
              <w:tabs>
                <w:tab w:val="center" w:pos="2401"/>
                <w:tab w:val="right" w:pos="8979"/>
              </w:tabs>
              <w:spacing w:after="0" w:line="259" w:lineRule="auto"/>
              <w:ind w:left="0" w:firstLine="0"/>
              <w:jc w:val="left"/>
            </w:pPr>
            <w:r>
              <w:rPr>
                <w:rFonts w:ascii="Calibri" w:eastAsia="Calibri" w:hAnsi="Calibri" w:cs="Calibri"/>
              </w:rPr>
              <w:tab/>
            </w:r>
            <w:r>
              <w:t>9.2.3.4.5</w:t>
            </w:r>
            <w:r>
              <w:tab/>
              <w:t>The pooled-lo optimizer . . . . . . . . . . . . . . . . . . . . . .</w:t>
            </w:r>
          </w:p>
        </w:tc>
        <w:tc>
          <w:tcPr>
            <w:tcW w:w="381" w:type="dxa"/>
            <w:tcBorders>
              <w:top w:val="nil"/>
              <w:left w:val="nil"/>
              <w:bottom w:val="nil"/>
              <w:right w:val="nil"/>
            </w:tcBorders>
          </w:tcPr>
          <w:p w14:paraId="0D3A0C03" w14:textId="77777777" w:rsidR="004A3FC7" w:rsidRDefault="00000000">
            <w:pPr>
              <w:spacing w:after="0" w:line="259" w:lineRule="auto"/>
              <w:ind w:left="42" w:firstLine="0"/>
            </w:pPr>
            <w:r>
              <w:t>180</w:t>
            </w:r>
          </w:p>
        </w:tc>
      </w:tr>
      <w:tr w:rsidR="004A3FC7" w14:paraId="1B087C2D" w14:textId="77777777">
        <w:trPr>
          <w:trHeight w:val="271"/>
        </w:trPr>
        <w:tc>
          <w:tcPr>
            <w:tcW w:w="8979" w:type="dxa"/>
            <w:tcBorders>
              <w:top w:val="nil"/>
              <w:left w:val="nil"/>
              <w:bottom w:val="nil"/>
              <w:right w:val="nil"/>
            </w:tcBorders>
          </w:tcPr>
          <w:p w14:paraId="13C06911" w14:textId="77777777" w:rsidR="004A3FC7" w:rsidRDefault="00000000">
            <w:pPr>
              <w:tabs>
                <w:tab w:val="center" w:pos="2130"/>
                <w:tab w:val="right" w:pos="8979"/>
              </w:tabs>
              <w:spacing w:after="0" w:line="259" w:lineRule="auto"/>
              <w:ind w:left="0" w:firstLine="0"/>
              <w:jc w:val="left"/>
            </w:pPr>
            <w:r>
              <w:rPr>
                <w:rFonts w:ascii="Calibri" w:eastAsia="Calibri" w:hAnsi="Calibri" w:cs="Calibri"/>
              </w:rPr>
              <w:tab/>
            </w:r>
            <w:r>
              <w:t>9.2.3.5</w:t>
            </w:r>
            <w:r>
              <w:tab/>
              <w:t>Optimizer gain . . . . . . . . . . . . . . . . . . . . . . . . . . . . . .</w:t>
            </w:r>
          </w:p>
        </w:tc>
        <w:tc>
          <w:tcPr>
            <w:tcW w:w="381" w:type="dxa"/>
            <w:tcBorders>
              <w:top w:val="nil"/>
              <w:left w:val="nil"/>
              <w:bottom w:val="nil"/>
              <w:right w:val="nil"/>
            </w:tcBorders>
          </w:tcPr>
          <w:p w14:paraId="578B6E04" w14:textId="77777777" w:rsidR="004A3FC7" w:rsidRDefault="00000000">
            <w:pPr>
              <w:spacing w:after="0" w:line="259" w:lineRule="auto"/>
              <w:ind w:left="98" w:firstLine="0"/>
              <w:jc w:val="left"/>
            </w:pPr>
            <w:r>
              <w:t>181</w:t>
            </w:r>
          </w:p>
        </w:tc>
      </w:tr>
      <w:tr w:rsidR="004A3FC7" w14:paraId="7B89D529" w14:textId="77777777">
        <w:trPr>
          <w:trHeight w:val="271"/>
        </w:trPr>
        <w:tc>
          <w:tcPr>
            <w:tcW w:w="8979" w:type="dxa"/>
            <w:tcBorders>
              <w:top w:val="nil"/>
              <w:left w:val="nil"/>
              <w:bottom w:val="nil"/>
              <w:right w:val="nil"/>
            </w:tcBorders>
          </w:tcPr>
          <w:p w14:paraId="2F909354" w14:textId="77777777" w:rsidR="004A3FC7" w:rsidRDefault="00000000">
            <w:pPr>
              <w:tabs>
                <w:tab w:val="center" w:pos="2381"/>
                <w:tab w:val="right" w:pos="8979"/>
              </w:tabs>
              <w:spacing w:after="0" w:line="259" w:lineRule="auto"/>
              <w:ind w:left="0" w:firstLine="0"/>
              <w:jc w:val="left"/>
            </w:pPr>
            <w:r>
              <w:rPr>
                <w:rFonts w:ascii="Calibri" w:eastAsia="Calibri" w:hAnsi="Calibri" w:cs="Calibri"/>
              </w:rPr>
              <w:tab/>
            </w:r>
            <w:r>
              <w:t>9.2.3.5.1</w:t>
            </w:r>
            <w:r>
              <w:tab/>
              <w:t>Sequence generator performance gain . . . . . . . . . . . . .</w:t>
            </w:r>
          </w:p>
        </w:tc>
        <w:tc>
          <w:tcPr>
            <w:tcW w:w="381" w:type="dxa"/>
            <w:tcBorders>
              <w:top w:val="nil"/>
              <w:left w:val="nil"/>
              <w:bottom w:val="nil"/>
              <w:right w:val="nil"/>
            </w:tcBorders>
          </w:tcPr>
          <w:p w14:paraId="5870D435" w14:textId="77777777" w:rsidR="004A3FC7" w:rsidRDefault="00000000">
            <w:pPr>
              <w:spacing w:after="0" w:line="259" w:lineRule="auto"/>
              <w:ind w:left="98" w:firstLine="0"/>
              <w:jc w:val="left"/>
            </w:pPr>
            <w:r>
              <w:t>181</w:t>
            </w:r>
          </w:p>
        </w:tc>
      </w:tr>
      <w:tr w:rsidR="004A3FC7" w14:paraId="45994770" w14:textId="77777777">
        <w:trPr>
          <w:trHeight w:val="271"/>
        </w:trPr>
        <w:tc>
          <w:tcPr>
            <w:tcW w:w="8979" w:type="dxa"/>
            <w:tcBorders>
              <w:top w:val="nil"/>
              <w:left w:val="nil"/>
              <w:bottom w:val="nil"/>
              <w:right w:val="nil"/>
            </w:tcBorders>
          </w:tcPr>
          <w:p w14:paraId="71C372EA" w14:textId="77777777" w:rsidR="004A3FC7" w:rsidRDefault="00000000">
            <w:pPr>
              <w:tabs>
                <w:tab w:val="center" w:pos="2400"/>
                <w:tab w:val="center" w:pos="4727"/>
                <w:tab w:val="right" w:pos="8979"/>
              </w:tabs>
              <w:spacing w:after="0" w:line="259" w:lineRule="auto"/>
              <w:ind w:left="0" w:firstLine="0"/>
              <w:jc w:val="left"/>
            </w:pPr>
            <w:r>
              <w:rPr>
                <w:rFonts w:ascii="Calibri" w:eastAsia="Calibri" w:hAnsi="Calibri" w:cs="Calibri"/>
              </w:rPr>
              <w:tab/>
            </w:r>
            <w:r>
              <w:t>9.2.3.5.2</w:t>
            </w:r>
            <w:r>
              <w:tab/>
              <w:t>Table generator performance gain</w:t>
            </w:r>
            <w:r>
              <w:tab/>
              <w:t>. . . . . . . . . . . . . . .</w:t>
            </w:r>
          </w:p>
        </w:tc>
        <w:tc>
          <w:tcPr>
            <w:tcW w:w="381" w:type="dxa"/>
            <w:tcBorders>
              <w:top w:val="nil"/>
              <w:left w:val="nil"/>
              <w:bottom w:val="nil"/>
              <w:right w:val="nil"/>
            </w:tcBorders>
          </w:tcPr>
          <w:p w14:paraId="721C5FEF" w14:textId="77777777" w:rsidR="004A3FC7" w:rsidRDefault="00000000">
            <w:pPr>
              <w:spacing w:after="0" w:line="259" w:lineRule="auto"/>
              <w:ind w:left="60" w:firstLine="0"/>
            </w:pPr>
            <w:r>
              <w:t>182</w:t>
            </w:r>
          </w:p>
        </w:tc>
      </w:tr>
      <w:tr w:rsidR="004A3FC7" w14:paraId="55C81F90" w14:textId="77777777">
        <w:trPr>
          <w:trHeight w:val="364"/>
        </w:trPr>
        <w:tc>
          <w:tcPr>
            <w:tcW w:w="8979" w:type="dxa"/>
            <w:tcBorders>
              <w:top w:val="nil"/>
              <w:left w:val="nil"/>
              <w:bottom w:val="nil"/>
              <w:right w:val="nil"/>
            </w:tcBorders>
          </w:tcPr>
          <w:p w14:paraId="24567805" w14:textId="77777777" w:rsidR="004A3FC7" w:rsidRDefault="00000000">
            <w:pPr>
              <w:tabs>
                <w:tab w:val="center" w:pos="2133"/>
                <w:tab w:val="center" w:pos="4467"/>
                <w:tab w:val="right" w:pos="8979"/>
              </w:tabs>
              <w:spacing w:after="0" w:line="259" w:lineRule="auto"/>
              <w:ind w:left="0" w:firstLine="0"/>
              <w:jc w:val="left"/>
            </w:pPr>
            <w:r>
              <w:rPr>
                <w:rFonts w:ascii="Calibri" w:eastAsia="Calibri" w:hAnsi="Calibri" w:cs="Calibri"/>
              </w:rPr>
              <w:tab/>
            </w:r>
            <w:r>
              <w:t>9.2.3.6</w:t>
            </w:r>
            <w:r>
              <w:tab/>
              <w:t>Identifier generator performance</w:t>
            </w:r>
            <w:r>
              <w:tab/>
              <w:t>. . . . . . . . . . . . . . . . .</w:t>
            </w:r>
          </w:p>
        </w:tc>
        <w:tc>
          <w:tcPr>
            <w:tcW w:w="381" w:type="dxa"/>
            <w:tcBorders>
              <w:top w:val="nil"/>
              <w:left w:val="nil"/>
              <w:bottom w:val="nil"/>
              <w:right w:val="nil"/>
            </w:tcBorders>
          </w:tcPr>
          <w:p w14:paraId="2447139C" w14:textId="77777777" w:rsidR="004A3FC7" w:rsidRDefault="00000000">
            <w:pPr>
              <w:spacing w:after="0" w:line="259" w:lineRule="auto"/>
              <w:ind w:left="60" w:firstLine="0"/>
            </w:pPr>
            <w:r>
              <w:t>182</w:t>
            </w:r>
          </w:p>
        </w:tc>
      </w:tr>
      <w:tr w:rsidR="004A3FC7" w14:paraId="4A7D15F6" w14:textId="77777777">
        <w:trPr>
          <w:trHeight w:val="378"/>
        </w:trPr>
        <w:tc>
          <w:tcPr>
            <w:tcW w:w="8979" w:type="dxa"/>
            <w:tcBorders>
              <w:top w:val="nil"/>
              <w:left w:val="nil"/>
              <w:bottom w:val="nil"/>
              <w:right w:val="nil"/>
            </w:tcBorders>
            <w:vAlign w:val="bottom"/>
          </w:tcPr>
          <w:p w14:paraId="796FB39F" w14:textId="77777777" w:rsidR="004A3FC7" w:rsidRDefault="00000000">
            <w:pPr>
              <w:spacing w:after="0" w:line="259" w:lineRule="auto"/>
              <w:ind w:left="0" w:firstLine="0"/>
              <w:jc w:val="left"/>
            </w:pPr>
            <w:r>
              <w:rPr>
                <w:b/>
              </w:rPr>
              <w:t xml:space="preserve">10. Relationships </w:t>
            </w:r>
            <w:r>
              <w:t>. . . . . . . . . . . . . . . . . . . . . . . . . . . . . . . . . . . . . . . . . . . . . .</w:t>
            </w:r>
          </w:p>
        </w:tc>
        <w:tc>
          <w:tcPr>
            <w:tcW w:w="381" w:type="dxa"/>
            <w:tcBorders>
              <w:top w:val="nil"/>
              <w:left w:val="nil"/>
              <w:bottom w:val="nil"/>
              <w:right w:val="nil"/>
            </w:tcBorders>
          </w:tcPr>
          <w:p w14:paraId="4D4AD292" w14:textId="77777777" w:rsidR="004A3FC7" w:rsidRDefault="00000000">
            <w:pPr>
              <w:spacing w:after="0" w:line="259" w:lineRule="auto"/>
              <w:ind w:left="49" w:firstLine="0"/>
            </w:pPr>
            <w:r>
              <w:rPr>
                <w:b/>
              </w:rPr>
              <w:t>185</w:t>
            </w:r>
          </w:p>
        </w:tc>
      </w:tr>
      <w:tr w:rsidR="004A3FC7" w14:paraId="77D88A39" w14:textId="77777777">
        <w:trPr>
          <w:trHeight w:val="270"/>
        </w:trPr>
        <w:tc>
          <w:tcPr>
            <w:tcW w:w="8979" w:type="dxa"/>
            <w:tcBorders>
              <w:top w:val="nil"/>
              <w:left w:val="nil"/>
              <w:bottom w:val="nil"/>
              <w:right w:val="nil"/>
            </w:tcBorders>
          </w:tcPr>
          <w:p w14:paraId="3BC05FED" w14:textId="77777777" w:rsidR="004A3FC7" w:rsidRDefault="00000000">
            <w:pPr>
              <w:tabs>
                <w:tab w:val="center" w:pos="535"/>
                <w:tab w:val="center" w:pos="1899"/>
                <w:tab w:val="right" w:pos="8979"/>
              </w:tabs>
              <w:spacing w:after="0" w:line="259" w:lineRule="auto"/>
              <w:ind w:left="0" w:firstLine="0"/>
              <w:jc w:val="left"/>
            </w:pPr>
            <w:r>
              <w:rPr>
                <w:rFonts w:ascii="Calibri" w:eastAsia="Calibri" w:hAnsi="Calibri" w:cs="Calibri"/>
              </w:rPr>
              <w:tab/>
            </w:r>
            <w:r>
              <w:t>10.1</w:t>
            </w:r>
            <w:r>
              <w:tab/>
              <w:t>Relationship types</w:t>
            </w:r>
            <w:r>
              <w:tab/>
              <w:t>. . . . . . . . . . . . . . . . . . . . . . . . . . . . . . . . . . . . . . .</w:t>
            </w:r>
          </w:p>
        </w:tc>
        <w:tc>
          <w:tcPr>
            <w:tcW w:w="381" w:type="dxa"/>
            <w:tcBorders>
              <w:top w:val="nil"/>
              <w:left w:val="nil"/>
              <w:bottom w:val="nil"/>
              <w:right w:val="nil"/>
            </w:tcBorders>
          </w:tcPr>
          <w:p w14:paraId="5E2CCD9B" w14:textId="77777777" w:rsidR="004A3FC7" w:rsidRDefault="00000000">
            <w:pPr>
              <w:spacing w:after="0" w:line="259" w:lineRule="auto"/>
              <w:ind w:left="51" w:firstLine="0"/>
            </w:pPr>
            <w:r>
              <w:t>186</w:t>
            </w:r>
          </w:p>
        </w:tc>
      </w:tr>
      <w:tr w:rsidR="004A3FC7" w14:paraId="7962554D" w14:textId="77777777">
        <w:trPr>
          <w:trHeight w:val="271"/>
        </w:trPr>
        <w:tc>
          <w:tcPr>
            <w:tcW w:w="8979" w:type="dxa"/>
            <w:tcBorders>
              <w:top w:val="nil"/>
              <w:left w:val="nil"/>
              <w:bottom w:val="nil"/>
              <w:right w:val="nil"/>
            </w:tcBorders>
          </w:tcPr>
          <w:p w14:paraId="493BA185" w14:textId="77777777" w:rsidR="004A3FC7" w:rsidRDefault="00000000">
            <w:pPr>
              <w:tabs>
                <w:tab w:val="center" w:pos="554"/>
                <w:tab w:val="center" w:pos="1674"/>
                <w:tab w:val="right" w:pos="8979"/>
              </w:tabs>
              <w:spacing w:after="0" w:line="259" w:lineRule="auto"/>
              <w:ind w:left="0" w:firstLine="0"/>
              <w:jc w:val="left"/>
            </w:pPr>
            <w:r>
              <w:rPr>
                <w:rFonts w:ascii="Calibri" w:eastAsia="Calibri" w:hAnsi="Calibri" w:cs="Calibri"/>
              </w:rPr>
              <w:tab/>
            </w:r>
            <w:r>
              <w:t>10.2</w:t>
            </w:r>
            <w:r>
              <w:tab/>
              <w:t>@ManyToOne</w:t>
            </w:r>
            <w:r>
              <w:tab/>
              <w:t>. . . . . . . . . . . . . . . . . . . . . . . . . . . . . . . . . . . . . . . . . .</w:t>
            </w:r>
          </w:p>
        </w:tc>
        <w:tc>
          <w:tcPr>
            <w:tcW w:w="381" w:type="dxa"/>
            <w:tcBorders>
              <w:top w:val="nil"/>
              <w:left w:val="nil"/>
              <w:bottom w:val="nil"/>
              <w:right w:val="nil"/>
            </w:tcBorders>
          </w:tcPr>
          <w:p w14:paraId="0FB04C0D" w14:textId="77777777" w:rsidR="004A3FC7" w:rsidRDefault="00000000">
            <w:pPr>
              <w:spacing w:after="0" w:line="259" w:lineRule="auto"/>
              <w:ind w:left="54" w:firstLine="0"/>
            </w:pPr>
            <w:r>
              <w:t>188</w:t>
            </w:r>
          </w:p>
        </w:tc>
      </w:tr>
      <w:tr w:rsidR="004A3FC7" w14:paraId="35E0222C" w14:textId="77777777">
        <w:trPr>
          <w:trHeight w:val="271"/>
        </w:trPr>
        <w:tc>
          <w:tcPr>
            <w:tcW w:w="8979" w:type="dxa"/>
            <w:tcBorders>
              <w:top w:val="nil"/>
              <w:left w:val="nil"/>
              <w:bottom w:val="nil"/>
              <w:right w:val="nil"/>
            </w:tcBorders>
          </w:tcPr>
          <w:p w14:paraId="4C6F6F38" w14:textId="77777777" w:rsidR="004A3FC7" w:rsidRDefault="00000000">
            <w:pPr>
              <w:tabs>
                <w:tab w:val="center" w:pos="556"/>
                <w:tab w:val="center" w:pos="1667"/>
                <w:tab w:val="right" w:pos="8979"/>
              </w:tabs>
              <w:spacing w:after="0" w:line="259" w:lineRule="auto"/>
              <w:ind w:left="0" w:firstLine="0"/>
              <w:jc w:val="left"/>
            </w:pPr>
            <w:r>
              <w:rPr>
                <w:rFonts w:ascii="Calibri" w:eastAsia="Calibri" w:hAnsi="Calibri" w:cs="Calibri"/>
              </w:rPr>
              <w:tab/>
            </w:r>
            <w:r>
              <w:t>10.3</w:t>
            </w:r>
            <w:r>
              <w:tab/>
              <w:t>@OneToMany</w:t>
            </w:r>
            <w:r>
              <w:tab/>
              <w:t>. . . . . . . . . . . . . . . . . . . . . . . . . . . . . . . . . . . . . . . . . .</w:t>
            </w:r>
          </w:p>
        </w:tc>
        <w:tc>
          <w:tcPr>
            <w:tcW w:w="381" w:type="dxa"/>
            <w:tcBorders>
              <w:top w:val="nil"/>
              <w:left w:val="nil"/>
              <w:bottom w:val="nil"/>
              <w:right w:val="nil"/>
            </w:tcBorders>
          </w:tcPr>
          <w:p w14:paraId="6A0AA81C" w14:textId="77777777" w:rsidR="004A3FC7" w:rsidRDefault="00000000">
            <w:pPr>
              <w:spacing w:after="0" w:line="259" w:lineRule="auto"/>
              <w:ind w:left="53" w:firstLine="0"/>
            </w:pPr>
            <w:r>
              <w:t>189</w:t>
            </w:r>
          </w:p>
        </w:tc>
      </w:tr>
      <w:tr w:rsidR="004A3FC7" w14:paraId="05002E23" w14:textId="77777777">
        <w:trPr>
          <w:trHeight w:val="271"/>
        </w:trPr>
        <w:tc>
          <w:tcPr>
            <w:tcW w:w="8979" w:type="dxa"/>
            <w:tcBorders>
              <w:top w:val="nil"/>
              <w:left w:val="nil"/>
              <w:bottom w:val="nil"/>
              <w:right w:val="nil"/>
            </w:tcBorders>
          </w:tcPr>
          <w:p w14:paraId="728BD051" w14:textId="77777777" w:rsidR="004A3FC7" w:rsidRDefault="00000000">
            <w:pPr>
              <w:tabs>
                <w:tab w:val="center" w:pos="1225"/>
                <w:tab w:val="right" w:pos="8979"/>
              </w:tabs>
              <w:spacing w:after="0" w:line="259" w:lineRule="auto"/>
              <w:ind w:left="0" w:firstLine="0"/>
              <w:jc w:val="left"/>
            </w:pPr>
            <w:r>
              <w:rPr>
                <w:rFonts w:ascii="Calibri" w:eastAsia="Calibri" w:hAnsi="Calibri" w:cs="Calibri"/>
              </w:rPr>
              <w:tab/>
            </w:r>
            <w:r>
              <w:t>10.3.1</w:t>
            </w:r>
            <w:r>
              <w:tab/>
              <w:t>Bidirectional @OneToMany . . . . . . . . . . . . . . . . . . . . . . . . . . . .</w:t>
            </w:r>
          </w:p>
        </w:tc>
        <w:tc>
          <w:tcPr>
            <w:tcW w:w="381" w:type="dxa"/>
            <w:tcBorders>
              <w:top w:val="nil"/>
              <w:left w:val="nil"/>
              <w:bottom w:val="nil"/>
              <w:right w:val="nil"/>
            </w:tcBorders>
          </w:tcPr>
          <w:p w14:paraId="78C3A790" w14:textId="77777777" w:rsidR="004A3FC7" w:rsidRDefault="00000000">
            <w:pPr>
              <w:spacing w:after="0" w:line="259" w:lineRule="auto"/>
              <w:ind w:left="38" w:firstLine="0"/>
            </w:pPr>
            <w:r>
              <w:t>190</w:t>
            </w:r>
          </w:p>
        </w:tc>
      </w:tr>
      <w:tr w:rsidR="004A3FC7" w14:paraId="1BB7542E" w14:textId="77777777">
        <w:trPr>
          <w:trHeight w:val="271"/>
        </w:trPr>
        <w:tc>
          <w:tcPr>
            <w:tcW w:w="8979" w:type="dxa"/>
            <w:tcBorders>
              <w:top w:val="nil"/>
              <w:left w:val="nil"/>
              <w:bottom w:val="nil"/>
              <w:right w:val="nil"/>
            </w:tcBorders>
          </w:tcPr>
          <w:p w14:paraId="72F69AB3" w14:textId="77777777" w:rsidR="004A3FC7" w:rsidRDefault="00000000">
            <w:pPr>
              <w:tabs>
                <w:tab w:val="center" w:pos="1244"/>
                <w:tab w:val="right" w:pos="8979"/>
              </w:tabs>
              <w:spacing w:after="0" w:line="259" w:lineRule="auto"/>
              <w:ind w:left="0" w:firstLine="0"/>
              <w:jc w:val="left"/>
            </w:pPr>
            <w:r>
              <w:rPr>
                <w:rFonts w:ascii="Calibri" w:eastAsia="Calibri" w:hAnsi="Calibri" w:cs="Calibri"/>
              </w:rPr>
              <w:tab/>
            </w:r>
            <w:r>
              <w:t>10.3.2</w:t>
            </w:r>
            <w:r>
              <w:tab/>
              <w:t>Unidirectional @OneToMany . . . . . . . . . . . . . . . . . . . . . . . . . . .</w:t>
            </w:r>
          </w:p>
        </w:tc>
        <w:tc>
          <w:tcPr>
            <w:tcW w:w="381" w:type="dxa"/>
            <w:tcBorders>
              <w:top w:val="nil"/>
              <w:left w:val="nil"/>
              <w:bottom w:val="nil"/>
              <w:right w:val="nil"/>
            </w:tcBorders>
          </w:tcPr>
          <w:p w14:paraId="7999C8C0" w14:textId="77777777" w:rsidR="004A3FC7" w:rsidRDefault="00000000">
            <w:pPr>
              <w:spacing w:after="0" w:line="259" w:lineRule="auto"/>
              <w:ind w:left="55" w:firstLine="0"/>
            </w:pPr>
            <w:r>
              <w:t>195</w:t>
            </w:r>
          </w:p>
        </w:tc>
      </w:tr>
      <w:tr w:rsidR="004A3FC7" w14:paraId="3E7FA581" w14:textId="77777777">
        <w:trPr>
          <w:trHeight w:val="271"/>
        </w:trPr>
        <w:tc>
          <w:tcPr>
            <w:tcW w:w="8979" w:type="dxa"/>
            <w:tcBorders>
              <w:top w:val="nil"/>
              <w:left w:val="nil"/>
              <w:bottom w:val="nil"/>
              <w:right w:val="nil"/>
            </w:tcBorders>
          </w:tcPr>
          <w:p w14:paraId="632527E0" w14:textId="77777777" w:rsidR="004A3FC7" w:rsidRDefault="00000000">
            <w:pPr>
              <w:tabs>
                <w:tab w:val="center" w:pos="1247"/>
                <w:tab w:val="center" w:pos="3711"/>
                <w:tab w:val="right" w:pos="8979"/>
              </w:tabs>
              <w:spacing w:after="0" w:line="259" w:lineRule="auto"/>
              <w:ind w:left="0" w:firstLine="0"/>
              <w:jc w:val="left"/>
            </w:pPr>
            <w:r>
              <w:rPr>
                <w:rFonts w:ascii="Calibri" w:eastAsia="Calibri" w:hAnsi="Calibri" w:cs="Calibri"/>
              </w:rPr>
              <w:tab/>
            </w:r>
            <w:r>
              <w:t>10.3.3</w:t>
            </w:r>
            <w:r>
              <w:tab/>
              <w:t>Ordered unidirectional @OneToMany</w:t>
            </w:r>
            <w:r>
              <w:tab/>
              <w:t>. . . . . . . . . . . . . . . . . . . . .</w:t>
            </w:r>
          </w:p>
        </w:tc>
        <w:tc>
          <w:tcPr>
            <w:tcW w:w="381" w:type="dxa"/>
            <w:tcBorders>
              <w:top w:val="nil"/>
              <w:left w:val="nil"/>
              <w:bottom w:val="nil"/>
              <w:right w:val="nil"/>
            </w:tcBorders>
          </w:tcPr>
          <w:p w14:paraId="23779AF0" w14:textId="77777777" w:rsidR="004A3FC7" w:rsidRDefault="00000000">
            <w:pPr>
              <w:spacing w:after="0" w:line="259" w:lineRule="auto"/>
              <w:ind w:left="79" w:firstLine="0"/>
            </w:pPr>
            <w:r>
              <w:t>197</w:t>
            </w:r>
          </w:p>
        </w:tc>
      </w:tr>
      <w:tr w:rsidR="004A3FC7" w14:paraId="5E5B12D8" w14:textId="77777777">
        <w:trPr>
          <w:trHeight w:val="271"/>
        </w:trPr>
        <w:tc>
          <w:tcPr>
            <w:tcW w:w="8979" w:type="dxa"/>
            <w:tcBorders>
              <w:top w:val="nil"/>
              <w:left w:val="nil"/>
              <w:bottom w:val="nil"/>
              <w:right w:val="nil"/>
            </w:tcBorders>
          </w:tcPr>
          <w:p w14:paraId="41FD282B" w14:textId="77777777" w:rsidR="004A3FC7" w:rsidRDefault="00000000">
            <w:pPr>
              <w:tabs>
                <w:tab w:val="center" w:pos="1245"/>
                <w:tab w:val="right" w:pos="8979"/>
              </w:tabs>
              <w:spacing w:after="0" w:line="259" w:lineRule="auto"/>
              <w:ind w:left="0" w:firstLine="0"/>
              <w:jc w:val="left"/>
            </w:pPr>
            <w:r>
              <w:rPr>
                <w:rFonts w:ascii="Calibri" w:eastAsia="Calibri" w:hAnsi="Calibri" w:cs="Calibri"/>
              </w:rPr>
              <w:tab/>
            </w:r>
            <w:r>
              <w:t>10.3.4</w:t>
            </w:r>
            <w:r>
              <w:tab/>
              <w:t>@OneToMany with @JoinColumn . . . . . . . . . . . . . . . . . . . . . . . .</w:t>
            </w:r>
          </w:p>
        </w:tc>
        <w:tc>
          <w:tcPr>
            <w:tcW w:w="381" w:type="dxa"/>
            <w:tcBorders>
              <w:top w:val="nil"/>
              <w:left w:val="nil"/>
              <w:bottom w:val="nil"/>
              <w:right w:val="nil"/>
            </w:tcBorders>
          </w:tcPr>
          <w:p w14:paraId="27FADF73" w14:textId="77777777" w:rsidR="004A3FC7" w:rsidRDefault="00000000">
            <w:pPr>
              <w:spacing w:after="0" w:line="259" w:lineRule="auto"/>
              <w:ind w:left="48" w:firstLine="0"/>
            </w:pPr>
            <w:r>
              <w:t>199</w:t>
            </w:r>
          </w:p>
        </w:tc>
      </w:tr>
      <w:tr w:rsidR="004A3FC7" w14:paraId="0D760714" w14:textId="77777777">
        <w:trPr>
          <w:trHeight w:val="271"/>
        </w:trPr>
        <w:tc>
          <w:tcPr>
            <w:tcW w:w="8979" w:type="dxa"/>
            <w:tcBorders>
              <w:top w:val="nil"/>
              <w:left w:val="nil"/>
              <w:bottom w:val="nil"/>
              <w:right w:val="nil"/>
            </w:tcBorders>
          </w:tcPr>
          <w:p w14:paraId="66EEE107" w14:textId="77777777" w:rsidR="004A3FC7" w:rsidRDefault="00000000">
            <w:pPr>
              <w:tabs>
                <w:tab w:val="center" w:pos="1245"/>
                <w:tab w:val="center" w:pos="3461"/>
                <w:tab w:val="right" w:pos="8979"/>
              </w:tabs>
              <w:spacing w:after="0" w:line="259" w:lineRule="auto"/>
              <w:ind w:left="0" w:firstLine="0"/>
              <w:jc w:val="left"/>
            </w:pPr>
            <w:r>
              <w:rPr>
                <w:rFonts w:ascii="Calibri" w:eastAsia="Calibri" w:hAnsi="Calibri" w:cs="Calibri"/>
              </w:rPr>
              <w:tab/>
            </w:r>
            <w:r>
              <w:t>10.3.5</w:t>
            </w:r>
            <w:r>
              <w:tab/>
              <w:t>Unidirectional @OneToMany Set</w:t>
            </w:r>
            <w:r>
              <w:tab/>
              <w:t>. . . . . . . . . . . . . . . . . . . . . . . .</w:t>
            </w:r>
          </w:p>
        </w:tc>
        <w:tc>
          <w:tcPr>
            <w:tcW w:w="381" w:type="dxa"/>
            <w:tcBorders>
              <w:top w:val="nil"/>
              <w:left w:val="nil"/>
              <w:bottom w:val="nil"/>
              <w:right w:val="nil"/>
            </w:tcBorders>
          </w:tcPr>
          <w:p w14:paraId="753BAD58" w14:textId="77777777" w:rsidR="004A3FC7" w:rsidRDefault="00000000">
            <w:pPr>
              <w:spacing w:after="0" w:line="259" w:lineRule="auto"/>
              <w:ind w:left="47" w:firstLine="0"/>
            </w:pPr>
            <w:r>
              <w:t>201</w:t>
            </w:r>
          </w:p>
        </w:tc>
      </w:tr>
      <w:tr w:rsidR="004A3FC7" w14:paraId="01D76DAD" w14:textId="77777777">
        <w:trPr>
          <w:trHeight w:val="271"/>
        </w:trPr>
        <w:tc>
          <w:tcPr>
            <w:tcW w:w="8979" w:type="dxa"/>
            <w:tcBorders>
              <w:top w:val="nil"/>
              <w:left w:val="nil"/>
              <w:bottom w:val="nil"/>
              <w:right w:val="nil"/>
            </w:tcBorders>
          </w:tcPr>
          <w:p w14:paraId="03FA325B" w14:textId="77777777" w:rsidR="004A3FC7" w:rsidRDefault="00000000">
            <w:pPr>
              <w:tabs>
                <w:tab w:val="center" w:pos="554"/>
                <w:tab w:val="right" w:pos="8979"/>
              </w:tabs>
              <w:spacing w:after="0" w:line="259" w:lineRule="auto"/>
              <w:ind w:left="0" w:firstLine="0"/>
              <w:jc w:val="left"/>
            </w:pPr>
            <w:r>
              <w:rPr>
                <w:rFonts w:ascii="Calibri" w:eastAsia="Calibri" w:hAnsi="Calibri" w:cs="Calibri"/>
              </w:rPr>
              <w:tab/>
            </w:r>
            <w:r>
              <w:t>10.4</w:t>
            </w:r>
            <w:r>
              <w:tab/>
              <w:t>@ElementCollection . . . . . . . . . . . . . . . . . . . . . . . . . . . . . . . . . . . . . .</w:t>
            </w:r>
          </w:p>
        </w:tc>
        <w:tc>
          <w:tcPr>
            <w:tcW w:w="381" w:type="dxa"/>
            <w:tcBorders>
              <w:top w:val="nil"/>
              <w:left w:val="nil"/>
              <w:bottom w:val="nil"/>
              <w:right w:val="nil"/>
            </w:tcBorders>
          </w:tcPr>
          <w:p w14:paraId="306A875B" w14:textId="77777777" w:rsidR="004A3FC7" w:rsidRDefault="00000000">
            <w:pPr>
              <w:spacing w:after="0" w:line="259" w:lineRule="auto"/>
              <w:ind w:left="8" w:firstLine="0"/>
            </w:pPr>
            <w:r>
              <w:t>204</w:t>
            </w:r>
          </w:p>
        </w:tc>
      </w:tr>
      <w:tr w:rsidR="004A3FC7" w14:paraId="09CB0321" w14:textId="77777777">
        <w:trPr>
          <w:trHeight w:val="271"/>
        </w:trPr>
        <w:tc>
          <w:tcPr>
            <w:tcW w:w="8979" w:type="dxa"/>
            <w:tcBorders>
              <w:top w:val="nil"/>
              <w:left w:val="nil"/>
              <w:bottom w:val="nil"/>
              <w:right w:val="nil"/>
            </w:tcBorders>
          </w:tcPr>
          <w:p w14:paraId="4097417E" w14:textId="77777777" w:rsidR="004A3FC7" w:rsidRDefault="00000000">
            <w:pPr>
              <w:tabs>
                <w:tab w:val="center" w:pos="1224"/>
                <w:tab w:val="center" w:pos="3055"/>
                <w:tab w:val="right" w:pos="8979"/>
              </w:tabs>
              <w:spacing w:after="0" w:line="259" w:lineRule="auto"/>
              <w:ind w:left="0" w:firstLine="0"/>
              <w:jc w:val="left"/>
            </w:pPr>
            <w:r>
              <w:rPr>
                <w:rFonts w:ascii="Calibri" w:eastAsia="Calibri" w:hAnsi="Calibri" w:cs="Calibri"/>
              </w:rPr>
              <w:tab/>
            </w:r>
            <w:r>
              <w:t>10.4.1</w:t>
            </w:r>
            <w:r>
              <w:tab/>
              <w:t>@ElementCollection List</w:t>
            </w:r>
            <w:r>
              <w:tab/>
              <w:t>. . . . . . . . . . . . . . . . . . . . . . . . . . . . .</w:t>
            </w:r>
          </w:p>
        </w:tc>
        <w:tc>
          <w:tcPr>
            <w:tcW w:w="381" w:type="dxa"/>
            <w:tcBorders>
              <w:top w:val="nil"/>
              <w:left w:val="nil"/>
              <w:bottom w:val="nil"/>
              <w:right w:val="nil"/>
            </w:tcBorders>
          </w:tcPr>
          <w:p w14:paraId="05B848BC" w14:textId="77777777" w:rsidR="004A3FC7" w:rsidRDefault="00000000">
            <w:pPr>
              <w:spacing w:after="0" w:line="259" w:lineRule="auto"/>
              <w:ind w:left="8" w:firstLine="0"/>
            </w:pPr>
            <w:r>
              <w:t>204</w:t>
            </w:r>
          </w:p>
        </w:tc>
      </w:tr>
      <w:tr w:rsidR="004A3FC7" w14:paraId="08EDA5E6" w14:textId="77777777">
        <w:trPr>
          <w:trHeight w:val="271"/>
        </w:trPr>
        <w:tc>
          <w:tcPr>
            <w:tcW w:w="8979" w:type="dxa"/>
            <w:tcBorders>
              <w:top w:val="nil"/>
              <w:left w:val="nil"/>
              <w:bottom w:val="nil"/>
              <w:right w:val="nil"/>
            </w:tcBorders>
          </w:tcPr>
          <w:p w14:paraId="4C43D09F" w14:textId="77777777" w:rsidR="004A3FC7" w:rsidRDefault="00000000">
            <w:pPr>
              <w:tabs>
                <w:tab w:val="center" w:pos="1243"/>
                <w:tab w:val="right" w:pos="8979"/>
              </w:tabs>
              <w:spacing w:after="0" w:line="259" w:lineRule="auto"/>
              <w:ind w:left="0" w:firstLine="0"/>
              <w:jc w:val="left"/>
            </w:pPr>
            <w:r>
              <w:rPr>
                <w:rFonts w:ascii="Calibri" w:eastAsia="Calibri" w:hAnsi="Calibri" w:cs="Calibri"/>
              </w:rPr>
              <w:tab/>
            </w:r>
            <w:r>
              <w:t>10.4.2</w:t>
            </w:r>
            <w:r>
              <w:tab/>
              <w:t>@ElementCollection Set . . . . . . . . . . . . . . . . . . . . . . . . . . . . . .</w:t>
            </w:r>
          </w:p>
        </w:tc>
        <w:tc>
          <w:tcPr>
            <w:tcW w:w="381" w:type="dxa"/>
            <w:tcBorders>
              <w:top w:val="nil"/>
              <w:left w:val="nil"/>
              <w:bottom w:val="nil"/>
              <w:right w:val="nil"/>
            </w:tcBorders>
          </w:tcPr>
          <w:p w14:paraId="60A7301D" w14:textId="77777777" w:rsidR="004A3FC7" w:rsidRDefault="00000000">
            <w:pPr>
              <w:spacing w:after="0" w:line="259" w:lineRule="auto"/>
              <w:ind w:left="0" w:firstLine="0"/>
            </w:pPr>
            <w:r>
              <w:t>206</w:t>
            </w:r>
          </w:p>
        </w:tc>
      </w:tr>
      <w:tr w:rsidR="004A3FC7" w14:paraId="19CF2102" w14:textId="77777777">
        <w:trPr>
          <w:trHeight w:val="271"/>
        </w:trPr>
        <w:tc>
          <w:tcPr>
            <w:tcW w:w="8979" w:type="dxa"/>
            <w:tcBorders>
              <w:top w:val="nil"/>
              <w:left w:val="nil"/>
              <w:bottom w:val="nil"/>
              <w:right w:val="nil"/>
            </w:tcBorders>
          </w:tcPr>
          <w:p w14:paraId="20022879" w14:textId="77777777" w:rsidR="004A3FC7" w:rsidRDefault="00000000">
            <w:pPr>
              <w:tabs>
                <w:tab w:val="center" w:pos="554"/>
                <w:tab w:val="right" w:pos="8979"/>
              </w:tabs>
              <w:spacing w:after="0" w:line="259" w:lineRule="auto"/>
              <w:ind w:left="0" w:firstLine="0"/>
              <w:jc w:val="left"/>
            </w:pPr>
            <w:r>
              <w:rPr>
                <w:rFonts w:ascii="Calibri" w:eastAsia="Calibri" w:hAnsi="Calibri" w:cs="Calibri"/>
              </w:rPr>
              <w:tab/>
            </w:r>
            <w:r>
              <w:t>10.5</w:t>
            </w:r>
            <w:r>
              <w:tab/>
              <w:t>@OneToOne . . . . . . . . . . . . . . . . . . . . . . . . . . . . . . . . . . . . . . . . . . .</w:t>
            </w:r>
          </w:p>
        </w:tc>
        <w:tc>
          <w:tcPr>
            <w:tcW w:w="381" w:type="dxa"/>
            <w:tcBorders>
              <w:top w:val="nil"/>
              <w:left w:val="nil"/>
              <w:bottom w:val="nil"/>
              <w:right w:val="nil"/>
            </w:tcBorders>
          </w:tcPr>
          <w:p w14:paraId="0DD75B1D" w14:textId="77777777" w:rsidR="004A3FC7" w:rsidRDefault="00000000">
            <w:pPr>
              <w:spacing w:after="0" w:line="259" w:lineRule="auto"/>
              <w:ind w:left="30" w:firstLine="0"/>
            </w:pPr>
            <w:r>
              <w:t>207</w:t>
            </w:r>
          </w:p>
        </w:tc>
      </w:tr>
      <w:tr w:rsidR="004A3FC7" w14:paraId="13A52AE2" w14:textId="77777777">
        <w:trPr>
          <w:trHeight w:val="271"/>
        </w:trPr>
        <w:tc>
          <w:tcPr>
            <w:tcW w:w="8979" w:type="dxa"/>
            <w:tcBorders>
              <w:top w:val="nil"/>
              <w:left w:val="nil"/>
              <w:bottom w:val="nil"/>
              <w:right w:val="nil"/>
            </w:tcBorders>
          </w:tcPr>
          <w:p w14:paraId="3A32096B" w14:textId="77777777" w:rsidR="004A3FC7" w:rsidRDefault="00000000">
            <w:pPr>
              <w:tabs>
                <w:tab w:val="center" w:pos="1224"/>
                <w:tab w:val="right" w:pos="8979"/>
              </w:tabs>
              <w:spacing w:after="0" w:line="259" w:lineRule="auto"/>
              <w:ind w:left="0" w:firstLine="0"/>
              <w:jc w:val="left"/>
            </w:pPr>
            <w:r>
              <w:rPr>
                <w:rFonts w:ascii="Calibri" w:eastAsia="Calibri" w:hAnsi="Calibri" w:cs="Calibri"/>
              </w:rPr>
              <w:tab/>
            </w:r>
            <w:r>
              <w:t>10.5.1</w:t>
            </w:r>
            <w:r>
              <w:tab/>
              <w:t>Unidirectional @OneToOne . . . . . . . . . . . . . . . . . . . . . . . . . . . .</w:t>
            </w:r>
          </w:p>
        </w:tc>
        <w:tc>
          <w:tcPr>
            <w:tcW w:w="381" w:type="dxa"/>
            <w:tcBorders>
              <w:top w:val="nil"/>
              <w:left w:val="nil"/>
              <w:bottom w:val="nil"/>
              <w:right w:val="nil"/>
            </w:tcBorders>
          </w:tcPr>
          <w:p w14:paraId="2CA0107C" w14:textId="77777777" w:rsidR="004A3FC7" w:rsidRDefault="00000000">
            <w:pPr>
              <w:spacing w:after="0" w:line="259" w:lineRule="auto"/>
              <w:ind w:left="31" w:firstLine="0"/>
            </w:pPr>
            <w:r>
              <w:t>207</w:t>
            </w:r>
          </w:p>
        </w:tc>
      </w:tr>
      <w:tr w:rsidR="004A3FC7" w14:paraId="5A0A27E5" w14:textId="77777777">
        <w:trPr>
          <w:trHeight w:val="271"/>
        </w:trPr>
        <w:tc>
          <w:tcPr>
            <w:tcW w:w="8979" w:type="dxa"/>
            <w:tcBorders>
              <w:top w:val="nil"/>
              <w:left w:val="nil"/>
              <w:bottom w:val="nil"/>
              <w:right w:val="nil"/>
            </w:tcBorders>
          </w:tcPr>
          <w:p w14:paraId="426ADEAB" w14:textId="77777777" w:rsidR="004A3FC7" w:rsidRDefault="00000000">
            <w:pPr>
              <w:tabs>
                <w:tab w:val="center" w:pos="1243"/>
                <w:tab w:val="right" w:pos="8979"/>
              </w:tabs>
              <w:spacing w:after="0" w:line="259" w:lineRule="auto"/>
              <w:ind w:left="0" w:firstLine="0"/>
              <w:jc w:val="left"/>
            </w:pPr>
            <w:r>
              <w:rPr>
                <w:rFonts w:ascii="Calibri" w:eastAsia="Calibri" w:hAnsi="Calibri" w:cs="Calibri"/>
              </w:rPr>
              <w:lastRenderedPageBreak/>
              <w:tab/>
            </w:r>
            <w:r>
              <w:t>10.5.2</w:t>
            </w:r>
            <w:r>
              <w:tab/>
              <w:t>Bidirectional @OneToOne . . . . . . . . . . . . . . . . . . . . . . . . . . . . .</w:t>
            </w:r>
          </w:p>
        </w:tc>
        <w:tc>
          <w:tcPr>
            <w:tcW w:w="381" w:type="dxa"/>
            <w:tcBorders>
              <w:top w:val="nil"/>
              <w:left w:val="nil"/>
              <w:bottom w:val="nil"/>
              <w:right w:val="nil"/>
            </w:tcBorders>
          </w:tcPr>
          <w:p w14:paraId="18ED134D" w14:textId="77777777" w:rsidR="004A3FC7" w:rsidRDefault="00000000">
            <w:pPr>
              <w:spacing w:after="0" w:line="259" w:lineRule="auto"/>
              <w:ind w:left="47" w:firstLine="0"/>
            </w:pPr>
            <w:r>
              <w:t>210</w:t>
            </w:r>
          </w:p>
        </w:tc>
      </w:tr>
      <w:tr w:rsidR="004A3FC7" w14:paraId="0B59332D" w14:textId="77777777">
        <w:trPr>
          <w:trHeight w:val="271"/>
        </w:trPr>
        <w:tc>
          <w:tcPr>
            <w:tcW w:w="8979" w:type="dxa"/>
            <w:tcBorders>
              <w:top w:val="nil"/>
              <w:left w:val="nil"/>
              <w:bottom w:val="nil"/>
              <w:right w:val="nil"/>
            </w:tcBorders>
          </w:tcPr>
          <w:p w14:paraId="52A95B80" w14:textId="77777777" w:rsidR="004A3FC7" w:rsidRDefault="00000000">
            <w:pPr>
              <w:tabs>
                <w:tab w:val="center" w:pos="557"/>
                <w:tab w:val="center" w:pos="1740"/>
                <w:tab w:val="right" w:pos="8979"/>
              </w:tabs>
              <w:spacing w:after="0" w:line="259" w:lineRule="auto"/>
              <w:ind w:left="0" w:firstLine="0"/>
              <w:jc w:val="left"/>
            </w:pPr>
            <w:r>
              <w:rPr>
                <w:rFonts w:ascii="Calibri" w:eastAsia="Calibri" w:hAnsi="Calibri" w:cs="Calibri"/>
              </w:rPr>
              <w:tab/>
            </w:r>
            <w:r>
              <w:t>10.6</w:t>
            </w:r>
            <w:r>
              <w:tab/>
              <w:t>@ManyToMany</w:t>
            </w:r>
            <w:r>
              <w:tab/>
              <w:t>. . . . . . . . . . . . . . . . . . . . . . . . . . . . . . . . . . . . . . . . .</w:t>
            </w:r>
          </w:p>
        </w:tc>
        <w:tc>
          <w:tcPr>
            <w:tcW w:w="381" w:type="dxa"/>
            <w:tcBorders>
              <w:top w:val="nil"/>
              <w:left w:val="nil"/>
              <w:bottom w:val="nil"/>
              <w:right w:val="nil"/>
            </w:tcBorders>
          </w:tcPr>
          <w:p w14:paraId="46281923" w14:textId="77777777" w:rsidR="004A3FC7" w:rsidRDefault="00000000">
            <w:pPr>
              <w:spacing w:after="0" w:line="259" w:lineRule="auto"/>
              <w:ind w:left="65" w:firstLine="0"/>
            </w:pPr>
            <w:r>
              <w:t>212</w:t>
            </w:r>
          </w:p>
        </w:tc>
      </w:tr>
      <w:tr w:rsidR="004A3FC7" w14:paraId="65E78E94" w14:textId="77777777">
        <w:trPr>
          <w:trHeight w:val="271"/>
        </w:trPr>
        <w:tc>
          <w:tcPr>
            <w:tcW w:w="8979" w:type="dxa"/>
            <w:tcBorders>
              <w:top w:val="nil"/>
              <w:left w:val="nil"/>
              <w:bottom w:val="nil"/>
              <w:right w:val="nil"/>
            </w:tcBorders>
          </w:tcPr>
          <w:p w14:paraId="780D088E" w14:textId="77777777" w:rsidR="004A3FC7" w:rsidRDefault="00000000">
            <w:pPr>
              <w:tabs>
                <w:tab w:val="center" w:pos="1227"/>
                <w:tab w:val="center" w:pos="3558"/>
                <w:tab w:val="right" w:pos="8979"/>
              </w:tabs>
              <w:spacing w:after="0" w:line="259" w:lineRule="auto"/>
              <w:ind w:left="0" w:firstLine="0"/>
              <w:jc w:val="left"/>
            </w:pPr>
            <w:r>
              <w:rPr>
                <w:rFonts w:ascii="Calibri" w:eastAsia="Calibri" w:hAnsi="Calibri" w:cs="Calibri"/>
              </w:rPr>
              <w:tab/>
            </w:r>
            <w:r>
              <w:t>10.6.1</w:t>
            </w:r>
            <w:r>
              <w:tab/>
              <w:t>Unidirectional @ManyToMany List</w:t>
            </w:r>
            <w:r>
              <w:tab/>
              <w:t>. . . . . . . . . . . . . . . . . . . . . . .</w:t>
            </w:r>
          </w:p>
        </w:tc>
        <w:tc>
          <w:tcPr>
            <w:tcW w:w="381" w:type="dxa"/>
            <w:tcBorders>
              <w:top w:val="nil"/>
              <w:left w:val="nil"/>
              <w:bottom w:val="nil"/>
              <w:right w:val="nil"/>
            </w:tcBorders>
          </w:tcPr>
          <w:p w14:paraId="270E2D2B" w14:textId="77777777" w:rsidR="004A3FC7" w:rsidRDefault="00000000">
            <w:pPr>
              <w:spacing w:after="0" w:line="259" w:lineRule="auto"/>
              <w:ind w:left="66" w:firstLine="0"/>
            </w:pPr>
            <w:r>
              <w:t>212</w:t>
            </w:r>
          </w:p>
        </w:tc>
      </w:tr>
      <w:tr w:rsidR="004A3FC7" w14:paraId="1E6626C6" w14:textId="77777777">
        <w:trPr>
          <w:trHeight w:val="268"/>
        </w:trPr>
        <w:tc>
          <w:tcPr>
            <w:tcW w:w="8979" w:type="dxa"/>
            <w:tcBorders>
              <w:top w:val="nil"/>
              <w:left w:val="nil"/>
              <w:bottom w:val="nil"/>
              <w:right w:val="nil"/>
            </w:tcBorders>
          </w:tcPr>
          <w:p w14:paraId="7F55BA4C" w14:textId="77777777" w:rsidR="004A3FC7" w:rsidRDefault="00000000">
            <w:pPr>
              <w:tabs>
                <w:tab w:val="center" w:pos="1246"/>
                <w:tab w:val="center" w:pos="3534"/>
                <w:tab w:val="right" w:pos="8979"/>
              </w:tabs>
              <w:spacing w:after="0" w:line="259" w:lineRule="auto"/>
              <w:ind w:left="0" w:firstLine="0"/>
              <w:jc w:val="left"/>
            </w:pPr>
            <w:r>
              <w:rPr>
                <w:rFonts w:ascii="Calibri" w:eastAsia="Calibri" w:hAnsi="Calibri" w:cs="Calibri"/>
              </w:rPr>
              <w:tab/>
            </w:r>
            <w:r>
              <w:t>10.6.2</w:t>
            </w:r>
            <w:r>
              <w:tab/>
              <w:t>Unidirectional @ManyToMany Set</w:t>
            </w:r>
            <w:r>
              <w:tab/>
              <w:t>. . . . . . . . . . . . . . . . . . . . . . .</w:t>
            </w:r>
          </w:p>
        </w:tc>
        <w:tc>
          <w:tcPr>
            <w:tcW w:w="381" w:type="dxa"/>
            <w:tcBorders>
              <w:top w:val="nil"/>
              <w:left w:val="nil"/>
              <w:bottom w:val="nil"/>
              <w:right w:val="nil"/>
            </w:tcBorders>
          </w:tcPr>
          <w:p w14:paraId="16D90374" w14:textId="77777777" w:rsidR="004A3FC7" w:rsidRDefault="00000000">
            <w:pPr>
              <w:spacing w:after="0" w:line="259" w:lineRule="auto"/>
              <w:ind w:left="65" w:firstLine="0"/>
            </w:pPr>
            <w:r>
              <w:t>214</w:t>
            </w:r>
          </w:p>
        </w:tc>
      </w:tr>
      <w:tr w:rsidR="004A3FC7" w14:paraId="6E011ADE" w14:textId="77777777">
        <w:trPr>
          <w:trHeight w:val="268"/>
        </w:trPr>
        <w:tc>
          <w:tcPr>
            <w:tcW w:w="8979" w:type="dxa"/>
            <w:tcBorders>
              <w:top w:val="nil"/>
              <w:left w:val="nil"/>
              <w:bottom w:val="nil"/>
              <w:right w:val="nil"/>
            </w:tcBorders>
          </w:tcPr>
          <w:p w14:paraId="4FEA4528" w14:textId="77777777" w:rsidR="004A3FC7" w:rsidRDefault="00000000">
            <w:pPr>
              <w:tabs>
                <w:tab w:val="center" w:pos="1248"/>
                <w:tab w:val="right" w:pos="8979"/>
              </w:tabs>
              <w:spacing w:after="0" w:line="259" w:lineRule="auto"/>
              <w:ind w:left="0" w:firstLine="0"/>
              <w:jc w:val="left"/>
            </w:pPr>
            <w:r>
              <w:rPr>
                <w:rFonts w:ascii="Calibri" w:eastAsia="Calibri" w:hAnsi="Calibri" w:cs="Calibri"/>
              </w:rPr>
              <w:tab/>
            </w:r>
            <w:r>
              <w:t>10.6.3</w:t>
            </w:r>
            <w:r>
              <w:tab/>
              <w:t>Bidirectional @ManyToMany . . . . . . . . . . . . . . . . . . . . . . . . . . .</w:t>
            </w:r>
          </w:p>
        </w:tc>
        <w:tc>
          <w:tcPr>
            <w:tcW w:w="381" w:type="dxa"/>
            <w:tcBorders>
              <w:top w:val="nil"/>
              <w:left w:val="nil"/>
              <w:bottom w:val="nil"/>
              <w:right w:val="nil"/>
            </w:tcBorders>
          </w:tcPr>
          <w:p w14:paraId="696BF774" w14:textId="77777777" w:rsidR="004A3FC7" w:rsidRDefault="00000000">
            <w:pPr>
              <w:spacing w:after="0" w:line="259" w:lineRule="auto"/>
              <w:ind w:left="65" w:firstLine="0"/>
            </w:pPr>
            <w:r>
              <w:t>215</w:t>
            </w:r>
          </w:p>
        </w:tc>
      </w:tr>
      <w:tr w:rsidR="004A3FC7" w14:paraId="3DD41780" w14:textId="77777777">
        <w:trPr>
          <w:trHeight w:val="271"/>
        </w:trPr>
        <w:tc>
          <w:tcPr>
            <w:tcW w:w="8979" w:type="dxa"/>
            <w:tcBorders>
              <w:top w:val="nil"/>
              <w:left w:val="nil"/>
              <w:bottom w:val="nil"/>
              <w:right w:val="nil"/>
            </w:tcBorders>
          </w:tcPr>
          <w:p w14:paraId="3B70AEE9" w14:textId="77777777" w:rsidR="004A3FC7" w:rsidRDefault="00000000">
            <w:pPr>
              <w:tabs>
                <w:tab w:val="center" w:pos="1246"/>
                <w:tab w:val="center" w:pos="3309"/>
                <w:tab w:val="right" w:pos="8979"/>
              </w:tabs>
              <w:spacing w:after="0" w:line="259" w:lineRule="auto"/>
              <w:ind w:left="0" w:firstLine="0"/>
              <w:jc w:val="left"/>
            </w:pPr>
            <w:r>
              <w:rPr>
                <w:rFonts w:ascii="Calibri" w:eastAsia="Calibri" w:hAnsi="Calibri" w:cs="Calibri"/>
              </w:rPr>
              <w:tab/>
            </w:r>
            <w:r>
              <w:t>10.6.4</w:t>
            </w:r>
            <w:r>
              <w:tab/>
              <w:t>The @OneToMany alternative</w:t>
            </w:r>
            <w:r>
              <w:tab/>
              <w:t>. . . . . . . . . . . . . . . . . . . . . . . . . .</w:t>
            </w:r>
          </w:p>
        </w:tc>
        <w:tc>
          <w:tcPr>
            <w:tcW w:w="381" w:type="dxa"/>
            <w:tcBorders>
              <w:top w:val="nil"/>
              <w:left w:val="nil"/>
              <w:bottom w:val="nil"/>
              <w:right w:val="nil"/>
            </w:tcBorders>
          </w:tcPr>
          <w:p w14:paraId="6CF2E8A6" w14:textId="77777777" w:rsidR="004A3FC7" w:rsidRDefault="00000000">
            <w:pPr>
              <w:spacing w:after="0" w:line="259" w:lineRule="auto"/>
              <w:ind w:left="57" w:firstLine="0"/>
            </w:pPr>
            <w:r>
              <w:t>216</w:t>
            </w:r>
          </w:p>
        </w:tc>
      </w:tr>
      <w:tr w:rsidR="004A3FC7" w14:paraId="5972781C" w14:textId="77777777">
        <w:trPr>
          <w:trHeight w:val="271"/>
        </w:trPr>
        <w:tc>
          <w:tcPr>
            <w:tcW w:w="8979" w:type="dxa"/>
            <w:tcBorders>
              <w:top w:val="nil"/>
              <w:left w:val="nil"/>
              <w:bottom w:val="nil"/>
              <w:right w:val="nil"/>
            </w:tcBorders>
          </w:tcPr>
          <w:p w14:paraId="0C965242" w14:textId="77777777" w:rsidR="004A3FC7" w:rsidRDefault="00000000">
            <w:pPr>
              <w:tabs>
                <w:tab w:val="center" w:pos="542"/>
                <w:tab w:val="right" w:pos="8979"/>
              </w:tabs>
              <w:spacing w:after="0" w:line="259" w:lineRule="auto"/>
              <w:ind w:left="0" w:firstLine="0"/>
              <w:jc w:val="left"/>
            </w:pPr>
            <w:r>
              <w:rPr>
                <w:rFonts w:ascii="Calibri" w:eastAsia="Calibri" w:hAnsi="Calibri" w:cs="Calibri"/>
              </w:rPr>
              <w:tab/>
            </w:r>
            <w:r>
              <w:t>10.7</w:t>
            </w:r>
            <w:r>
              <w:tab/>
              <w:t>Hypersistence Optimizer . . . . . . . . . . . . . . . . . . . . . . . . . . . . . . . . . . .</w:t>
            </w:r>
          </w:p>
        </w:tc>
        <w:tc>
          <w:tcPr>
            <w:tcW w:w="381" w:type="dxa"/>
            <w:tcBorders>
              <w:top w:val="nil"/>
              <w:left w:val="nil"/>
              <w:bottom w:val="nil"/>
              <w:right w:val="nil"/>
            </w:tcBorders>
          </w:tcPr>
          <w:p w14:paraId="7DDE6FC3" w14:textId="77777777" w:rsidR="004A3FC7" w:rsidRDefault="00000000">
            <w:pPr>
              <w:spacing w:after="0" w:line="259" w:lineRule="auto"/>
              <w:ind w:left="28" w:firstLine="0"/>
            </w:pPr>
            <w:r>
              <w:t>222</w:t>
            </w:r>
          </w:p>
        </w:tc>
      </w:tr>
      <w:tr w:rsidR="004A3FC7" w14:paraId="04DEA3C6" w14:textId="77777777">
        <w:trPr>
          <w:trHeight w:val="364"/>
        </w:trPr>
        <w:tc>
          <w:tcPr>
            <w:tcW w:w="8979" w:type="dxa"/>
            <w:tcBorders>
              <w:top w:val="nil"/>
              <w:left w:val="nil"/>
              <w:bottom w:val="nil"/>
              <w:right w:val="nil"/>
            </w:tcBorders>
          </w:tcPr>
          <w:p w14:paraId="1776B625" w14:textId="77777777" w:rsidR="004A3FC7" w:rsidRDefault="00000000">
            <w:pPr>
              <w:tabs>
                <w:tab w:val="center" w:pos="1207"/>
                <w:tab w:val="center" w:pos="2453"/>
                <w:tab w:val="right" w:pos="8979"/>
              </w:tabs>
              <w:spacing w:after="0" w:line="259" w:lineRule="auto"/>
              <w:ind w:left="0" w:firstLine="0"/>
              <w:jc w:val="left"/>
            </w:pPr>
            <w:r>
              <w:rPr>
                <w:rFonts w:ascii="Calibri" w:eastAsia="Calibri" w:hAnsi="Calibri" w:cs="Calibri"/>
              </w:rPr>
              <w:tab/>
            </w:r>
            <w:r>
              <w:t>10.7.1</w:t>
            </w:r>
            <w:r>
              <w:tab/>
              <w:t>Testimonials</w:t>
            </w:r>
            <w:r>
              <w:tab/>
              <w:t>. . . . . . . . . . . . . . . . . . . . . . . . . . . . . . . . . . . . .</w:t>
            </w:r>
          </w:p>
        </w:tc>
        <w:tc>
          <w:tcPr>
            <w:tcW w:w="381" w:type="dxa"/>
            <w:tcBorders>
              <w:top w:val="nil"/>
              <w:left w:val="nil"/>
              <w:bottom w:val="nil"/>
              <w:right w:val="nil"/>
            </w:tcBorders>
          </w:tcPr>
          <w:p w14:paraId="40367977" w14:textId="77777777" w:rsidR="004A3FC7" w:rsidRDefault="00000000">
            <w:pPr>
              <w:spacing w:after="0" w:line="259" w:lineRule="auto"/>
              <w:ind w:left="28" w:firstLine="0"/>
            </w:pPr>
            <w:r>
              <w:t>222</w:t>
            </w:r>
          </w:p>
        </w:tc>
      </w:tr>
      <w:tr w:rsidR="004A3FC7" w14:paraId="64593F37" w14:textId="77777777">
        <w:trPr>
          <w:trHeight w:val="378"/>
        </w:trPr>
        <w:tc>
          <w:tcPr>
            <w:tcW w:w="8979" w:type="dxa"/>
            <w:tcBorders>
              <w:top w:val="nil"/>
              <w:left w:val="nil"/>
              <w:bottom w:val="nil"/>
              <w:right w:val="nil"/>
            </w:tcBorders>
            <w:vAlign w:val="bottom"/>
          </w:tcPr>
          <w:p w14:paraId="6C3D98BA" w14:textId="77777777" w:rsidR="004A3FC7" w:rsidRDefault="00000000">
            <w:pPr>
              <w:spacing w:after="0" w:line="259" w:lineRule="auto"/>
              <w:ind w:left="0" w:firstLine="0"/>
              <w:jc w:val="left"/>
            </w:pPr>
            <w:r>
              <w:rPr>
                <w:b/>
              </w:rPr>
              <w:t xml:space="preserve">11. Inheritance </w:t>
            </w:r>
            <w:r>
              <w:t>. . . . . . . . . . . . . . . . . . . . . . . . . . . . . . . . . . . . . . . . . . . . . . .</w:t>
            </w:r>
          </w:p>
        </w:tc>
        <w:tc>
          <w:tcPr>
            <w:tcW w:w="381" w:type="dxa"/>
            <w:tcBorders>
              <w:top w:val="nil"/>
              <w:left w:val="nil"/>
              <w:bottom w:val="nil"/>
              <w:right w:val="nil"/>
            </w:tcBorders>
          </w:tcPr>
          <w:p w14:paraId="12190172" w14:textId="77777777" w:rsidR="004A3FC7" w:rsidRDefault="00000000">
            <w:pPr>
              <w:spacing w:after="0" w:line="259" w:lineRule="auto"/>
              <w:ind w:left="26" w:firstLine="0"/>
            </w:pPr>
            <w:r>
              <w:rPr>
                <w:b/>
              </w:rPr>
              <w:t>223</w:t>
            </w:r>
          </w:p>
        </w:tc>
      </w:tr>
      <w:tr w:rsidR="004A3FC7" w14:paraId="3732FD97" w14:textId="77777777">
        <w:trPr>
          <w:trHeight w:val="270"/>
        </w:trPr>
        <w:tc>
          <w:tcPr>
            <w:tcW w:w="8979" w:type="dxa"/>
            <w:tcBorders>
              <w:top w:val="nil"/>
              <w:left w:val="nil"/>
              <w:bottom w:val="nil"/>
              <w:right w:val="nil"/>
            </w:tcBorders>
          </w:tcPr>
          <w:p w14:paraId="4EDB01CA" w14:textId="77777777" w:rsidR="004A3FC7" w:rsidRDefault="00000000">
            <w:pPr>
              <w:tabs>
                <w:tab w:val="center" w:pos="508"/>
                <w:tab w:val="right" w:pos="8979"/>
              </w:tabs>
              <w:spacing w:after="0" w:line="259" w:lineRule="auto"/>
              <w:ind w:left="0" w:firstLine="0"/>
              <w:jc w:val="left"/>
            </w:pPr>
            <w:r>
              <w:rPr>
                <w:rFonts w:ascii="Calibri" w:eastAsia="Calibri" w:hAnsi="Calibri" w:cs="Calibri"/>
              </w:rPr>
              <w:tab/>
            </w:r>
            <w:r>
              <w:t>11.1</w:t>
            </w:r>
            <w:r>
              <w:tab/>
              <w:t>Single table . . . . . . . . . . . . . . . . . . . . . . . . . . . . . . . . . . . . . . . . . . . .</w:t>
            </w:r>
          </w:p>
        </w:tc>
        <w:tc>
          <w:tcPr>
            <w:tcW w:w="381" w:type="dxa"/>
            <w:tcBorders>
              <w:top w:val="nil"/>
              <w:left w:val="nil"/>
              <w:bottom w:val="nil"/>
              <w:right w:val="nil"/>
            </w:tcBorders>
          </w:tcPr>
          <w:p w14:paraId="42E06FEF" w14:textId="77777777" w:rsidR="004A3FC7" w:rsidRDefault="00000000">
            <w:pPr>
              <w:spacing w:after="0" w:line="259" w:lineRule="auto"/>
              <w:ind w:left="45" w:firstLine="0"/>
            </w:pPr>
            <w:r>
              <w:t>227</w:t>
            </w:r>
          </w:p>
        </w:tc>
      </w:tr>
      <w:tr w:rsidR="004A3FC7" w14:paraId="482AAFB8" w14:textId="77777777">
        <w:trPr>
          <w:trHeight w:val="271"/>
        </w:trPr>
        <w:tc>
          <w:tcPr>
            <w:tcW w:w="8979" w:type="dxa"/>
            <w:tcBorders>
              <w:top w:val="nil"/>
              <w:left w:val="nil"/>
              <w:bottom w:val="nil"/>
              <w:right w:val="nil"/>
            </w:tcBorders>
          </w:tcPr>
          <w:p w14:paraId="3A37548F" w14:textId="77777777" w:rsidR="004A3FC7" w:rsidRDefault="00000000">
            <w:pPr>
              <w:tabs>
                <w:tab w:val="center" w:pos="1178"/>
                <w:tab w:val="right" w:pos="8979"/>
              </w:tabs>
              <w:spacing w:after="0" w:line="259" w:lineRule="auto"/>
              <w:ind w:left="0" w:firstLine="0"/>
              <w:jc w:val="left"/>
            </w:pPr>
            <w:r>
              <w:rPr>
                <w:rFonts w:ascii="Calibri" w:eastAsia="Calibri" w:hAnsi="Calibri" w:cs="Calibri"/>
              </w:rPr>
              <w:tab/>
            </w:r>
            <w:r>
              <w:t>11.1.1</w:t>
            </w:r>
            <w:r>
              <w:tab/>
              <w:t>Data integrity constraints . . . . . . . . . . . . . . . . . . . . . . . . . . . . .</w:t>
            </w:r>
          </w:p>
        </w:tc>
        <w:tc>
          <w:tcPr>
            <w:tcW w:w="381" w:type="dxa"/>
            <w:tcBorders>
              <w:top w:val="nil"/>
              <w:left w:val="nil"/>
              <w:bottom w:val="nil"/>
              <w:right w:val="nil"/>
            </w:tcBorders>
          </w:tcPr>
          <w:p w14:paraId="77B3CF75" w14:textId="77777777" w:rsidR="004A3FC7" w:rsidRDefault="00000000">
            <w:pPr>
              <w:spacing w:after="0" w:line="259" w:lineRule="auto"/>
              <w:ind w:left="65" w:firstLine="0"/>
            </w:pPr>
            <w:r>
              <w:t>231</w:t>
            </w:r>
          </w:p>
        </w:tc>
      </w:tr>
      <w:tr w:rsidR="004A3FC7" w14:paraId="326B9796" w14:textId="77777777">
        <w:trPr>
          <w:trHeight w:val="271"/>
        </w:trPr>
        <w:tc>
          <w:tcPr>
            <w:tcW w:w="8979" w:type="dxa"/>
            <w:tcBorders>
              <w:top w:val="nil"/>
              <w:left w:val="nil"/>
              <w:bottom w:val="nil"/>
              <w:right w:val="nil"/>
            </w:tcBorders>
          </w:tcPr>
          <w:p w14:paraId="28A3F532" w14:textId="77777777" w:rsidR="004A3FC7" w:rsidRDefault="00000000">
            <w:pPr>
              <w:tabs>
                <w:tab w:val="center" w:pos="527"/>
                <w:tab w:val="center" w:pos="1447"/>
                <w:tab w:val="right" w:pos="8979"/>
              </w:tabs>
              <w:spacing w:after="0" w:line="259" w:lineRule="auto"/>
              <w:ind w:left="0" w:firstLine="0"/>
              <w:jc w:val="left"/>
            </w:pPr>
            <w:r>
              <w:rPr>
                <w:rFonts w:ascii="Calibri" w:eastAsia="Calibri" w:hAnsi="Calibri" w:cs="Calibri"/>
              </w:rPr>
              <w:tab/>
            </w:r>
            <w:r>
              <w:t>11.2</w:t>
            </w:r>
            <w:r>
              <w:tab/>
              <w:t>Join table</w:t>
            </w:r>
            <w:r>
              <w:tab/>
              <w:t>. . . . . . . . . . . . . . . . . . . . . . . . . . . . . . . . . . . . . . . . . . . . .</w:t>
            </w:r>
          </w:p>
        </w:tc>
        <w:tc>
          <w:tcPr>
            <w:tcW w:w="381" w:type="dxa"/>
            <w:tcBorders>
              <w:top w:val="nil"/>
              <w:left w:val="nil"/>
              <w:bottom w:val="nil"/>
              <w:right w:val="nil"/>
            </w:tcBorders>
          </w:tcPr>
          <w:p w14:paraId="3502405A" w14:textId="77777777" w:rsidR="004A3FC7" w:rsidRDefault="00000000">
            <w:pPr>
              <w:spacing w:after="0" w:line="259" w:lineRule="auto"/>
              <w:ind w:left="26" w:firstLine="0"/>
            </w:pPr>
            <w:r>
              <w:t>234</w:t>
            </w:r>
          </w:p>
        </w:tc>
      </w:tr>
      <w:tr w:rsidR="004A3FC7" w14:paraId="0CF9971E" w14:textId="77777777">
        <w:trPr>
          <w:trHeight w:val="271"/>
        </w:trPr>
        <w:tc>
          <w:tcPr>
            <w:tcW w:w="8979" w:type="dxa"/>
            <w:tcBorders>
              <w:top w:val="nil"/>
              <w:left w:val="nil"/>
              <w:bottom w:val="nil"/>
              <w:right w:val="nil"/>
            </w:tcBorders>
          </w:tcPr>
          <w:p w14:paraId="64A315A1" w14:textId="77777777" w:rsidR="004A3FC7" w:rsidRDefault="00000000">
            <w:pPr>
              <w:tabs>
                <w:tab w:val="center" w:pos="529"/>
                <w:tab w:val="right" w:pos="8979"/>
              </w:tabs>
              <w:spacing w:after="0" w:line="259" w:lineRule="auto"/>
              <w:ind w:left="0" w:firstLine="0"/>
              <w:jc w:val="left"/>
            </w:pPr>
            <w:r>
              <w:rPr>
                <w:rFonts w:ascii="Calibri" w:eastAsia="Calibri" w:hAnsi="Calibri" w:cs="Calibri"/>
              </w:rPr>
              <w:tab/>
            </w:r>
            <w:r>
              <w:t>11.3</w:t>
            </w:r>
            <w:r>
              <w:tab/>
              <w:t>Table-per-class . . . . . . . . . . . . . . . . . . . . . . . . . . . . . . . . . . . . . . . . .</w:t>
            </w:r>
          </w:p>
        </w:tc>
        <w:tc>
          <w:tcPr>
            <w:tcW w:w="381" w:type="dxa"/>
            <w:tcBorders>
              <w:top w:val="nil"/>
              <w:left w:val="nil"/>
              <w:bottom w:val="nil"/>
              <w:right w:val="nil"/>
            </w:tcBorders>
          </w:tcPr>
          <w:p w14:paraId="5F81ADE8" w14:textId="77777777" w:rsidR="004A3FC7" w:rsidRDefault="00000000">
            <w:pPr>
              <w:spacing w:after="0" w:line="259" w:lineRule="auto"/>
              <w:ind w:left="21" w:firstLine="0"/>
            </w:pPr>
            <w:r>
              <w:t>238</w:t>
            </w:r>
          </w:p>
        </w:tc>
      </w:tr>
      <w:tr w:rsidR="004A3FC7" w14:paraId="1EF38DCA" w14:textId="77777777">
        <w:trPr>
          <w:trHeight w:val="364"/>
        </w:trPr>
        <w:tc>
          <w:tcPr>
            <w:tcW w:w="8979" w:type="dxa"/>
            <w:tcBorders>
              <w:top w:val="nil"/>
              <w:left w:val="nil"/>
              <w:bottom w:val="nil"/>
              <w:right w:val="nil"/>
            </w:tcBorders>
          </w:tcPr>
          <w:p w14:paraId="5E271AB6" w14:textId="77777777" w:rsidR="004A3FC7" w:rsidRDefault="00000000">
            <w:pPr>
              <w:tabs>
                <w:tab w:val="center" w:pos="528"/>
                <w:tab w:val="right" w:pos="8979"/>
              </w:tabs>
              <w:spacing w:after="0" w:line="259" w:lineRule="auto"/>
              <w:ind w:left="0" w:firstLine="0"/>
              <w:jc w:val="left"/>
            </w:pPr>
            <w:r>
              <w:rPr>
                <w:rFonts w:ascii="Calibri" w:eastAsia="Calibri" w:hAnsi="Calibri" w:cs="Calibri"/>
              </w:rPr>
              <w:tab/>
            </w:r>
            <w:r>
              <w:t>11.4</w:t>
            </w:r>
            <w:r>
              <w:tab/>
              <w:t>Mapped superclass . . . . . . . . . . . . . . . . . . . . . . . . . . . . . . . . . . . . . . .</w:t>
            </w:r>
          </w:p>
        </w:tc>
        <w:tc>
          <w:tcPr>
            <w:tcW w:w="381" w:type="dxa"/>
            <w:tcBorders>
              <w:top w:val="nil"/>
              <w:left w:val="nil"/>
              <w:bottom w:val="nil"/>
              <w:right w:val="nil"/>
            </w:tcBorders>
          </w:tcPr>
          <w:p w14:paraId="1D389687" w14:textId="77777777" w:rsidR="004A3FC7" w:rsidRDefault="00000000">
            <w:pPr>
              <w:spacing w:after="0" w:line="259" w:lineRule="auto"/>
              <w:ind w:left="32" w:firstLine="0"/>
            </w:pPr>
            <w:r>
              <w:t>242</w:t>
            </w:r>
          </w:p>
        </w:tc>
      </w:tr>
      <w:tr w:rsidR="004A3FC7" w14:paraId="03B05C3B" w14:textId="77777777">
        <w:trPr>
          <w:trHeight w:val="378"/>
        </w:trPr>
        <w:tc>
          <w:tcPr>
            <w:tcW w:w="8979" w:type="dxa"/>
            <w:tcBorders>
              <w:top w:val="nil"/>
              <w:left w:val="nil"/>
              <w:bottom w:val="nil"/>
              <w:right w:val="nil"/>
            </w:tcBorders>
            <w:vAlign w:val="bottom"/>
          </w:tcPr>
          <w:p w14:paraId="00934292" w14:textId="77777777" w:rsidR="004A3FC7" w:rsidRDefault="00000000">
            <w:pPr>
              <w:tabs>
                <w:tab w:val="right" w:pos="8979"/>
              </w:tabs>
              <w:spacing w:after="0" w:line="259" w:lineRule="auto"/>
              <w:ind w:left="0" w:firstLine="0"/>
              <w:jc w:val="left"/>
            </w:pPr>
            <w:r>
              <w:rPr>
                <w:b/>
              </w:rPr>
              <w:t>12. Flushing</w:t>
            </w:r>
            <w:r>
              <w:rPr>
                <w:b/>
              </w:rPr>
              <w:tab/>
            </w:r>
            <w:r>
              <w:t>. . . . . . . . . . . . . . . . . . . . . . . . . . . . . . . . . . . . . . . . . . . . . . . . .</w:t>
            </w:r>
          </w:p>
        </w:tc>
        <w:tc>
          <w:tcPr>
            <w:tcW w:w="381" w:type="dxa"/>
            <w:tcBorders>
              <w:top w:val="nil"/>
              <w:left w:val="nil"/>
              <w:bottom w:val="nil"/>
              <w:right w:val="nil"/>
            </w:tcBorders>
          </w:tcPr>
          <w:p w14:paraId="2C6D99C1" w14:textId="77777777" w:rsidR="004A3FC7" w:rsidRDefault="00000000">
            <w:pPr>
              <w:spacing w:after="0" w:line="259" w:lineRule="auto"/>
              <w:ind w:left="43" w:firstLine="0"/>
            </w:pPr>
            <w:r>
              <w:rPr>
                <w:b/>
              </w:rPr>
              <w:t>247</w:t>
            </w:r>
          </w:p>
        </w:tc>
      </w:tr>
      <w:tr w:rsidR="004A3FC7" w14:paraId="6E137407" w14:textId="77777777">
        <w:trPr>
          <w:trHeight w:val="270"/>
        </w:trPr>
        <w:tc>
          <w:tcPr>
            <w:tcW w:w="8979" w:type="dxa"/>
            <w:tcBorders>
              <w:top w:val="nil"/>
              <w:left w:val="nil"/>
              <w:bottom w:val="nil"/>
              <w:right w:val="nil"/>
            </w:tcBorders>
          </w:tcPr>
          <w:p w14:paraId="1FCEFD9E" w14:textId="77777777" w:rsidR="004A3FC7" w:rsidRDefault="00000000">
            <w:pPr>
              <w:tabs>
                <w:tab w:val="center" w:pos="527"/>
                <w:tab w:val="right" w:pos="8979"/>
              </w:tabs>
              <w:spacing w:after="0" w:line="259" w:lineRule="auto"/>
              <w:ind w:left="0" w:firstLine="0"/>
              <w:jc w:val="left"/>
            </w:pPr>
            <w:r>
              <w:rPr>
                <w:rFonts w:ascii="Calibri" w:eastAsia="Calibri" w:hAnsi="Calibri" w:cs="Calibri"/>
              </w:rPr>
              <w:tab/>
            </w:r>
            <w:r>
              <w:t>12.1</w:t>
            </w:r>
            <w:r>
              <w:tab/>
              <w:t>Flush modes . . . . . . . . . . . . . . . . . . . . . . . . . . . . . . . . . . . . . . . . . . .</w:t>
            </w:r>
          </w:p>
        </w:tc>
        <w:tc>
          <w:tcPr>
            <w:tcW w:w="381" w:type="dxa"/>
            <w:tcBorders>
              <w:top w:val="nil"/>
              <w:left w:val="nil"/>
              <w:bottom w:val="nil"/>
              <w:right w:val="nil"/>
            </w:tcBorders>
          </w:tcPr>
          <w:p w14:paraId="62E45EBD" w14:textId="77777777" w:rsidR="004A3FC7" w:rsidRDefault="00000000">
            <w:pPr>
              <w:spacing w:after="0" w:line="259" w:lineRule="auto"/>
              <w:ind w:left="26" w:firstLine="0"/>
            </w:pPr>
            <w:r>
              <w:t>248</w:t>
            </w:r>
          </w:p>
        </w:tc>
      </w:tr>
      <w:tr w:rsidR="004A3FC7" w14:paraId="4F8B3FDC" w14:textId="77777777">
        <w:trPr>
          <w:trHeight w:val="271"/>
        </w:trPr>
        <w:tc>
          <w:tcPr>
            <w:tcW w:w="8979" w:type="dxa"/>
            <w:tcBorders>
              <w:top w:val="nil"/>
              <w:left w:val="nil"/>
              <w:bottom w:val="nil"/>
              <w:right w:val="nil"/>
            </w:tcBorders>
          </w:tcPr>
          <w:p w14:paraId="7B572055" w14:textId="77777777" w:rsidR="004A3FC7" w:rsidRDefault="00000000">
            <w:pPr>
              <w:tabs>
                <w:tab w:val="center" w:pos="546"/>
                <w:tab w:val="center" w:pos="2408"/>
                <w:tab w:val="right" w:pos="8979"/>
              </w:tabs>
              <w:spacing w:after="0" w:line="259" w:lineRule="auto"/>
              <w:ind w:left="0" w:firstLine="0"/>
              <w:jc w:val="left"/>
            </w:pPr>
            <w:r>
              <w:rPr>
                <w:rFonts w:ascii="Calibri" w:eastAsia="Calibri" w:hAnsi="Calibri" w:cs="Calibri"/>
              </w:rPr>
              <w:tab/>
            </w:r>
            <w:r>
              <w:t>12.2</w:t>
            </w:r>
            <w:r>
              <w:tab/>
              <w:t>Events and the action queue</w:t>
            </w:r>
            <w:r>
              <w:tab/>
              <w:t>. . . . . . . . . . . . . . . . . . . . . . . . . . . . . . . .</w:t>
            </w:r>
          </w:p>
        </w:tc>
        <w:tc>
          <w:tcPr>
            <w:tcW w:w="381" w:type="dxa"/>
            <w:tcBorders>
              <w:top w:val="nil"/>
              <w:left w:val="nil"/>
              <w:bottom w:val="nil"/>
              <w:right w:val="nil"/>
            </w:tcBorders>
          </w:tcPr>
          <w:p w14:paraId="58805D61" w14:textId="77777777" w:rsidR="004A3FC7" w:rsidRDefault="00000000">
            <w:pPr>
              <w:spacing w:after="0" w:line="259" w:lineRule="auto"/>
              <w:ind w:left="8" w:firstLine="0"/>
            </w:pPr>
            <w:r>
              <w:t>250</w:t>
            </w:r>
          </w:p>
        </w:tc>
      </w:tr>
      <w:tr w:rsidR="004A3FC7" w14:paraId="49836D85" w14:textId="77777777">
        <w:trPr>
          <w:trHeight w:val="271"/>
        </w:trPr>
        <w:tc>
          <w:tcPr>
            <w:tcW w:w="8979" w:type="dxa"/>
            <w:tcBorders>
              <w:top w:val="nil"/>
              <w:left w:val="nil"/>
              <w:bottom w:val="nil"/>
              <w:right w:val="nil"/>
            </w:tcBorders>
          </w:tcPr>
          <w:p w14:paraId="2C1DAACC" w14:textId="77777777" w:rsidR="004A3FC7" w:rsidRDefault="00000000">
            <w:pPr>
              <w:tabs>
                <w:tab w:val="center" w:pos="1216"/>
                <w:tab w:val="center" w:pos="2916"/>
                <w:tab w:val="right" w:pos="8979"/>
              </w:tabs>
              <w:spacing w:after="0" w:line="259" w:lineRule="auto"/>
              <w:ind w:left="0" w:firstLine="0"/>
              <w:jc w:val="left"/>
            </w:pPr>
            <w:r>
              <w:rPr>
                <w:rFonts w:ascii="Calibri" w:eastAsia="Calibri" w:hAnsi="Calibri" w:cs="Calibri"/>
              </w:rPr>
              <w:tab/>
            </w:r>
            <w:r>
              <w:t>12.2.1</w:t>
            </w:r>
            <w:r>
              <w:tab/>
              <w:t>Flush operation order</w:t>
            </w:r>
            <w:r>
              <w:tab/>
              <w:t>. . . . . . . . . . . . . . . . . . . . . . . . . . . . . . .</w:t>
            </w:r>
          </w:p>
        </w:tc>
        <w:tc>
          <w:tcPr>
            <w:tcW w:w="381" w:type="dxa"/>
            <w:tcBorders>
              <w:top w:val="nil"/>
              <w:left w:val="nil"/>
              <w:bottom w:val="nil"/>
              <w:right w:val="nil"/>
            </w:tcBorders>
          </w:tcPr>
          <w:p w14:paraId="092E1FB7" w14:textId="77777777" w:rsidR="004A3FC7" w:rsidRDefault="00000000">
            <w:pPr>
              <w:spacing w:after="0" w:line="259" w:lineRule="auto"/>
              <w:ind w:left="65" w:firstLine="0"/>
            </w:pPr>
            <w:r>
              <w:t>251</w:t>
            </w:r>
          </w:p>
        </w:tc>
      </w:tr>
      <w:tr w:rsidR="004A3FC7" w14:paraId="4804BEFA" w14:textId="77777777">
        <w:trPr>
          <w:trHeight w:val="271"/>
        </w:trPr>
        <w:tc>
          <w:tcPr>
            <w:tcW w:w="8979" w:type="dxa"/>
            <w:tcBorders>
              <w:top w:val="nil"/>
              <w:left w:val="nil"/>
              <w:bottom w:val="nil"/>
              <w:right w:val="nil"/>
            </w:tcBorders>
          </w:tcPr>
          <w:p w14:paraId="520D7071" w14:textId="77777777" w:rsidR="004A3FC7" w:rsidRDefault="00000000">
            <w:pPr>
              <w:tabs>
                <w:tab w:val="center" w:pos="548"/>
                <w:tab w:val="center" w:pos="1731"/>
                <w:tab w:val="right" w:pos="8979"/>
              </w:tabs>
              <w:spacing w:after="0" w:line="259" w:lineRule="auto"/>
              <w:ind w:left="0" w:firstLine="0"/>
              <w:jc w:val="left"/>
            </w:pPr>
            <w:r>
              <w:rPr>
                <w:rFonts w:ascii="Calibri" w:eastAsia="Calibri" w:hAnsi="Calibri" w:cs="Calibri"/>
              </w:rPr>
              <w:tab/>
            </w:r>
            <w:r>
              <w:t>12.3</w:t>
            </w:r>
            <w:r>
              <w:tab/>
              <w:t>Dirty Checking</w:t>
            </w:r>
            <w:r>
              <w:tab/>
              <w:t>. . . . . . . . . . . . . . . . . . . . . . . . . . . . . . . . . . . . . . . . .</w:t>
            </w:r>
          </w:p>
        </w:tc>
        <w:tc>
          <w:tcPr>
            <w:tcW w:w="381" w:type="dxa"/>
            <w:tcBorders>
              <w:top w:val="nil"/>
              <w:left w:val="nil"/>
              <w:bottom w:val="nil"/>
              <w:right w:val="nil"/>
            </w:tcBorders>
          </w:tcPr>
          <w:p w14:paraId="689F72D2" w14:textId="77777777" w:rsidR="004A3FC7" w:rsidRDefault="00000000">
            <w:pPr>
              <w:spacing w:after="0" w:line="259" w:lineRule="auto"/>
              <w:ind w:left="22" w:firstLine="0"/>
            </w:pPr>
            <w:r>
              <w:t>253</w:t>
            </w:r>
          </w:p>
        </w:tc>
      </w:tr>
      <w:tr w:rsidR="004A3FC7" w14:paraId="09C59807" w14:textId="77777777">
        <w:trPr>
          <w:trHeight w:val="271"/>
        </w:trPr>
        <w:tc>
          <w:tcPr>
            <w:tcW w:w="8979" w:type="dxa"/>
            <w:tcBorders>
              <w:top w:val="nil"/>
              <w:left w:val="nil"/>
              <w:bottom w:val="nil"/>
              <w:right w:val="nil"/>
            </w:tcBorders>
          </w:tcPr>
          <w:p w14:paraId="791F4ABE" w14:textId="77777777" w:rsidR="004A3FC7" w:rsidRDefault="00000000">
            <w:pPr>
              <w:tabs>
                <w:tab w:val="center" w:pos="1218"/>
                <w:tab w:val="center" w:pos="3761"/>
                <w:tab w:val="right" w:pos="8979"/>
              </w:tabs>
              <w:spacing w:after="0" w:line="259" w:lineRule="auto"/>
              <w:ind w:left="0" w:firstLine="0"/>
              <w:jc w:val="left"/>
            </w:pPr>
            <w:r>
              <w:rPr>
                <w:rFonts w:ascii="Calibri" w:eastAsia="Calibri" w:hAnsi="Calibri" w:cs="Calibri"/>
              </w:rPr>
              <w:tab/>
            </w:r>
            <w:r>
              <w:t>12.3.1</w:t>
            </w:r>
            <w:r>
              <w:tab/>
              <w:t>The default dirty checking mechanism</w:t>
            </w:r>
            <w:r>
              <w:tab/>
              <w:t>. . . . . . . . . . . . . . . . . . . .</w:t>
            </w:r>
          </w:p>
        </w:tc>
        <w:tc>
          <w:tcPr>
            <w:tcW w:w="381" w:type="dxa"/>
            <w:tcBorders>
              <w:top w:val="nil"/>
              <w:left w:val="nil"/>
              <w:bottom w:val="nil"/>
              <w:right w:val="nil"/>
            </w:tcBorders>
          </w:tcPr>
          <w:p w14:paraId="408357A1" w14:textId="77777777" w:rsidR="004A3FC7" w:rsidRDefault="00000000">
            <w:pPr>
              <w:spacing w:after="0" w:line="259" w:lineRule="auto"/>
              <w:ind w:left="23" w:firstLine="0"/>
            </w:pPr>
            <w:r>
              <w:t>253</w:t>
            </w:r>
          </w:p>
        </w:tc>
      </w:tr>
      <w:tr w:rsidR="004A3FC7" w14:paraId="5EAA0D9D" w14:textId="77777777">
        <w:trPr>
          <w:trHeight w:val="271"/>
        </w:trPr>
        <w:tc>
          <w:tcPr>
            <w:tcW w:w="8979" w:type="dxa"/>
            <w:tcBorders>
              <w:top w:val="nil"/>
              <w:left w:val="nil"/>
              <w:bottom w:val="nil"/>
              <w:right w:val="nil"/>
            </w:tcBorders>
          </w:tcPr>
          <w:p w14:paraId="7C660487" w14:textId="77777777" w:rsidR="004A3FC7" w:rsidRDefault="00000000">
            <w:pPr>
              <w:tabs>
                <w:tab w:val="center" w:pos="2129"/>
                <w:tab w:val="right" w:pos="8979"/>
              </w:tabs>
              <w:spacing w:after="0" w:line="259" w:lineRule="auto"/>
              <w:ind w:left="0" w:firstLine="0"/>
              <w:jc w:val="left"/>
            </w:pPr>
            <w:r>
              <w:rPr>
                <w:rFonts w:ascii="Calibri" w:eastAsia="Calibri" w:hAnsi="Calibri" w:cs="Calibri"/>
              </w:rPr>
              <w:tab/>
            </w:r>
            <w:r>
              <w:t>12.3.1.1</w:t>
            </w:r>
            <w:r>
              <w:tab/>
              <w:t>Controlling the Persistence Context size . . . . . . . . . . . . .</w:t>
            </w:r>
          </w:p>
        </w:tc>
        <w:tc>
          <w:tcPr>
            <w:tcW w:w="381" w:type="dxa"/>
            <w:tcBorders>
              <w:top w:val="nil"/>
              <w:left w:val="nil"/>
              <w:bottom w:val="nil"/>
              <w:right w:val="nil"/>
            </w:tcBorders>
          </w:tcPr>
          <w:p w14:paraId="70C8B3E3" w14:textId="77777777" w:rsidR="004A3FC7" w:rsidRDefault="00000000">
            <w:pPr>
              <w:spacing w:after="0" w:line="259" w:lineRule="auto"/>
              <w:ind w:left="26" w:firstLine="0"/>
            </w:pPr>
            <w:r>
              <w:t>254</w:t>
            </w:r>
          </w:p>
        </w:tc>
      </w:tr>
      <w:tr w:rsidR="004A3FC7" w14:paraId="6E949D1A" w14:textId="77777777">
        <w:trPr>
          <w:trHeight w:val="364"/>
        </w:trPr>
        <w:tc>
          <w:tcPr>
            <w:tcW w:w="8979" w:type="dxa"/>
            <w:tcBorders>
              <w:top w:val="nil"/>
              <w:left w:val="nil"/>
              <w:bottom w:val="nil"/>
              <w:right w:val="nil"/>
            </w:tcBorders>
          </w:tcPr>
          <w:p w14:paraId="3CD92D82" w14:textId="77777777" w:rsidR="004A3FC7" w:rsidRDefault="00000000">
            <w:pPr>
              <w:tabs>
                <w:tab w:val="center" w:pos="1237"/>
                <w:tab w:val="center" w:pos="3007"/>
                <w:tab w:val="right" w:pos="8979"/>
              </w:tabs>
              <w:spacing w:after="0" w:line="259" w:lineRule="auto"/>
              <w:ind w:left="0" w:firstLine="0"/>
              <w:jc w:val="left"/>
            </w:pPr>
            <w:r>
              <w:rPr>
                <w:rFonts w:ascii="Calibri" w:eastAsia="Calibri" w:hAnsi="Calibri" w:cs="Calibri"/>
              </w:rPr>
              <w:tab/>
            </w:r>
            <w:r>
              <w:t>12.3.2</w:t>
            </w:r>
            <w:r>
              <w:tab/>
              <w:t>Bytecode enhancement</w:t>
            </w:r>
            <w:r>
              <w:tab/>
              <w:t>. . . . . . . . . . . . . . . . . . . . . . . . . . . . . .</w:t>
            </w:r>
          </w:p>
        </w:tc>
        <w:tc>
          <w:tcPr>
            <w:tcW w:w="381" w:type="dxa"/>
            <w:tcBorders>
              <w:top w:val="nil"/>
              <w:left w:val="nil"/>
              <w:bottom w:val="nil"/>
              <w:right w:val="nil"/>
            </w:tcBorders>
          </w:tcPr>
          <w:p w14:paraId="72B39629" w14:textId="77777777" w:rsidR="004A3FC7" w:rsidRDefault="00000000">
            <w:pPr>
              <w:spacing w:after="0" w:line="259" w:lineRule="auto"/>
              <w:ind w:left="18" w:firstLine="0"/>
            </w:pPr>
            <w:r>
              <w:t>256</w:t>
            </w:r>
          </w:p>
        </w:tc>
      </w:tr>
      <w:tr w:rsidR="004A3FC7" w14:paraId="1E8B2CA1" w14:textId="77777777">
        <w:trPr>
          <w:trHeight w:val="378"/>
        </w:trPr>
        <w:tc>
          <w:tcPr>
            <w:tcW w:w="8979" w:type="dxa"/>
            <w:tcBorders>
              <w:top w:val="nil"/>
              <w:left w:val="nil"/>
              <w:bottom w:val="nil"/>
              <w:right w:val="nil"/>
            </w:tcBorders>
            <w:vAlign w:val="bottom"/>
          </w:tcPr>
          <w:p w14:paraId="565BD22D" w14:textId="77777777" w:rsidR="004A3FC7" w:rsidRDefault="00000000">
            <w:pPr>
              <w:spacing w:after="0" w:line="259" w:lineRule="auto"/>
              <w:ind w:left="0" w:firstLine="0"/>
              <w:jc w:val="left"/>
            </w:pPr>
            <w:r>
              <w:rPr>
                <w:b/>
              </w:rPr>
              <w:t xml:space="preserve">13. Batching </w:t>
            </w:r>
            <w:r>
              <w:t>. . . . . . . . . . . . . . . . . . . . . . . . . . . . . . . . . . . . . . . . . . . . . . . . .</w:t>
            </w:r>
          </w:p>
        </w:tc>
        <w:tc>
          <w:tcPr>
            <w:tcW w:w="381" w:type="dxa"/>
            <w:tcBorders>
              <w:top w:val="nil"/>
              <w:left w:val="nil"/>
              <w:bottom w:val="nil"/>
              <w:right w:val="nil"/>
            </w:tcBorders>
          </w:tcPr>
          <w:p w14:paraId="1B9AD933" w14:textId="77777777" w:rsidR="004A3FC7" w:rsidRDefault="00000000">
            <w:pPr>
              <w:spacing w:after="0" w:line="259" w:lineRule="auto"/>
              <w:ind w:left="0" w:firstLine="0"/>
            </w:pPr>
            <w:r>
              <w:rPr>
                <w:b/>
              </w:rPr>
              <w:t>260</w:t>
            </w:r>
          </w:p>
        </w:tc>
      </w:tr>
      <w:tr w:rsidR="004A3FC7" w14:paraId="3D63539B" w14:textId="77777777">
        <w:trPr>
          <w:trHeight w:val="270"/>
        </w:trPr>
        <w:tc>
          <w:tcPr>
            <w:tcW w:w="8979" w:type="dxa"/>
            <w:tcBorders>
              <w:top w:val="nil"/>
              <w:left w:val="nil"/>
              <w:bottom w:val="nil"/>
              <w:right w:val="nil"/>
            </w:tcBorders>
          </w:tcPr>
          <w:p w14:paraId="5C3BF1AE" w14:textId="77777777" w:rsidR="004A3FC7" w:rsidRDefault="00000000">
            <w:pPr>
              <w:tabs>
                <w:tab w:val="center" w:pos="529"/>
                <w:tab w:val="center" w:pos="2335"/>
                <w:tab w:val="right" w:pos="8979"/>
              </w:tabs>
              <w:spacing w:after="0" w:line="259" w:lineRule="auto"/>
              <w:ind w:left="0" w:firstLine="0"/>
              <w:jc w:val="left"/>
            </w:pPr>
            <w:r>
              <w:rPr>
                <w:rFonts w:ascii="Calibri" w:eastAsia="Calibri" w:hAnsi="Calibri" w:cs="Calibri"/>
              </w:rPr>
              <w:tab/>
            </w:r>
            <w:r>
              <w:t>13.1</w:t>
            </w:r>
            <w:r>
              <w:tab/>
              <w:t>Batching insert statements</w:t>
            </w:r>
            <w:r>
              <w:tab/>
              <w:t>. . . . . . . . . . . . . . . . . . . . . . . . . . . . . . . . .</w:t>
            </w:r>
          </w:p>
        </w:tc>
        <w:tc>
          <w:tcPr>
            <w:tcW w:w="381" w:type="dxa"/>
            <w:tcBorders>
              <w:top w:val="nil"/>
              <w:left w:val="nil"/>
              <w:bottom w:val="nil"/>
              <w:right w:val="nil"/>
            </w:tcBorders>
          </w:tcPr>
          <w:p w14:paraId="02B38E36" w14:textId="77777777" w:rsidR="004A3FC7" w:rsidRDefault="00000000">
            <w:pPr>
              <w:spacing w:after="0" w:line="259" w:lineRule="auto"/>
              <w:ind w:left="19" w:firstLine="0"/>
            </w:pPr>
            <w:r>
              <w:t>262</w:t>
            </w:r>
          </w:p>
        </w:tc>
      </w:tr>
      <w:tr w:rsidR="004A3FC7" w14:paraId="058AF4DF" w14:textId="77777777">
        <w:trPr>
          <w:trHeight w:val="271"/>
        </w:trPr>
        <w:tc>
          <w:tcPr>
            <w:tcW w:w="8979" w:type="dxa"/>
            <w:tcBorders>
              <w:top w:val="nil"/>
              <w:left w:val="nil"/>
              <w:bottom w:val="nil"/>
              <w:right w:val="nil"/>
            </w:tcBorders>
          </w:tcPr>
          <w:p w14:paraId="268B3EAC" w14:textId="77777777" w:rsidR="004A3FC7" w:rsidRDefault="00000000">
            <w:pPr>
              <w:tabs>
                <w:tab w:val="center" w:pos="548"/>
                <w:tab w:val="right" w:pos="8979"/>
              </w:tabs>
              <w:spacing w:after="0" w:line="259" w:lineRule="auto"/>
              <w:ind w:left="0" w:firstLine="0"/>
              <w:jc w:val="left"/>
            </w:pPr>
            <w:r>
              <w:rPr>
                <w:rFonts w:ascii="Calibri" w:eastAsia="Calibri" w:hAnsi="Calibri" w:cs="Calibri"/>
              </w:rPr>
              <w:tab/>
            </w:r>
            <w:r>
              <w:t>13.2</w:t>
            </w:r>
            <w:r>
              <w:tab/>
              <w:t>Batching update statements . . . . . . . . . . . . . . . . . . . . . . . . . . . . . . . . .</w:t>
            </w:r>
          </w:p>
        </w:tc>
        <w:tc>
          <w:tcPr>
            <w:tcW w:w="381" w:type="dxa"/>
            <w:tcBorders>
              <w:top w:val="nil"/>
              <w:left w:val="nil"/>
              <w:bottom w:val="nil"/>
              <w:right w:val="nil"/>
            </w:tcBorders>
          </w:tcPr>
          <w:p w14:paraId="46F02367" w14:textId="77777777" w:rsidR="004A3FC7" w:rsidRDefault="00000000">
            <w:pPr>
              <w:spacing w:after="0" w:line="259" w:lineRule="auto"/>
              <w:ind w:left="15" w:firstLine="0"/>
            </w:pPr>
            <w:r>
              <w:t>263</w:t>
            </w:r>
          </w:p>
        </w:tc>
      </w:tr>
      <w:tr w:rsidR="004A3FC7" w14:paraId="632E2E11" w14:textId="77777777">
        <w:trPr>
          <w:trHeight w:val="364"/>
        </w:trPr>
        <w:tc>
          <w:tcPr>
            <w:tcW w:w="8979" w:type="dxa"/>
            <w:tcBorders>
              <w:top w:val="nil"/>
              <w:left w:val="nil"/>
              <w:bottom w:val="nil"/>
              <w:right w:val="nil"/>
            </w:tcBorders>
          </w:tcPr>
          <w:p w14:paraId="3EE0C94E" w14:textId="77777777" w:rsidR="004A3FC7" w:rsidRDefault="00000000">
            <w:pPr>
              <w:tabs>
                <w:tab w:val="center" w:pos="551"/>
                <w:tab w:val="center" w:pos="2352"/>
                <w:tab w:val="right" w:pos="8979"/>
              </w:tabs>
              <w:spacing w:after="0" w:line="259" w:lineRule="auto"/>
              <w:ind w:left="0" w:firstLine="0"/>
              <w:jc w:val="left"/>
            </w:pPr>
            <w:r>
              <w:rPr>
                <w:rFonts w:ascii="Calibri" w:eastAsia="Calibri" w:hAnsi="Calibri" w:cs="Calibri"/>
              </w:rPr>
              <w:tab/>
            </w:r>
            <w:r>
              <w:t>13.3</w:t>
            </w:r>
            <w:r>
              <w:tab/>
              <w:t>Batching delete statements</w:t>
            </w:r>
            <w:r>
              <w:tab/>
              <w:t>. . . . . . . . . . . . . . . . . . . . . . . . . . . . . . . . .</w:t>
            </w:r>
          </w:p>
        </w:tc>
        <w:tc>
          <w:tcPr>
            <w:tcW w:w="381" w:type="dxa"/>
            <w:tcBorders>
              <w:top w:val="nil"/>
              <w:left w:val="nil"/>
              <w:bottom w:val="nil"/>
              <w:right w:val="nil"/>
            </w:tcBorders>
          </w:tcPr>
          <w:p w14:paraId="50979B50" w14:textId="77777777" w:rsidR="004A3FC7" w:rsidRDefault="00000000">
            <w:pPr>
              <w:spacing w:after="0" w:line="259" w:lineRule="auto"/>
              <w:ind w:firstLine="0"/>
            </w:pPr>
            <w:r>
              <w:t>266</w:t>
            </w:r>
          </w:p>
        </w:tc>
      </w:tr>
      <w:tr w:rsidR="004A3FC7" w14:paraId="4C93975D" w14:textId="77777777">
        <w:trPr>
          <w:trHeight w:val="378"/>
        </w:trPr>
        <w:tc>
          <w:tcPr>
            <w:tcW w:w="8979" w:type="dxa"/>
            <w:tcBorders>
              <w:top w:val="nil"/>
              <w:left w:val="nil"/>
              <w:bottom w:val="nil"/>
              <w:right w:val="nil"/>
            </w:tcBorders>
            <w:vAlign w:val="bottom"/>
          </w:tcPr>
          <w:p w14:paraId="7DAA327D" w14:textId="77777777" w:rsidR="004A3FC7" w:rsidRDefault="00000000">
            <w:pPr>
              <w:tabs>
                <w:tab w:val="right" w:pos="8979"/>
              </w:tabs>
              <w:spacing w:after="0" w:line="259" w:lineRule="auto"/>
              <w:ind w:left="0" w:firstLine="0"/>
              <w:jc w:val="left"/>
            </w:pPr>
            <w:r>
              <w:rPr>
                <w:b/>
              </w:rPr>
              <w:t>14. Fetching</w:t>
            </w:r>
            <w:r>
              <w:rPr>
                <w:b/>
              </w:rPr>
              <w:tab/>
            </w:r>
            <w:r>
              <w:t>. . . . . . . . . . . . . . . . . . . . . . . . . . . . . . . . . . . . . . . . . . . . . . . . .</w:t>
            </w:r>
          </w:p>
        </w:tc>
        <w:tc>
          <w:tcPr>
            <w:tcW w:w="381" w:type="dxa"/>
            <w:tcBorders>
              <w:top w:val="nil"/>
              <w:left w:val="nil"/>
              <w:bottom w:val="nil"/>
              <w:right w:val="nil"/>
            </w:tcBorders>
          </w:tcPr>
          <w:p w14:paraId="055FF055" w14:textId="77777777" w:rsidR="004A3FC7" w:rsidRDefault="00000000">
            <w:pPr>
              <w:spacing w:after="0" w:line="259" w:lineRule="auto"/>
              <w:ind w:left="74" w:firstLine="0"/>
            </w:pPr>
            <w:r>
              <w:rPr>
                <w:b/>
              </w:rPr>
              <w:t>271</w:t>
            </w:r>
          </w:p>
        </w:tc>
      </w:tr>
      <w:tr w:rsidR="004A3FC7" w14:paraId="0D91DD0D" w14:textId="77777777">
        <w:trPr>
          <w:trHeight w:val="270"/>
        </w:trPr>
        <w:tc>
          <w:tcPr>
            <w:tcW w:w="8979" w:type="dxa"/>
            <w:tcBorders>
              <w:top w:val="nil"/>
              <w:left w:val="nil"/>
              <w:bottom w:val="nil"/>
              <w:right w:val="nil"/>
            </w:tcBorders>
          </w:tcPr>
          <w:p w14:paraId="5522A440" w14:textId="77777777" w:rsidR="004A3FC7" w:rsidRDefault="00000000">
            <w:pPr>
              <w:tabs>
                <w:tab w:val="center" w:pos="528"/>
                <w:tab w:val="right" w:pos="8979"/>
              </w:tabs>
              <w:spacing w:after="0" w:line="259" w:lineRule="auto"/>
              <w:ind w:left="0" w:firstLine="0"/>
              <w:jc w:val="left"/>
            </w:pPr>
            <w:r>
              <w:rPr>
                <w:rFonts w:ascii="Calibri" w:eastAsia="Calibri" w:hAnsi="Calibri" w:cs="Calibri"/>
              </w:rPr>
              <w:tab/>
            </w:r>
            <w:r>
              <w:t>14.1</w:t>
            </w:r>
            <w:r>
              <w:tab/>
              <w:t>DTO projection . . . . . . . . . . . . . . . . . . . . . . . . . . . . . . . . . . . . . . . . .</w:t>
            </w:r>
          </w:p>
        </w:tc>
        <w:tc>
          <w:tcPr>
            <w:tcW w:w="381" w:type="dxa"/>
            <w:tcBorders>
              <w:top w:val="nil"/>
              <w:left w:val="nil"/>
              <w:bottom w:val="nil"/>
              <w:right w:val="nil"/>
            </w:tcBorders>
          </w:tcPr>
          <w:p w14:paraId="2D040072" w14:textId="77777777" w:rsidR="004A3FC7" w:rsidRDefault="00000000">
            <w:pPr>
              <w:spacing w:after="0" w:line="259" w:lineRule="auto"/>
              <w:ind w:left="45" w:firstLine="0"/>
            </w:pPr>
            <w:r>
              <w:t>272</w:t>
            </w:r>
          </w:p>
        </w:tc>
      </w:tr>
      <w:tr w:rsidR="004A3FC7" w14:paraId="3A148E99" w14:textId="77777777">
        <w:trPr>
          <w:trHeight w:val="271"/>
        </w:trPr>
        <w:tc>
          <w:tcPr>
            <w:tcW w:w="8979" w:type="dxa"/>
            <w:tcBorders>
              <w:top w:val="nil"/>
              <w:left w:val="nil"/>
              <w:bottom w:val="nil"/>
              <w:right w:val="nil"/>
            </w:tcBorders>
          </w:tcPr>
          <w:p w14:paraId="2FD9E1B6" w14:textId="77777777" w:rsidR="004A3FC7" w:rsidRDefault="00000000">
            <w:pPr>
              <w:tabs>
                <w:tab w:val="center" w:pos="1197"/>
                <w:tab w:val="center" w:pos="3172"/>
                <w:tab w:val="right" w:pos="8979"/>
              </w:tabs>
              <w:spacing w:after="0" w:line="259" w:lineRule="auto"/>
              <w:ind w:left="0" w:firstLine="0"/>
              <w:jc w:val="left"/>
            </w:pPr>
            <w:r>
              <w:rPr>
                <w:rFonts w:ascii="Calibri" w:eastAsia="Calibri" w:hAnsi="Calibri" w:cs="Calibri"/>
              </w:rPr>
              <w:tab/>
            </w:r>
            <w:r>
              <w:t>14.1.1</w:t>
            </w:r>
            <w:r>
              <w:tab/>
              <w:t>DTO projection pagination</w:t>
            </w:r>
            <w:r>
              <w:tab/>
              <w:t>. . . . . . . . . . . . . . . . . . . . . . . . . . . .</w:t>
            </w:r>
          </w:p>
        </w:tc>
        <w:tc>
          <w:tcPr>
            <w:tcW w:w="381" w:type="dxa"/>
            <w:tcBorders>
              <w:top w:val="nil"/>
              <w:left w:val="nil"/>
              <w:bottom w:val="nil"/>
              <w:right w:val="nil"/>
            </w:tcBorders>
          </w:tcPr>
          <w:p w14:paraId="54B4E07A" w14:textId="77777777" w:rsidR="004A3FC7" w:rsidRDefault="00000000">
            <w:pPr>
              <w:spacing w:after="0" w:line="259" w:lineRule="auto"/>
              <w:ind w:left="41" w:firstLine="0"/>
            </w:pPr>
            <w:r>
              <w:t>273</w:t>
            </w:r>
          </w:p>
        </w:tc>
      </w:tr>
      <w:tr w:rsidR="004A3FC7" w14:paraId="558AD00F" w14:textId="77777777">
        <w:trPr>
          <w:trHeight w:val="271"/>
        </w:trPr>
        <w:tc>
          <w:tcPr>
            <w:tcW w:w="8979" w:type="dxa"/>
            <w:tcBorders>
              <w:top w:val="nil"/>
              <w:left w:val="nil"/>
              <w:bottom w:val="nil"/>
              <w:right w:val="nil"/>
            </w:tcBorders>
          </w:tcPr>
          <w:p w14:paraId="41AF5B19" w14:textId="77777777" w:rsidR="004A3FC7" w:rsidRDefault="00000000">
            <w:pPr>
              <w:tabs>
                <w:tab w:val="center" w:pos="1216"/>
                <w:tab w:val="right" w:pos="8979"/>
              </w:tabs>
              <w:spacing w:after="0" w:line="259" w:lineRule="auto"/>
              <w:ind w:left="0" w:firstLine="0"/>
              <w:jc w:val="left"/>
            </w:pPr>
            <w:r>
              <w:rPr>
                <w:rFonts w:ascii="Calibri" w:eastAsia="Calibri" w:hAnsi="Calibri" w:cs="Calibri"/>
              </w:rPr>
              <w:tab/>
            </w:r>
            <w:r>
              <w:t>14.1.2</w:t>
            </w:r>
            <w:r>
              <w:tab/>
              <w:t>Native query DTO projection . . . . . . . . . . . . . . . . . . . . . . . . . . .</w:t>
            </w:r>
          </w:p>
        </w:tc>
        <w:tc>
          <w:tcPr>
            <w:tcW w:w="381" w:type="dxa"/>
            <w:tcBorders>
              <w:top w:val="nil"/>
              <w:left w:val="nil"/>
              <w:bottom w:val="nil"/>
              <w:right w:val="nil"/>
            </w:tcBorders>
          </w:tcPr>
          <w:p w14:paraId="7F46ADE9" w14:textId="77777777" w:rsidR="004A3FC7" w:rsidRDefault="00000000">
            <w:pPr>
              <w:spacing w:after="0" w:line="259" w:lineRule="auto"/>
              <w:ind w:left="44" w:firstLine="0"/>
            </w:pPr>
            <w:r>
              <w:t>275</w:t>
            </w:r>
          </w:p>
        </w:tc>
      </w:tr>
      <w:tr w:rsidR="004A3FC7" w14:paraId="78E37BAB" w14:textId="77777777">
        <w:trPr>
          <w:trHeight w:val="271"/>
        </w:trPr>
        <w:tc>
          <w:tcPr>
            <w:tcW w:w="8979" w:type="dxa"/>
            <w:tcBorders>
              <w:top w:val="nil"/>
              <w:left w:val="nil"/>
              <w:bottom w:val="nil"/>
              <w:right w:val="nil"/>
            </w:tcBorders>
          </w:tcPr>
          <w:p w14:paraId="495CB893" w14:textId="77777777" w:rsidR="004A3FC7" w:rsidRDefault="00000000">
            <w:pPr>
              <w:tabs>
                <w:tab w:val="center" w:pos="547"/>
                <w:tab w:val="center" w:pos="1799"/>
                <w:tab w:val="right" w:pos="8979"/>
              </w:tabs>
              <w:spacing w:after="0" w:line="259" w:lineRule="auto"/>
              <w:ind w:left="0" w:firstLine="0"/>
              <w:jc w:val="left"/>
            </w:pPr>
            <w:r>
              <w:rPr>
                <w:rFonts w:ascii="Calibri" w:eastAsia="Calibri" w:hAnsi="Calibri" w:cs="Calibri"/>
              </w:rPr>
              <w:tab/>
            </w:r>
            <w:r>
              <w:t>14.2</w:t>
            </w:r>
            <w:r>
              <w:tab/>
              <w:t>Query fetch size</w:t>
            </w:r>
            <w:r>
              <w:tab/>
              <w:t>. . . . . . . . . . . . . . . . . . . . . . . . . . . . . . . . . . . . . . . .</w:t>
            </w:r>
          </w:p>
        </w:tc>
        <w:tc>
          <w:tcPr>
            <w:tcW w:w="381" w:type="dxa"/>
            <w:tcBorders>
              <w:top w:val="nil"/>
              <w:left w:val="nil"/>
              <w:bottom w:val="nil"/>
              <w:right w:val="nil"/>
            </w:tcBorders>
          </w:tcPr>
          <w:p w14:paraId="0521B32D" w14:textId="77777777" w:rsidR="004A3FC7" w:rsidRDefault="00000000">
            <w:pPr>
              <w:spacing w:after="0" w:line="259" w:lineRule="auto"/>
              <w:ind w:left="22" w:firstLine="0"/>
            </w:pPr>
            <w:r>
              <w:t>284</w:t>
            </w:r>
          </w:p>
        </w:tc>
      </w:tr>
      <w:tr w:rsidR="004A3FC7" w14:paraId="6040576D" w14:textId="77777777">
        <w:trPr>
          <w:trHeight w:val="271"/>
        </w:trPr>
        <w:tc>
          <w:tcPr>
            <w:tcW w:w="8979" w:type="dxa"/>
            <w:tcBorders>
              <w:top w:val="nil"/>
              <w:left w:val="nil"/>
              <w:bottom w:val="nil"/>
              <w:right w:val="nil"/>
            </w:tcBorders>
          </w:tcPr>
          <w:p w14:paraId="4A0C4369" w14:textId="77777777" w:rsidR="004A3FC7" w:rsidRDefault="00000000">
            <w:pPr>
              <w:tabs>
                <w:tab w:val="center" w:pos="549"/>
                <w:tab w:val="center" w:pos="1817"/>
                <w:tab w:val="right" w:pos="8979"/>
              </w:tabs>
              <w:spacing w:after="0" w:line="259" w:lineRule="auto"/>
              <w:ind w:left="0" w:firstLine="0"/>
              <w:jc w:val="left"/>
            </w:pPr>
            <w:r>
              <w:rPr>
                <w:rFonts w:ascii="Calibri" w:eastAsia="Calibri" w:hAnsi="Calibri" w:cs="Calibri"/>
              </w:rPr>
              <w:tab/>
            </w:r>
            <w:r>
              <w:t>14.3</w:t>
            </w:r>
            <w:r>
              <w:tab/>
              <w:t>Fetching entities</w:t>
            </w:r>
            <w:r>
              <w:tab/>
              <w:t>. . . . . . . . . . . . . . . . . . . . . . . . . . . . . . . . . . . . . . . .</w:t>
            </w:r>
          </w:p>
        </w:tc>
        <w:tc>
          <w:tcPr>
            <w:tcW w:w="381" w:type="dxa"/>
            <w:tcBorders>
              <w:top w:val="nil"/>
              <w:left w:val="nil"/>
              <w:bottom w:val="nil"/>
              <w:right w:val="nil"/>
            </w:tcBorders>
          </w:tcPr>
          <w:p w14:paraId="5382E963" w14:textId="77777777" w:rsidR="004A3FC7" w:rsidRDefault="00000000">
            <w:pPr>
              <w:spacing w:after="0" w:line="259" w:lineRule="auto"/>
              <w:ind w:left="21" w:firstLine="0"/>
            </w:pPr>
            <w:r>
              <w:t>285</w:t>
            </w:r>
          </w:p>
        </w:tc>
      </w:tr>
      <w:tr w:rsidR="004A3FC7" w14:paraId="7AE8CAB8" w14:textId="77777777">
        <w:trPr>
          <w:trHeight w:val="271"/>
        </w:trPr>
        <w:tc>
          <w:tcPr>
            <w:tcW w:w="8979" w:type="dxa"/>
            <w:tcBorders>
              <w:top w:val="nil"/>
              <w:left w:val="nil"/>
              <w:bottom w:val="nil"/>
              <w:right w:val="nil"/>
            </w:tcBorders>
          </w:tcPr>
          <w:p w14:paraId="1F66CFFC" w14:textId="77777777" w:rsidR="004A3FC7" w:rsidRDefault="00000000">
            <w:pPr>
              <w:tabs>
                <w:tab w:val="center" w:pos="1219"/>
                <w:tab w:val="right" w:pos="8979"/>
              </w:tabs>
              <w:spacing w:after="0" w:line="259" w:lineRule="auto"/>
              <w:ind w:left="0" w:firstLine="0"/>
              <w:jc w:val="left"/>
            </w:pPr>
            <w:r>
              <w:rPr>
                <w:rFonts w:ascii="Calibri" w:eastAsia="Calibri" w:hAnsi="Calibri" w:cs="Calibri"/>
              </w:rPr>
              <w:tab/>
            </w:r>
            <w:r>
              <w:t>14.3.1</w:t>
            </w:r>
            <w:r>
              <w:tab/>
              <w:t>Direct fetching . . . . . . . . . . . . . . . . . . . . . . . . . . . . . . . . . . . .</w:t>
            </w:r>
          </w:p>
        </w:tc>
        <w:tc>
          <w:tcPr>
            <w:tcW w:w="381" w:type="dxa"/>
            <w:tcBorders>
              <w:top w:val="nil"/>
              <w:left w:val="nil"/>
              <w:bottom w:val="nil"/>
              <w:right w:val="nil"/>
            </w:tcBorders>
          </w:tcPr>
          <w:p w14:paraId="4645B2CA" w14:textId="77777777" w:rsidR="004A3FC7" w:rsidRDefault="00000000">
            <w:pPr>
              <w:spacing w:after="0" w:line="259" w:lineRule="auto"/>
              <w:ind w:left="21" w:firstLine="0"/>
            </w:pPr>
            <w:r>
              <w:t>285</w:t>
            </w:r>
          </w:p>
        </w:tc>
      </w:tr>
      <w:tr w:rsidR="004A3FC7" w14:paraId="61E4B582" w14:textId="77777777">
        <w:trPr>
          <w:trHeight w:val="271"/>
        </w:trPr>
        <w:tc>
          <w:tcPr>
            <w:tcW w:w="8979" w:type="dxa"/>
            <w:tcBorders>
              <w:top w:val="nil"/>
              <w:left w:val="nil"/>
              <w:bottom w:val="nil"/>
              <w:right w:val="nil"/>
            </w:tcBorders>
          </w:tcPr>
          <w:p w14:paraId="4FB5DECB" w14:textId="77777777" w:rsidR="004A3FC7" w:rsidRDefault="00000000">
            <w:pPr>
              <w:tabs>
                <w:tab w:val="center" w:pos="2129"/>
                <w:tab w:val="right" w:pos="8979"/>
              </w:tabs>
              <w:spacing w:after="0" w:line="259" w:lineRule="auto"/>
              <w:ind w:left="0" w:firstLine="0"/>
              <w:jc w:val="left"/>
            </w:pPr>
            <w:r>
              <w:rPr>
                <w:rFonts w:ascii="Calibri" w:eastAsia="Calibri" w:hAnsi="Calibri" w:cs="Calibri"/>
              </w:rPr>
              <w:tab/>
            </w:r>
            <w:r>
              <w:t>14.3.1.1</w:t>
            </w:r>
            <w:r>
              <w:tab/>
              <w:t>Fetching a Proxy reference . . . . . . . . . . . . . . . . . . . . . .</w:t>
            </w:r>
          </w:p>
        </w:tc>
        <w:tc>
          <w:tcPr>
            <w:tcW w:w="381" w:type="dxa"/>
            <w:tcBorders>
              <w:top w:val="nil"/>
              <w:left w:val="nil"/>
              <w:bottom w:val="nil"/>
              <w:right w:val="nil"/>
            </w:tcBorders>
          </w:tcPr>
          <w:p w14:paraId="0F30E598" w14:textId="77777777" w:rsidR="004A3FC7" w:rsidRDefault="00000000">
            <w:pPr>
              <w:spacing w:after="0" w:line="259" w:lineRule="auto"/>
              <w:ind w:left="14" w:firstLine="0"/>
            </w:pPr>
            <w:r>
              <w:t>286</w:t>
            </w:r>
          </w:p>
        </w:tc>
      </w:tr>
      <w:tr w:rsidR="004A3FC7" w14:paraId="718AB0A3" w14:textId="77777777">
        <w:trPr>
          <w:trHeight w:val="271"/>
        </w:trPr>
        <w:tc>
          <w:tcPr>
            <w:tcW w:w="8979" w:type="dxa"/>
            <w:tcBorders>
              <w:top w:val="nil"/>
              <w:left w:val="nil"/>
              <w:bottom w:val="nil"/>
              <w:right w:val="nil"/>
            </w:tcBorders>
          </w:tcPr>
          <w:p w14:paraId="1E142C66" w14:textId="77777777" w:rsidR="004A3FC7" w:rsidRDefault="00000000">
            <w:pPr>
              <w:tabs>
                <w:tab w:val="center" w:pos="2148"/>
                <w:tab w:val="center" w:pos="4102"/>
                <w:tab w:val="right" w:pos="8979"/>
              </w:tabs>
              <w:spacing w:after="0" w:line="259" w:lineRule="auto"/>
              <w:ind w:left="0" w:firstLine="0"/>
              <w:jc w:val="left"/>
            </w:pPr>
            <w:r>
              <w:rPr>
                <w:rFonts w:ascii="Calibri" w:eastAsia="Calibri" w:hAnsi="Calibri" w:cs="Calibri"/>
              </w:rPr>
              <w:tab/>
            </w:r>
            <w:r>
              <w:t>14.3.1.2</w:t>
            </w:r>
            <w:r>
              <w:tab/>
              <w:t>Natural identifier fetching</w:t>
            </w:r>
            <w:r>
              <w:tab/>
              <w:t>. . . . . . . . . . . . . . . . . . . . . .</w:t>
            </w:r>
          </w:p>
        </w:tc>
        <w:tc>
          <w:tcPr>
            <w:tcW w:w="381" w:type="dxa"/>
            <w:tcBorders>
              <w:top w:val="nil"/>
              <w:left w:val="nil"/>
              <w:bottom w:val="nil"/>
              <w:right w:val="nil"/>
            </w:tcBorders>
          </w:tcPr>
          <w:p w14:paraId="06F7F550" w14:textId="77777777" w:rsidR="004A3FC7" w:rsidRDefault="00000000">
            <w:pPr>
              <w:spacing w:after="0" w:line="259" w:lineRule="auto"/>
              <w:ind w:left="40" w:firstLine="0"/>
            </w:pPr>
            <w:r>
              <w:t>287</w:t>
            </w:r>
          </w:p>
        </w:tc>
      </w:tr>
      <w:tr w:rsidR="004A3FC7" w14:paraId="0DC680AF" w14:textId="77777777">
        <w:trPr>
          <w:trHeight w:val="271"/>
        </w:trPr>
        <w:tc>
          <w:tcPr>
            <w:tcW w:w="8979" w:type="dxa"/>
            <w:tcBorders>
              <w:top w:val="nil"/>
              <w:left w:val="nil"/>
              <w:bottom w:val="nil"/>
              <w:right w:val="nil"/>
            </w:tcBorders>
          </w:tcPr>
          <w:p w14:paraId="70A74E5B" w14:textId="77777777" w:rsidR="004A3FC7" w:rsidRDefault="00000000">
            <w:pPr>
              <w:tabs>
                <w:tab w:val="center" w:pos="1237"/>
                <w:tab w:val="right" w:pos="8979"/>
              </w:tabs>
              <w:spacing w:after="0" w:line="259" w:lineRule="auto"/>
              <w:ind w:left="0" w:firstLine="0"/>
              <w:jc w:val="left"/>
            </w:pPr>
            <w:r>
              <w:rPr>
                <w:rFonts w:ascii="Calibri" w:eastAsia="Calibri" w:hAnsi="Calibri" w:cs="Calibri"/>
              </w:rPr>
              <w:tab/>
            </w:r>
            <w:r>
              <w:t>14.3.2</w:t>
            </w:r>
            <w:r>
              <w:tab/>
              <w:t>Query fetching . . . . . . . . . . . . . . . . . . . . . . . . . . . . . . . . . . . .</w:t>
            </w:r>
          </w:p>
        </w:tc>
        <w:tc>
          <w:tcPr>
            <w:tcW w:w="381" w:type="dxa"/>
            <w:tcBorders>
              <w:top w:val="nil"/>
              <w:left w:val="nil"/>
              <w:bottom w:val="nil"/>
              <w:right w:val="nil"/>
            </w:tcBorders>
          </w:tcPr>
          <w:p w14:paraId="5D75DDB0" w14:textId="77777777" w:rsidR="004A3FC7" w:rsidRDefault="00000000">
            <w:pPr>
              <w:spacing w:after="0" w:line="259" w:lineRule="auto"/>
              <w:ind w:left="15" w:firstLine="0"/>
            </w:pPr>
            <w:r>
              <w:t>289</w:t>
            </w:r>
          </w:p>
        </w:tc>
      </w:tr>
      <w:tr w:rsidR="004A3FC7" w14:paraId="72E57BCE" w14:textId="77777777">
        <w:trPr>
          <w:trHeight w:val="271"/>
        </w:trPr>
        <w:tc>
          <w:tcPr>
            <w:tcW w:w="8979" w:type="dxa"/>
            <w:tcBorders>
              <w:top w:val="nil"/>
              <w:left w:val="nil"/>
              <w:bottom w:val="nil"/>
              <w:right w:val="nil"/>
            </w:tcBorders>
          </w:tcPr>
          <w:p w14:paraId="13436197" w14:textId="77777777" w:rsidR="004A3FC7" w:rsidRDefault="00000000">
            <w:pPr>
              <w:tabs>
                <w:tab w:val="center" w:pos="1240"/>
                <w:tab w:val="center" w:pos="2901"/>
                <w:tab w:val="right" w:pos="8979"/>
              </w:tabs>
              <w:spacing w:after="0" w:line="259" w:lineRule="auto"/>
              <w:ind w:left="0" w:firstLine="0"/>
              <w:jc w:val="left"/>
            </w:pPr>
            <w:r>
              <w:rPr>
                <w:rFonts w:ascii="Calibri" w:eastAsia="Calibri" w:hAnsi="Calibri" w:cs="Calibri"/>
              </w:rPr>
              <w:tab/>
            </w:r>
            <w:r>
              <w:t>14.3.3</w:t>
            </w:r>
            <w:r>
              <w:tab/>
              <w:t>Fetching associations</w:t>
            </w:r>
            <w:r>
              <w:tab/>
              <w:t>. . . . . . . . . . . . . . . . . . . . . . . . . . . . . . .</w:t>
            </w:r>
          </w:p>
        </w:tc>
        <w:tc>
          <w:tcPr>
            <w:tcW w:w="381" w:type="dxa"/>
            <w:tcBorders>
              <w:top w:val="nil"/>
              <w:left w:val="nil"/>
              <w:bottom w:val="nil"/>
              <w:right w:val="nil"/>
            </w:tcBorders>
          </w:tcPr>
          <w:p w14:paraId="1B03912F" w14:textId="77777777" w:rsidR="004A3FC7" w:rsidRDefault="00000000">
            <w:pPr>
              <w:spacing w:after="0" w:line="259" w:lineRule="auto"/>
              <w:ind w:left="57" w:firstLine="0"/>
            </w:pPr>
            <w:r>
              <w:t>291</w:t>
            </w:r>
          </w:p>
        </w:tc>
      </w:tr>
      <w:tr w:rsidR="004A3FC7" w14:paraId="5D985939" w14:textId="77777777">
        <w:trPr>
          <w:trHeight w:val="271"/>
        </w:trPr>
        <w:tc>
          <w:tcPr>
            <w:tcW w:w="8979" w:type="dxa"/>
            <w:tcBorders>
              <w:top w:val="nil"/>
              <w:left w:val="nil"/>
              <w:bottom w:val="nil"/>
              <w:right w:val="nil"/>
            </w:tcBorders>
          </w:tcPr>
          <w:p w14:paraId="68CB95D4" w14:textId="77777777" w:rsidR="004A3FC7" w:rsidRDefault="00000000">
            <w:pPr>
              <w:tabs>
                <w:tab w:val="center" w:pos="2150"/>
                <w:tab w:val="right" w:pos="8979"/>
              </w:tabs>
              <w:spacing w:after="0" w:line="259" w:lineRule="auto"/>
              <w:ind w:left="0" w:firstLine="0"/>
              <w:jc w:val="left"/>
            </w:pPr>
            <w:r>
              <w:rPr>
                <w:rFonts w:ascii="Calibri" w:eastAsia="Calibri" w:hAnsi="Calibri" w:cs="Calibri"/>
              </w:rPr>
              <w:tab/>
            </w:r>
            <w:r>
              <w:t>14.3.3.1</w:t>
            </w:r>
            <w:r>
              <w:tab/>
              <w:t>FetchType.EAGER . . . . . . . . . . . . . . . . . . . . . . . . . . . .</w:t>
            </w:r>
          </w:p>
        </w:tc>
        <w:tc>
          <w:tcPr>
            <w:tcW w:w="381" w:type="dxa"/>
            <w:tcBorders>
              <w:top w:val="nil"/>
              <w:left w:val="nil"/>
              <w:bottom w:val="nil"/>
              <w:right w:val="nil"/>
            </w:tcBorders>
          </w:tcPr>
          <w:p w14:paraId="653FD9EE" w14:textId="77777777" w:rsidR="004A3FC7" w:rsidRDefault="00000000">
            <w:pPr>
              <w:spacing w:after="0" w:line="259" w:lineRule="auto"/>
              <w:ind w:left="19" w:firstLine="0"/>
            </w:pPr>
            <w:r>
              <w:t>292</w:t>
            </w:r>
          </w:p>
        </w:tc>
      </w:tr>
      <w:tr w:rsidR="004A3FC7" w14:paraId="6315D1E6" w14:textId="77777777">
        <w:trPr>
          <w:trHeight w:val="271"/>
        </w:trPr>
        <w:tc>
          <w:tcPr>
            <w:tcW w:w="8979" w:type="dxa"/>
            <w:tcBorders>
              <w:top w:val="nil"/>
              <w:left w:val="nil"/>
              <w:bottom w:val="nil"/>
              <w:right w:val="nil"/>
            </w:tcBorders>
          </w:tcPr>
          <w:p w14:paraId="38A3D0C6" w14:textId="77777777" w:rsidR="004A3FC7" w:rsidRDefault="00000000">
            <w:pPr>
              <w:tabs>
                <w:tab w:val="center" w:pos="2169"/>
                <w:tab w:val="right" w:pos="8979"/>
              </w:tabs>
              <w:spacing w:after="0" w:line="259" w:lineRule="auto"/>
              <w:ind w:left="0" w:firstLine="0"/>
              <w:jc w:val="left"/>
            </w:pPr>
            <w:r>
              <w:rPr>
                <w:rFonts w:ascii="Calibri" w:eastAsia="Calibri" w:hAnsi="Calibri" w:cs="Calibri"/>
              </w:rPr>
              <w:tab/>
            </w:r>
            <w:r>
              <w:t>14.3.3.2</w:t>
            </w:r>
            <w:r>
              <w:tab/>
              <w:t>FetchType.LAZY . . . . . . . . . . . . . . . . . . . . . . . . . . . . .</w:t>
            </w:r>
          </w:p>
        </w:tc>
        <w:tc>
          <w:tcPr>
            <w:tcW w:w="381" w:type="dxa"/>
            <w:tcBorders>
              <w:top w:val="nil"/>
              <w:left w:val="nil"/>
              <w:bottom w:val="nil"/>
              <w:right w:val="nil"/>
            </w:tcBorders>
          </w:tcPr>
          <w:p w14:paraId="7F8D1970" w14:textId="77777777" w:rsidR="004A3FC7" w:rsidRDefault="00000000">
            <w:pPr>
              <w:spacing w:after="0" w:line="259" w:lineRule="auto"/>
              <w:ind w:firstLine="0"/>
            </w:pPr>
            <w:r>
              <w:t>296</w:t>
            </w:r>
          </w:p>
        </w:tc>
      </w:tr>
      <w:tr w:rsidR="004A3FC7" w14:paraId="4C74FA80" w14:textId="77777777">
        <w:trPr>
          <w:trHeight w:val="268"/>
        </w:trPr>
        <w:tc>
          <w:tcPr>
            <w:tcW w:w="8979" w:type="dxa"/>
            <w:tcBorders>
              <w:top w:val="nil"/>
              <w:left w:val="nil"/>
              <w:bottom w:val="nil"/>
              <w:right w:val="nil"/>
            </w:tcBorders>
          </w:tcPr>
          <w:p w14:paraId="57225A44" w14:textId="77777777" w:rsidR="004A3FC7" w:rsidRDefault="00000000">
            <w:pPr>
              <w:tabs>
                <w:tab w:val="center" w:pos="2420"/>
                <w:tab w:val="right" w:pos="8979"/>
              </w:tabs>
              <w:spacing w:after="0" w:line="259" w:lineRule="auto"/>
              <w:ind w:left="0" w:firstLine="0"/>
              <w:jc w:val="left"/>
            </w:pPr>
            <w:r>
              <w:rPr>
                <w:rFonts w:ascii="Calibri" w:eastAsia="Calibri" w:hAnsi="Calibri" w:cs="Calibri"/>
              </w:rPr>
              <w:tab/>
            </w:r>
            <w:r>
              <w:t>14.3.3.2.1</w:t>
            </w:r>
            <w:r>
              <w:tab/>
              <w:t>The N+1 query problem . . . . . . . . . . . . . . . . . . . . . . .</w:t>
            </w:r>
          </w:p>
        </w:tc>
        <w:tc>
          <w:tcPr>
            <w:tcW w:w="381" w:type="dxa"/>
            <w:tcBorders>
              <w:top w:val="nil"/>
              <w:left w:val="nil"/>
              <w:bottom w:val="nil"/>
              <w:right w:val="nil"/>
            </w:tcBorders>
          </w:tcPr>
          <w:p w14:paraId="5BEDCA41" w14:textId="77777777" w:rsidR="004A3FC7" w:rsidRDefault="00000000">
            <w:pPr>
              <w:spacing w:after="0" w:line="259" w:lineRule="auto"/>
              <w:ind w:left="14" w:firstLine="0"/>
            </w:pPr>
            <w:r>
              <w:t>298</w:t>
            </w:r>
          </w:p>
        </w:tc>
      </w:tr>
    </w:tbl>
    <w:p w14:paraId="3EBAE701" w14:textId="77777777" w:rsidR="004A3FC7" w:rsidRDefault="00000000">
      <w:pPr>
        <w:pStyle w:val="Heading4"/>
        <w:tabs>
          <w:tab w:val="center" w:pos="4953"/>
          <w:tab w:val="right" w:pos="9360"/>
        </w:tabs>
        <w:ind w:left="0" w:right="-14" w:firstLine="0"/>
        <w:jc w:val="left"/>
      </w:pPr>
      <w:r>
        <w:rPr>
          <w:rFonts w:ascii="Calibri" w:eastAsia="Calibri" w:hAnsi="Calibri" w:cs="Calibri"/>
        </w:rPr>
        <w:tab/>
      </w:r>
      <w:r>
        <w:t>14.3.3.2.2 How to catch N+1 query problems during testing</w:t>
      </w:r>
      <w:r>
        <w:tab/>
        <w:t>. . . . . . 300</w:t>
      </w:r>
    </w:p>
    <w:tbl>
      <w:tblPr>
        <w:tblStyle w:val="TableGrid"/>
        <w:tblW w:w="8395" w:type="dxa"/>
        <w:tblInd w:w="964" w:type="dxa"/>
        <w:tblCellMar>
          <w:top w:w="0" w:type="dxa"/>
          <w:left w:w="0" w:type="dxa"/>
          <w:bottom w:w="0" w:type="dxa"/>
          <w:right w:w="0" w:type="dxa"/>
        </w:tblCellMar>
        <w:tblLook w:val="04A0" w:firstRow="1" w:lastRow="0" w:firstColumn="1" w:lastColumn="0" w:noHBand="0" w:noVBand="1"/>
      </w:tblPr>
      <w:tblGrid>
        <w:gridCol w:w="8013"/>
        <w:gridCol w:w="382"/>
      </w:tblGrid>
      <w:tr w:rsidR="004A3FC7" w14:paraId="417D6991" w14:textId="77777777">
        <w:trPr>
          <w:trHeight w:val="268"/>
        </w:trPr>
        <w:tc>
          <w:tcPr>
            <w:tcW w:w="8014" w:type="dxa"/>
            <w:tcBorders>
              <w:top w:val="nil"/>
              <w:left w:val="nil"/>
              <w:bottom w:val="nil"/>
              <w:right w:val="nil"/>
            </w:tcBorders>
          </w:tcPr>
          <w:p w14:paraId="233CD76C" w14:textId="77777777" w:rsidR="004A3FC7" w:rsidRDefault="00000000">
            <w:pPr>
              <w:tabs>
                <w:tab w:val="center" w:pos="2911"/>
                <w:tab w:val="right" w:pos="8014"/>
              </w:tabs>
              <w:spacing w:after="0" w:line="259" w:lineRule="auto"/>
              <w:ind w:left="0" w:firstLine="0"/>
              <w:jc w:val="left"/>
            </w:pPr>
            <w:r>
              <w:rPr>
                <w:rFonts w:ascii="Calibri" w:eastAsia="Calibri" w:hAnsi="Calibri" w:cs="Calibri"/>
              </w:rPr>
              <w:tab/>
            </w:r>
            <w:r>
              <w:t>14.3.3.2.3 LazyInitializationException</w:t>
            </w:r>
            <w:r>
              <w:tab/>
              <w:t>. . . . . . . . . . . . . . . . . . . .</w:t>
            </w:r>
          </w:p>
        </w:tc>
        <w:tc>
          <w:tcPr>
            <w:tcW w:w="382" w:type="dxa"/>
            <w:tcBorders>
              <w:top w:val="nil"/>
              <w:left w:val="nil"/>
              <w:bottom w:val="nil"/>
              <w:right w:val="nil"/>
            </w:tcBorders>
          </w:tcPr>
          <w:p w14:paraId="70211DB4" w14:textId="77777777" w:rsidR="004A3FC7" w:rsidRDefault="00000000">
            <w:pPr>
              <w:spacing w:after="0" w:line="259" w:lineRule="auto"/>
              <w:ind w:left="1" w:firstLine="0"/>
            </w:pPr>
            <w:r>
              <w:t>303</w:t>
            </w:r>
          </w:p>
        </w:tc>
      </w:tr>
      <w:tr w:rsidR="004A3FC7" w14:paraId="0FA54EBE" w14:textId="77777777">
        <w:trPr>
          <w:trHeight w:val="271"/>
        </w:trPr>
        <w:tc>
          <w:tcPr>
            <w:tcW w:w="8014" w:type="dxa"/>
            <w:tcBorders>
              <w:top w:val="nil"/>
              <w:left w:val="nil"/>
              <w:bottom w:val="nil"/>
              <w:right w:val="nil"/>
            </w:tcBorders>
          </w:tcPr>
          <w:p w14:paraId="0347BE2A" w14:textId="77777777" w:rsidR="004A3FC7" w:rsidRDefault="00000000">
            <w:pPr>
              <w:tabs>
                <w:tab w:val="center" w:pos="3515"/>
                <w:tab w:val="right" w:pos="8014"/>
              </w:tabs>
              <w:spacing w:after="0" w:line="259" w:lineRule="auto"/>
              <w:ind w:left="0" w:firstLine="0"/>
              <w:jc w:val="left"/>
            </w:pPr>
            <w:r>
              <w:rPr>
                <w:rFonts w:ascii="Calibri" w:eastAsia="Calibri" w:hAnsi="Calibri" w:cs="Calibri"/>
              </w:rPr>
              <w:lastRenderedPageBreak/>
              <w:tab/>
            </w:r>
            <w:r>
              <w:t>14.3.3.2.4 The Open Session in View Anti-Pattern</w:t>
            </w:r>
            <w:r>
              <w:tab/>
              <w:t>. . . . . . . . . . . .</w:t>
            </w:r>
          </w:p>
        </w:tc>
        <w:tc>
          <w:tcPr>
            <w:tcW w:w="382" w:type="dxa"/>
            <w:tcBorders>
              <w:top w:val="nil"/>
              <w:left w:val="nil"/>
              <w:bottom w:val="nil"/>
              <w:right w:val="nil"/>
            </w:tcBorders>
          </w:tcPr>
          <w:p w14:paraId="7257069B" w14:textId="77777777" w:rsidR="004A3FC7" w:rsidRDefault="00000000">
            <w:pPr>
              <w:spacing w:after="0" w:line="259" w:lineRule="auto"/>
              <w:ind w:left="5" w:firstLine="0"/>
            </w:pPr>
            <w:r>
              <w:t>304</w:t>
            </w:r>
          </w:p>
        </w:tc>
      </w:tr>
      <w:tr w:rsidR="004A3FC7" w14:paraId="75ECD4D6" w14:textId="77777777">
        <w:trPr>
          <w:trHeight w:val="271"/>
        </w:trPr>
        <w:tc>
          <w:tcPr>
            <w:tcW w:w="8014" w:type="dxa"/>
            <w:tcBorders>
              <w:top w:val="nil"/>
              <w:left w:val="nil"/>
              <w:bottom w:val="nil"/>
              <w:right w:val="nil"/>
            </w:tcBorders>
          </w:tcPr>
          <w:p w14:paraId="53CA7EC0" w14:textId="77777777" w:rsidR="004A3FC7" w:rsidRDefault="00000000">
            <w:pPr>
              <w:tabs>
                <w:tab w:val="center" w:pos="3871"/>
                <w:tab w:val="right" w:pos="8014"/>
              </w:tabs>
              <w:spacing w:after="0" w:line="259" w:lineRule="auto"/>
              <w:ind w:left="0" w:firstLine="0"/>
              <w:jc w:val="left"/>
            </w:pPr>
            <w:r>
              <w:rPr>
                <w:rFonts w:ascii="Calibri" w:eastAsia="Calibri" w:hAnsi="Calibri" w:cs="Calibri"/>
              </w:rPr>
              <w:tab/>
            </w:r>
            <w:r>
              <w:t>14.3.3.2.5 Temporary Session Lazy Loading Anti-Pattern</w:t>
            </w:r>
            <w:r>
              <w:tab/>
              <w:t>. . . . . . .</w:t>
            </w:r>
          </w:p>
        </w:tc>
        <w:tc>
          <w:tcPr>
            <w:tcW w:w="382" w:type="dxa"/>
            <w:tcBorders>
              <w:top w:val="nil"/>
              <w:left w:val="nil"/>
              <w:bottom w:val="nil"/>
              <w:right w:val="nil"/>
            </w:tcBorders>
          </w:tcPr>
          <w:p w14:paraId="1A6D80A4" w14:textId="77777777" w:rsidR="004A3FC7" w:rsidRDefault="00000000">
            <w:pPr>
              <w:spacing w:after="0" w:line="259" w:lineRule="auto"/>
              <w:ind w:left="27" w:firstLine="0"/>
            </w:pPr>
            <w:r>
              <w:t>307</w:t>
            </w:r>
          </w:p>
        </w:tc>
      </w:tr>
      <w:tr w:rsidR="004A3FC7" w14:paraId="36B973ED" w14:textId="77777777">
        <w:trPr>
          <w:trHeight w:val="271"/>
        </w:trPr>
        <w:tc>
          <w:tcPr>
            <w:tcW w:w="8014" w:type="dxa"/>
            <w:tcBorders>
              <w:top w:val="nil"/>
              <w:left w:val="nil"/>
              <w:bottom w:val="nil"/>
              <w:right w:val="nil"/>
            </w:tcBorders>
          </w:tcPr>
          <w:p w14:paraId="19AE1DF7" w14:textId="77777777" w:rsidR="004A3FC7" w:rsidRDefault="00000000">
            <w:pPr>
              <w:tabs>
                <w:tab w:val="center" w:pos="1207"/>
                <w:tab w:val="center" w:pos="3230"/>
                <w:tab w:val="right" w:pos="8014"/>
              </w:tabs>
              <w:spacing w:after="0" w:line="259" w:lineRule="auto"/>
              <w:ind w:left="0" w:firstLine="0"/>
              <w:jc w:val="left"/>
            </w:pPr>
            <w:r>
              <w:rPr>
                <w:rFonts w:ascii="Calibri" w:eastAsia="Calibri" w:hAnsi="Calibri" w:cs="Calibri"/>
              </w:rPr>
              <w:tab/>
            </w:r>
            <w:r>
              <w:t>14.3.3.3</w:t>
            </w:r>
            <w:r>
              <w:tab/>
              <w:t>Associations and pagination</w:t>
            </w:r>
            <w:r>
              <w:tab/>
              <w:t>. . . . . . . . . . . . . . . . . . . . .</w:t>
            </w:r>
          </w:p>
        </w:tc>
        <w:tc>
          <w:tcPr>
            <w:tcW w:w="382" w:type="dxa"/>
            <w:tcBorders>
              <w:top w:val="nil"/>
              <w:left w:val="nil"/>
              <w:bottom w:val="nil"/>
              <w:right w:val="nil"/>
            </w:tcBorders>
          </w:tcPr>
          <w:p w14:paraId="47C048E6" w14:textId="77777777" w:rsidR="004A3FC7" w:rsidRDefault="00000000">
            <w:pPr>
              <w:spacing w:after="0" w:line="259" w:lineRule="auto"/>
              <w:ind w:left="0" w:firstLine="0"/>
            </w:pPr>
            <w:r>
              <w:t>308</w:t>
            </w:r>
          </w:p>
        </w:tc>
      </w:tr>
      <w:tr w:rsidR="004A3FC7" w14:paraId="281FA3C6" w14:textId="77777777">
        <w:trPr>
          <w:trHeight w:val="268"/>
        </w:trPr>
        <w:tc>
          <w:tcPr>
            <w:tcW w:w="8014" w:type="dxa"/>
            <w:tcBorders>
              <w:top w:val="nil"/>
              <w:left w:val="nil"/>
              <w:bottom w:val="nil"/>
              <w:right w:val="nil"/>
            </w:tcBorders>
          </w:tcPr>
          <w:p w14:paraId="03A112CF" w14:textId="77777777" w:rsidR="004A3FC7" w:rsidRDefault="00000000">
            <w:pPr>
              <w:tabs>
                <w:tab w:val="right" w:pos="8014"/>
              </w:tabs>
              <w:spacing w:after="0" w:line="259" w:lineRule="auto"/>
              <w:ind w:left="0" w:firstLine="0"/>
              <w:jc w:val="left"/>
            </w:pPr>
            <w:r>
              <w:t>14.3.4</w:t>
            </w:r>
            <w:r>
              <w:tab/>
              <w:t>Attribute lazy fetching . . . . . . . . . . . . . . . . . . . . . . . . . . . . . . .</w:t>
            </w:r>
          </w:p>
        </w:tc>
        <w:tc>
          <w:tcPr>
            <w:tcW w:w="382" w:type="dxa"/>
            <w:tcBorders>
              <w:top w:val="nil"/>
              <w:left w:val="nil"/>
              <w:bottom w:val="nil"/>
              <w:right w:val="nil"/>
            </w:tcBorders>
          </w:tcPr>
          <w:p w14:paraId="555B3C28" w14:textId="77777777" w:rsidR="004A3FC7" w:rsidRDefault="00000000">
            <w:pPr>
              <w:spacing w:after="0" w:line="259" w:lineRule="auto"/>
              <w:ind w:left="43" w:firstLine="0"/>
            </w:pPr>
            <w:r>
              <w:t>310</w:t>
            </w:r>
          </w:p>
        </w:tc>
      </w:tr>
    </w:tbl>
    <w:p w14:paraId="60DAA337" w14:textId="77777777" w:rsidR="004A3FC7" w:rsidRDefault="00000000">
      <w:pPr>
        <w:tabs>
          <w:tab w:val="center" w:pos="1238"/>
          <w:tab w:val="center" w:pos="2841"/>
          <w:tab w:val="center" w:pos="6449"/>
          <w:tab w:val="right" w:pos="9360"/>
        </w:tabs>
        <w:ind w:left="0" w:firstLine="0"/>
        <w:jc w:val="left"/>
      </w:pPr>
      <w:r>
        <w:rPr>
          <w:rFonts w:ascii="Calibri" w:eastAsia="Calibri" w:hAnsi="Calibri" w:cs="Calibri"/>
        </w:rPr>
        <w:tab/>
      </w:r>
      <w:r>
        <w:t>14.3.5</w:t>
      </w:r>
      <w:r>
        <w:tab/>
        <w:t>Fetching subentities</w:t>
      </w:r>
      <w:r>
        <w:tab/>
        <w:t>. . . . . . . . . . . . . . . . . . . . . . . . . . . . . . . .</w:t>
      </w:r>
      <w:r>
        <w:tab/>
        <w:t>313</w:t>
      </w:r>
    </w:p>
    <w:p w14:paraId="3EB46F57" w14:textId="77777777" w:rsidR="004A3FC7" w:rsidRDefault="00000000">
      <w:pPr>
        <w:tabs>
          <w:tab w:val="center" w:pos="547"/>
          <w:tab w:val="center" w:pos="2520"/>
          <w:tab w:val="center" w:pos="6526"/>
          <w:tab w:val="right" w:pos="9360"/>
        </w:tabs>
        <w:ind w:left="0" w:firstLine="0"/>
        <w:jc w:val="left"/>
      </w:pPr>
      <w:r>
        <w:rPr>
          <w:rFonts w:ascii="Calibri" w:eastAsia="Calibri" w:hAnsi="Calibri" w:cs="Calibri"/>
        </w:rPr>
        <w:tab/>
      </w:r>
      <w:r>
        <w:t>14.4</w:t>
      </w:r>
      <w:r>
        <w:tab/>
        <w:t>Entity reference deduplication</w:t>
      </w:r>
      <w:r>
        <w:tab/>
        <w:t>. . . . . . . . . . . . . . . . . . . . . . . . . . . . . . .</w:t>
      </w:r>
      <w:r>
        <w:tab/>
        <w:t>315</w:t>
      </w:r>
    </w:p>
    <w:p w14:paraId="2B2027D6" w14:textId="77777777" w:rsidR="004A3FC7" w:rsidRDefault="00000000">
      <w:pPr>
        <w:tabs>
          <w:tab w:val="center" w:pos="548"/>
          <w:tab w:val="center" w:pos="4910"/>
          <w:tab w:val="right" w:pos="9360"/>
        </w:tabs>
        <w:spacing w:after="211"/>
        <w:ind w:left="0" w:firstLine="0"/>
        <w:jc w:val="left"/>
      </w:pPr>
      <w:r>
        <w:rPr>
          <w:rFonts w:ascii="Calibri" w:eastAsia="Calibri" w:hAnsi="Calibri" w:cs="Calibri"/>
        </w:rPr>
        <w:tab/>
      </w:r>
      <w:r>
        <w:t>14.5</w:t>
      </w:r>
      <w:r>
        <w:tab/>
        <w:t>Query plan cache . . . . . . . . . . . . . . . . . . . . . . . . . . . . . . . . . . . . . . . .</w:t>
      </w:r>
      <w:r>
        <w:tab/>
        <w:t>318</w:t>
      </w:r>
    </w:p>
    <w:p w14:paraId="0BA4FE4F" w14:textId="77777777" w:rsidR="004A3FC7" w:rsidRDefault="00000000">
      <w:pPr>
        <w:numPr>
          <w:ilvl w:val="0"/>
          <w:numId w:val="2"/>
        </w:numPr>
        <w:ind w:hanging="361"/>
      </w:pPr>
      <w:r>
        <w:rPr>
          <w:b/>
        </w:rPr>
        <w:t xml:space="preserve">Caching </w:t>
      </w:r>
      <w:r>
        <w:t>. . . . . . . . . . . . . . . . . . . . . . . . . . . . . . . . . . . . . . . . . . . . . . . . . .</w:t>
      </w:r>
      <w:r>
        <w:tab/>
      </w:r>
      <w:r>
        <w:rPr>
          <w:b/>
        </w:rPr>
        <w:t>321</w:t>
      </w:r>
    </w:p>
    <w:p w14:paraId="53BCCDB4" w14:textId="77777777" w:rsidR="004A3FC7" w:rsidRDefault="00000000">
      <w:pPr>
        <w:numPr>
          <w:ilvl w:val="1"/>
          <w:numId w:val="2"/>
        </w:numPr>
        <w:ind w:left="965" w:hanging="603"/>
      </w:pPr>
      <w:r>
        <w:t>Caching flavors</w:t>
      </w:r>
      <w:r>
        <w:tab/>
        <w:t>. . . . . . . . . . . . . . . . . . . . . . . . . . . . . . . . . . . . . . . . .</w:t>
      </w:r>
      <w:r>
        <w:tab/>
        <w:t>321</w:t>
      </w:r>
    </w:p>
    <w:p w14:paraId="0D2C444A" w14:textId="77777777" w:rsidR="004A3FC7" w:rsidRDefault="00000000">
      <w:pPr>
        <w:numPr>
          <w:ilvl w:val="1"/>
          <w:numId w:val="2"/>
        </w:numPr>
        <w:ind w:left="965" w:hanging="603"/>
      </w:pPr>
      <w:r>
        <w:t>Cache synchronization strategies</w:t>
      </w:r>
      <w:r>
        <w:tab/>
        <w:t>. . . . . . . . . . . . . . . . . . . . . . . . . . . . .</w:t>
      </w:r>
      <w:r>
        <w:tab/>
        <w:t>323</w:t>
      </w:r>
    </w:p>
    <w:p w14:paraId="764492D0" w14:textId="77777777" w:rsidR="004A3FC7" w:rsidRDefault="00000000">
      <w:pPr>
        <w:numPr>
          <w:ilvl w:val="2"/>
          <w:numId w:val="2"/>
        </w:numPr>
        <w:ind w:hanging="844"/>
      </w:pPr>
      <w:r>
        <w:t>Cache-aside</w:t>
      </w:r>
      <w:r>
        <w:tab/>
        <w:t>. . . . . . . . . . . . . . . . . . . . . . . . . . . . . . . . . . . . .</w:t>
      </w:r>
      <w:r>
        <w:tab/>
        <w:t>323</w:t>
      </w:r>
    </w:p>
    <w:p w14:paraId="3FC11DCA" w14:textId="77777777" w:rsidR="004A3FC7" w:rsidRDefault="00000000">
      <w:pPr>
        <w:numPr>
          <w:ilvl w:val="2"/>
          <w:numId w:val="2"/>
        </w:numPr>
        <w:ind w:hanging="844"/>
      </w:pPr>
      <w:r>
        <w:t>Read-through</w:t>
      </w:r>
      <w:r>
        <w:tab/>
        <w:t>. . . . . . . . . . . . . . . . . . . . . . . . . . . . . . . . . . . .</w:t>
      </w:r>
      <w:r>
        <w:tab/>
        <w:t>324</w:t>
      </w:r>
    </w:p>
    <w:p w14:paraId="6EA09B55" w14:textId="77777777" w:rsidR="004A3FC7" w:rsidRDefault="00000000">
      <w:pPr>
        <w:numPr>
          <w:ilvl w:val="2"/>
          <w:numId w:val="2"/>
        </w:numPr>
        <w:ind w:hanging="844"/>
      </w:pPr>
      <w:r>
        <w:t>Write-invalidate . . . . . . . . . . . . . . . . . . . . . . . . . . . . . . . . . . .</w:t>
      </w:r>
      <w:r>
        <w:tab/>
        <w:t>324</w:t>
      </w:r>
    </w:p>
    <w:p w14:paraId="2273FAA0" w14:textId="77777777" w:rsidR="004A3FC7" w:rsidRDefault="00000000">
      <w:pPr>
        <w:numPr>
          <w:ilvl w:val="2"/>
          <w:numId w:val="2"/>
        </w:numPr>
        <w:ind w:hanging="844"/>
      </w:pPr>
      <w:r>
        <w:t>Write-through</w:t>
      </w:r>
      <w:r>
        <w:tab/>
        <w:t>. . . . . . . . . . . . . . . . . . . . . . . . . . . . . . . . . . . .</w:t>
      </w:r>
      <w:r>
        <w:tab/>
        <w:t>325</w:t>
      </w:r>
    </w:p>
    <w:p w14:paraId="56629195" w14:textId="77777777" w:rsidR="004A3FC7" w:rsidRDefault="00000000">
      <w:pPr>
        <w:numPr>
          <w:ilvl w:val="2"/>
          <w:numId w:val="2"/>
        </w:numPr>
        <w:ind w:hanging="844"/>
      </w:pPr>
      <w:r>
        <w:t>Write-behind . . . . . . . . . . . . . . . . . . . . . . . . . . . . . . . . . . . . .</w:t>
      </w:r>
      <w:r>
        <w:tab/>
        <w:t>325</w:t>
      </w:r>
    </w:p>
    <w:p w14:paraId="1E77E995" w14:textId="77777777" w:rsidR="004A3FC7" w:rsidRDefault="00000000">
      <w:pPr>
        <w:numPr>
          <w:ilvl w:val="1"/>
          <w:numId w:val="2"/>
        </w:numPr>
        <w:ind w:left="965" w:hanging="603"/>
      </w:pPr>
      <w:r>
        <w:t>Database caching . . . . . . . . . . . . . . . . . . . . . . . . . . . . . . . . . . . . . . . .</w:t>
      </w:r>
      <w:r>
        <w:tab/>
        <w:t>326</w:t>
      </w:r>
    </w:p>
    <w:p w14:paraId="7948B48B" w14:textId="77777777" w:rsidR="004A3FC7" w:rsidRDefault="00000000">
      <w:pPr>
        <w:numPr>
          <w:ilvl w:val="1"/>
          <w:numId w:val="2"/>
        </w:numPr>
        <w:ind w:left="965" w:hanging="603"/>
      </w:pPr>
      <w:r>
        <w:t>Application-level caching</w:t>
      </w:r>
      <w:r>
        <w:tab/>
        <w:t>. . . . . . . . . . . . . . . . . . . . . . . . . . . . . . . . . .</w:t>
      </w:r>
      <w:r>
        <w:tab/>
        <w:t>329</w:t>
      </w:r>
    </w:p>
    <w:p w14:paraId="75433A45" w14:textId="77777777" w:rsidR="004A3FC7" w:rsidRDefault="00000000">
      <w:pPr>
        <w:numPr>
          <w:ilvl w:val="2"/>
          <w:numId w:val="2"/>
        </w:numPr>
        <w:ind w:hanging="844"/>
      </w:pPr>
      <w:r>
        <w:t>Entity aggregates</w:t>
      </w:r>
      <w:r>
        <w:tab/>
        <w:t>. . . . . . . . . . . . . . . . . . . . . . . . . . . . . . . . . .</w:t>
      </w:r>
      <w:r>
        <w:tab/>
        <w:t>329</w:t>
      </w:r>
    </w:p>
    <w:p w14:paraId="2F1F59FC" w14:textId="77777777" w:rsidR="004A3FC7" w:rsidRDefault="00000000">
      <w:pPr>
        <w:numPr>
          <w:ilvl w:val="2"/>
          <w:numId w:val="2"/>
        </w:numPr>
        <w:ind w:hanging="844"/>
      </w:pPr>
      <w:r>
        <w:t>Distributed key-value stores . . . . . . . . . . . . . . . . . . . . . . . . . . .</w:t>
      </w:r>
      <w:r>
        <w:tab/>
        <w:t>330</w:t>
      </w:r>
    </w:p>
    <w:p w14:paraId="60CBE832" w14:textId="77777777" w:rsidR="004A3FC7" w:rsidRDefault="00000000">
      <w:pPr>
        <w:numPr>
          <w:ilvl w:val="2"/>
          <w:numId w:val="2"/>
        </w:numPr>
        <w:ind w:hanging="844"/>
      </w:pPr>
      <w:r>
        <w:t>Cache synchronization patterns . . . . . . . . . . . . . . . . . . . . . . . . .</w:t>
      </w:r>
      <w:r>
        <w:tab/>
        <w:t>331</w:t>
      </w:r>
    </w:p>
    <w:p w14:paraId="0997A33B" w14:textId="77777777" w:rsidR="004A3FC7" w:rsidRDefault="00000000">
      <w:pPr>
        <w:numPr>
          <w:ilvl w:val="2"/>
          <w:numId w:val="2"/>
        </w:numPr>
        <w:ind w:hanging="844"/>
      </w:pPr>
      <w:r>
        <w:t>Synchronous updates</w:t>
      </w:r>
      <w:r>
        <w:tab/>
        <w:t>. . . . . . . . . . . . . . . . . . . . . . . . . . . . . . .</w:t>
      </w:r>
      <w:r>
        <w:tab/>
        <w:t>331</w:t>
      </w:r>
    </w:p>
    <w:p w14:paraId="195DB27A" w14:textId="77777777" w:rsidR="004A3FC7" w:rsidRDefault="00000000">
      <w:pPr>
        <w:numPr>
          <w:ilvl w:val="2"/>
          <w:numId w:val="2"/>
        </w:numPr>
        <w:ind w:hanging="844"/>
      </w:pPr>
      <w:r>
        <w:t>Asynchronous updates . . . . . . . . . . . . . . . . . . . . . . . . . . . . . . .</w:t>
      </w:r>
      <w:r>
        <w:tab/>
        <w:t>331</w:t>
      </w:r>
    </w:p>
    <w:p w14:paraId="3A94B3F5" w14:textId="77777777" w:rsidR="004A3FC7" w:rsidRDefault="00000000">
      <w:pPr>
        <w:numPr>
          <w:ilvl w:val="3"/>
          <w:numId w:val="2"/>
        </w:numPr>
        <w:ind w:left="2772" w:hanging="964"/>
      </w:pPr>
      <w:r>
        <w:t>Change data capture . . . . . . . . . . . . . . . . . . . . . . . . . .</w:t>
      </w:r>
      <w:r>
        <w:tab/>
        <w:t>332</w:t>
      </w:r>
    </w:p>
    <w:p w14:paraId="75C89C56" w14:textId="77777777" w:rsidR="004A3FC7" w:rsidRDefault="00000000">
      <w:pPr>
        <w:numPr>
          <w:ilvl w:val="1"/>
          <w:numId w:val="2"/>
        </w:numPr>
        <w:ind w:left="965" w:hanging="603"/>
      </w:pPr>
      <w:r>
        <w:t>Second-level caching</w:t>
      </w:r>
      <w:r>
        <w:tab/>
        <w:t>. . . . . . . . . . . . . . . . . . . . . . . . . . . . . . . . . . . . .</w:t>
      </w:r>
      <w:r>
        <w:tab/>
        <w:t>334</w:t>
      </w:r>
    </w:p>
    <w:p w14:paraId="2C228362" w14:textId="77777777" w:rsidR="004A3FC7" w:rsidRDefault="00000000">
      <w:pPr>
        <w:numPr>
          <w:ilvl w:val="2"/>
          <w:numId w:val="2"/>
        </w:numPr>
        <w:ind w:hanging="844"/>
      </w:pPr>
      <w:r>
        <w:t>Enabling the second-level cache</w:t>
      </w:r>
      <w:r>
        <w:tab/>
        <w:t>. . . . . . . . . . . . . . . . . . . . . . . .</w:t>
      </w:r>
      <w:r>
        <w:tab/>
        <w:t>335</w:t>
      </w:r>
    </w:p>
    <w:p w14:paraId="43170F0F" w14:textId="77777777" w:rsidR="004A3FC7" w:rsidRDefault="00000000">
      <w:pPr>
        <w:numPr>
          <w:ilvl w:val="2"/>
          <w:numId w:val="2"/>
        </w:numPr>
        <w:ind w:hanging="844"/>
      </w:pPr>
      <w:r>
        <w:t>Entity cache loading flow . . . . . . . . . . . . . . . . . . . . . . . . . . . . .</w:t>
      </w:r>
      <w:r>
        <w:tab/>
        <w:t>336</w:t>
      </w:r>
    </w:p>
    <w:p w14:paraId="66A97EB9" w14:textId="77777777" w:rsidR="004A3FC7" w:rsidRDefault="00000000">
      <w:pPr>
        <w:numPr>
          <w:ilvl w:val="2"/>
          <w:numId w:val="2"/>
        </w:numPr>
        <w:ind w:hanging="844"/>
      </w:pPr>
      <w:r>
        <w:t>Entity cache entry . . . . . . . . . . . . . . . . . . . . . . . . . . . . . . . . . .</w:t>
      </w:r>
      <w:r>
        <w:tab/>
        <w:t>336</w:t>
      </w:r>
    </w:p>
    <w:p w14:paraId="0F6F7BF7" w14:textId="77777777" w:rsidR="004A3FC7" w:rsidRDefault="00000000">
      <w:pPr>
        <w:numPr>
          <w:ilvl w:val="3"/>
          <w:numId w:val="2"/>
        </w:numPr>
        <w:ind w:left="2772" w:hanging="964"/>
      </w:pPr>
      <w:r>
        <w:t>Entity reference cache store . . . . . . . . . . . . . . . . . . . . .</w:t>
      </w:r>
      <w:r>
        <w:tab/>
        <w:t>340</w:t>
      </w:r>
    </w:p>
    <w:p w14:paraId="42F376C4" w14:textId="77777777" w:rsidR="004A3FC7" w:rsidRDefault="00000000">
      <w:pPr>
        <w:numPr>
          <w:ilvl w:val="2"/>
          <w:numId w:val="2"/>
        </w:numPr>
        <w:ind w:hanging="844"/>
      </w:pPr>
      <w:r>
        <w:t>Collection cache entry . . . . . . . . . . . . . . . . . . . . . . . . . . . . . . .</w:t>
      </w:r>
      <w:r>
        <w:tab/>
        <w:t>342</w:t>
      </w:r>
    </w:p>
    <w:p w14:paraId="11201459" w14:textId="77777777" w:rsidR="004A3FC7" w:rsidRDefault="00000000">
      <w:pPr>
        <w:numPr>
          <w:ilvl w:val="2"/>
          <w:numId w:val="2"/>
        </w:numPr>
        <w:ind w:hanging="844"/>
      </w:pPr>
      <w:r>
        <w:t>Query cache entry</w:t>
      </w:r>
      <w:r>
        <w:tab/>
        <w:t>. . . . . . . . . . . . . . . . . . . . . . . . . . . . . . . . .</w:t>
      </w:r>
      <w:r>
        <w:tab/>
        <w:t>343</w:t>
      </w:r>
    </w:p>
    <w:p w14:paraId="16B95754" w14:textId="77777777" w:rsidR="004A3FC7" w:rsidRDefault="00000000">
      <w:pPr>
        <w:numPr>
          <w:ilvl w:val="2"/>
          <w:numId w:val="2"/>
        </w:numPr>
        <w:ind w:hanging="844"/>
      </w:pPr>
      <w:r>
        <w:t>Cache concurrency strategies . . . . . . . . . . . . . . . . . . . . . . . . . .</w:t>
      </w:r>
      <w:r>
        <w:tab/>
        <w:t>345</w:t>
      </w:r>
    </w:p>
    <w:p w14:paraId="5F57DF72" w14:textId="77777777" w:rsidR="004A3FC7" w:rsidRDefault="00000000">
      <w:pPr>
        <w:numPr>
          <w:ilvl w:val="3"/>
          <w:numId w:val="2"/>
        </w:numPr>
        <w:ind w:left="2772" w:hanging="964"/>
      </w:pPr>
      <w:r>
        <w:t>READ_ONLY . . . . . . . . . . . . . . . . . . . . . . . . . . . . . . .</w:t>
      </w:r>
      <w:r>
        <w:tab/>
        <w:t>346</w:t>
      </w:r>
    </w:p>
    <w:p w14:paraId="4923FF84" w14:textId="77777777" w:rsidR="004A3FC7" w:rsidRDefault="00000000">
      <w:pPr>
        <w:numPr>
          <w:ilvl w:val="4"/>
          <w:numId w:val="2"/>
        </w:numPr>
        <w:ind w:hanging="996"/>
      </w:pPr>
      <w:r>
        <w:t>Inserting READ_ONLY cache entries . . . . . . . . . . . . . .</w:t>
      </w:r>
      <w:r>
        <w:tab/>
        <w:t>346</w:t>
      </w:r>
    </w:p>
    <w:p w14:paraId="050E4266" w14:textId="77777777" w:rsidR="004A3FC7" w:rsidRDefault="00000000">
      <w:pPr>
        <w:numPr>
          <w:ilvl w:val="4"/>
          <w:numId w:val="2"/>
        </w:numPr>
        <w:ind w:hanging="996"/>
      </w:pPr>
      <w:r>
        <w:t>Updating READ_ONLY cache entries . . . . . . . . . . . . . .</w:t>
      </w:r>
      <w:r>
        <w:tab/>
        <w:t>349</w:t>
      </w:r>
    </w:p>
    <w:p w14:paraId="0F15F58F" w14:textId="77777777" w:rsidR="004A3FC7" w:rsidRDefault="00000000">
      <w:pPr>
        <w:numPr>
          <w:ilvl w:val="4"/>
          <w:numId w:val="2"/>
        </w:numPr>
        <w:ind w:hanging="996"/>
      </w:pPr>
      <w:r>
        <w:t>Deleting READ_ONLY cache entries</w:t>
      </w:r>
      <w:r>
        <w:tab/>
        <w:t>. . . . . . . . . . . . . .</w:t>
      </w:r>
      <w:r>
        <w:tab/>
        <w:t>350</w:t>
      </w:r>
    </w:p>
    <w:p w14:paraId="587A32C2" w14:textId="77777777" w:rsidR="004A3FC7" w:rsidRDefault="00000000">
      <w:pPr>
        <w:numPr>
          <w:ilvl w:val="3"/>
          <w:numId w:val="2"/>
        </w:numPr>
        <w:ind w:left="2772" w:hanging="964"/>
      </w:pPr>
      <w:r>
        <w:t>NONSTRICT_READ_WRITE . . . . . . . . . . . . . . . . . . . . .</w:t>
      </w:r>
      <w:r>
        <w:tab/>
        <w:t>352</w:t>
      </w:r>
    </w:p>
    <w:p w14:paraId="62FA2513" w14:textId="77777777" w:rsidR="004A3FC7" w:rsidRDefault="00000000">
      <w:pPr>
        <w:numPr>
          <w:ilvl w:val="4"/>
          <w:numId w:val="2"/>
        </w:numPr>
        <w:ind w:hanging="996"/>
      </w:pPr>
      <w:r>
        <w:t>Inserting NONSTRICT_READ_WRITE cache entries . . . .</w:t>
      </w:r>
      <w:r>
        <w:tab/>
        <w:t>352</w:t>
      </w:r>
    </w:p>
    <w:p w14:paraId="316D399F" w14:textId="77777777" w:rsidR="004A3FC7" w:rsidRDefault="00000000">
      <w:pPr>
        <w:numPr>
          <w:ilvl w:val="4"/>
          <w:numId w:val="2"/>
        </w:numPr>
        <w:ind w:hanging="996"/>
      </w:pPr>
      <w:r>
        <w:t>Updating NONSTRICT_READ_WRITE cache entries . . . .</w:t>
      </w:r>
      <w:r>
        <w:tab/>
        <w:t>354</w:t>
      </w:r>
    </w:p>
    <w:p w14:paraId="46485BEF" w14:textId="77777777" w:rsidR="004A3FC7" w:rsidRDefault="00000000">
      <w:pPr>
        <w:numPr>
          <w:ilvl w:val="4"/>
          <w:numId w:val="2"/>
        </w:numPr>
        <w:ind w:hanging="996"/>
      </w:pPr>
      <w:r>
        <w:t>Risk of inconsistencies</w:t>
      </w:r>
      <w:r>
        <w:tab/>
        <w:t>. . . . . . . . . . . . . . . . . . . . . . .</w:t>
      </w:r>
      <w:r>
        <w:tab/>
        <w:t>354</w:t>
      </w:r>
    </w:p>
    <w:p w14:paraId="60FBAB20" w14:textId="77777777" w:rsidR="004A3FC7" w:rsidRDefault="00000000">
      <w:pPr>
        <w:numPr>
          <w:ilvl w:val="4"/>
          <w:numId w:val="2"/>
        </w:numPr>
        <w:ind w:hanging="996"/>
      </w:pPr>
      <w:r>
        <w:t>Deleting NONSTRICT_READ_WRITE cache entries</w:t>
      </w:r>
      <w:r>
        <w:tab/>
        <w:t>. . . .</w:t>
      </w:r>
      <w:r>
        <w:tab/>
        <w:t>356</w:t>
      </w:r>
    </w:p>
    <w:p w14:paraId="31E0D985" w14:textId="77777777" w:rsidR="004A3FC7" w:rsidRDefault="00000000">
      <w:pPr>
        <w:numPr>
          <w:ilvl w:val="3"/>
          <w:numId w:val="2"/>
        </w:numPr>
        <w:ind w:left="2772" w:hanging="964"/>
      </w:pPr>
      <w:r>
        <w:t>READ_WRITE</w:t>
      </w:r>
      <w:r>
        <w:tab/>
        <w:t>. . . . . . . . . . . . . . . . . . . . . . . . . . . . . .</w:t>
      </w:r>
      <w:r>
        <w:tab/>
        <w:t>357</w:t>
      </w:r>
    </w:p>
    <w:p w14:paraId="1A059690" w14:textId="77777777" w:rsidR="004A3FC7" w:rsidRDefault="00000000">
      <w:pPr>
        <w:numPr>
          <w:ilvl w:val="4"/>
          <w:numId w:val="2"/>
        </w:numPr>
        <w:ind w:hanging="996"/>
      </w:pPr>
      <w:r>
        <w:t>Inserting READ_WRITE cache entries</w:t>
      </w:r>
      <w:r>
        <w:tab/>
        <w:t>. . . . . . . . . . . . .</w:t>
      </w:r>
      <w:r>
        <w:tab/>
        <w:t>357</w:t>
      </w:r>
    </w:p>
    <w:p w14:paraId="636DE495" w14:textId="77777777" w:rsidR="004A3FC7" w:rsidRDefault="00000000">
      <w:pPr>
        <w:numPr>
          <w:ilvl w:val="4"/>
          <w:numId w:val="2"/>
        </w:numPr>
        <w:ind w:hanging="996"/>
      </w:pPr>
      <w:r>
        <w:t>Updating READ_WRITE cache entries . . . . . . . . . . . . .</w:t>
      </w:r>
      <w:r>
        <w:tab/>
        <w:t>359</w:t>
      </w:r>
    </w:p>
    <w:p w14:paraId="09E712E8" w14:textId="77777777" w:rsidR="004A3FC7" w:rsidRDefault="00000000">
      <w:pPr>
        <w:numPr>
          <w:ilvl w:val="4"/>
          <w:numId w:val="2"/>
        </w:numPr>
        <w:ind w:hanging="996"/>
      </w:pPr>
      <w:r>
        <w:t>Deleting READ_WRITE cache entries</w:t>
      </w:r>
      <w:r>
        <w:tab/>
        <w:t>. . . . . . . . . . . . .</w:t>
      </w:r>
      <w:r>
        <w:tab/>
        <w:t>362</w:t>
      </w:r>
    </w:p>
    <w:p w14:paraId="00CCFB8B" w14:textId="77777777" w:rsidR="004A3FC7" w:rsidRDefault="00000000">
      <w:pPr>
        <w:numPr>
          <w:ilvl w:val="4"/>
          <w:numId w:val="2"/>
        </w:numPr>
        <w:ind w:hanging="996"/>
      </w:pPr>
      <w:r>
        <w:lastRenderedPageBreak/>
        <w:t>Soft locking concurrency control</w:t>
      </w:r>
      <w:r>
        <w:tab/>
        <w:t>. . . . . . . . . . . . . . . .</w:t>
      </w:r>
      <w:r>
        <w:tab/>
        <w:t>363</w:t>
      </w:r>
    </w:p>
    <w:p w14:paraId="52DAABE2" w14:textId="77777777" w:rsidR="004A3FC7" w:rsidRDefault="00000000">
      <w:pPr>
        <w:numPr>
          <w:ilvl w:val="3"/>
          <w:numId w:val="2"/>
        </w:numPr>
        <w:ind w:left="2772" w:hanging="964"/>
      </w:pPr>
      <w:r>
        <w:t>TRANSACTIONAL . . . . . . . . . . . . . . . . . . . . . . . . . . . .</w:t>
      </w:r>
      <w:r>
        <w:tab/>
        <w:t>365</w:t>
      </w:r>
    </w:p>
    <w:p w14:paraId="2A00D346" w14:textId="77777777" w:rsidR="004A3FC7" w:rsidRDefault="00000000">
      <w:pPr>
        <w:numPr>
          <w:ilvl w:val="4"/>
          <w:numId w:val="2"/>
        </w:numPr>
        <w:ind w:hanging="996"/>
      </w:pPr>
      <w:r>
        <w:t>XA_Strict mode</w:t>
      </w:r>
      <w:r>
        <w:tab/>
        <w:t>. . . . . . . . . . . . . . . . . . . . . . . . . . .</w:t>
      </w:r>
      <w:r>
        <w:tab/>
        <w:t>365</w:t>
      </w:r>
    </w:p>
    <w:p w14:paraId="7CB5DF05" w14:textId="77777777" w:rsidR="004A3FC7" w:rsidRDefault="00000000">
      <w:pPr>
        <w:numPr>
          <w:ilvl w:val="4"/>
          <w:numId w:val="2"/>
        </w:numPr>
        <w:ind w:hanging="996"/>
      </w:pPr>
      <w:r>
        <w:t>XA mode</w:t>
      </w:r>
      <w:r>
        <w:tab/>
        <w:t>. . . . . . . . . . . . . . . . . . . . . . . . . . . . . . . .</w:t>
      </w:r>
      <w:r>
        <w:tab/>
        <w:t>366</w:t>
      </w:r>
    </w:p>
    <w:p w14:paraId="6839C4AA" w14:textId="77777777" w:rsidR="004A3FC7" w:rsidRDefault="00000000">
      <w:pPr>
        <w:numPr>
          <w:ilvl w:val="4"/>
          <w:numId w:val="2"/>
        </w:numPr>
        <w:ind w:hanging="996"/>
      </w:pPr>
      <w:r>
        <w:t>Inserting TRANSACTIONAL cache entries . . . . . . . . . . .</w:t>
      </w:r>
      <w:r>
        <w:tab/>
        <w:t>367</w:t>
      </w:r>
    </w:p>
    <w:p w14:paraId="0B3AA5B9" w14:textId="77777777" w:rsidR="004A3FC7" w:rsidRDefault="00000000">
      <w:pPr>
        <w:pStyle w:val="Heading4"/>
        <w:ind w:right="-14"/>
      </w:pPr>
      <w:r>
        <w:t>15.5.6.4.4 Updating TRANSACTIONAL cache entries</w:t>
      </w:r>
      <w:r>
        <w:tab/>
        <w:t>. . . . . . . . . .</w:t>
      </w:r>
      <w:r>
        <w:tab/>
        <w:t>368 15.5.6.4.5 Deleting TRANSACTIONAL cache entries</w:t>
      </w:r>
      <w:r>
        <w:tab/>
        <w:t>. . . . . . . . . . .</w:t>
      </w:r>
      <w:r>
        <w:tab/>
        <w:t>370</w:t>
      </w:r>
    </w:p>
    <w:p w14:paraId="63F45643" w14:textId="77777777" w:rsidR="004A3FC7" w:rsidRDefault="00000000">
      <w:pPr>
        <w:tabs>
          <w:tab w:val="center" w:pos="1224"/>
          <w:tab w:val="center" w:pos="2901"/>
          <w:tab w:val="center" w:pos="6526"/>
          <w:tab w:val="right" w:pos="9360"/>
        </w:tabs>
        <w:ind w:left="0" w:firstLine="0"/>
        <w:jc w:val="left"/>
      </w:pPr>
      <w:r>
        <w:rPr>
          <w:rFonts w:ascii="Calibri" w:eastAsia="Calibri" w:hAnsi="Calibri" w:cs="Calibri"/>
        </w:rPr>
        <w:tab/>
      </w:r>
      <w:r>
        <w:t>15.5.7</w:t>
      </w:r>
      <w:r>
        <w:tab/>
        <w:t>Query cache strategy</w:t>
      </w:r>
      <w:r>
        <w:tab/>
        <w:t>. . . . . . . . . . . . . . . . . . . . . . . . . . . . . . .</w:t>
      </w:r>
      <w:r>
        <w:tab/>
        <w:t>371</w:t>
      </w:r>
    </w:p>
    <w:p w14:paraId="2F9E410D" w14:textId="77777777" w:rsidR="004A3FC7" w:rsidRDefault="00000000">
      <w:pPr>
        <w:tabs>
          <w:tab w:val="center" w:pos="2130"/>
          <w:tab w:val="center" w:pos="4611"/>
          <w:tab w:val="center" w:pos="7755"/>
          <w:tab w:val="right" w:pos="9360"/>
        </w:tabs>
        <w:ind w:left="0" w:firstLine="0"/>
        <w:jc w:val="left"/>
      </w:pPr>
      <w:r>
        <w:rPr>
          <w:rFonts w:ascii="Calibri" w:eastAsia="Calibri" w:hAnsi="Calibri" w:cs="Calibri"/>
        </w:rPr>
        <w:tab/>
      </w:r>
      <w:r>
        <w:t>15.5.7.1</w:t>
      </w:r>
      <w:r>
        <w:tab/>
        <w:t>Tablespace query cache invalidation</w:t>
      </w:r>
      <w:r>
        <w:tab/>
        <w:t>. . . . . . . . . . . . . . .</w:t>
      </w:r>
      <w:r>
        <w:tab/>
        <w:t>373</w:t>
      </w:r>
    </w:p>
    <w:p w14:paraId="65325B19" w14:textId="77777777" w:rsidR="004A3FC7" w:rsidRDefault="00000000">
      <w:pPr>
        <w:tabs>
          <w:tab w:val="center" w:pos="2149"/>
          <w:tab w:val="center" w:pos="5156"/>
          <w:tab w:val="center" w:pos="8292"/>
          <w:tab w:val="right" w:pos="9360"/>
        </w:tabs>
        <w:spacing w:after="209"/>
        <w:ind w:left="0" w:firstLine="0"/>
        <w:jc w:val="left"/>
      </w:pPr>
      <w:r>
        <w:rPr>
          <w:rFonts w:ascii="Calibri" w:eastAsia="Calibri" w:hAnsi="Calibri" w:cs="Calibri"/>
        </w:rPr>
        <w:tab/>
      </w:r>
      <w:r>
        <w:t>15.5.7.2</w:t>
      </w:r>
      <w:r>
        <w:tab/>
        <w:t>Native SQL statement query cache invalidation</w:t>
      </w:r>
      <w:r>
        <w:tab/>
        <w:t>. . . . . . . .</w:t>
      </w:r>
      <w:r>
        <w:tab/>
        <w:t>375</w:t>
      </w:r>
    </w:p>
    <w:p w14:paraId="57DDC3F1" w14:textId="77777777" w:rsidR="004A3FC7" w:rsidRDefault="00000000">
      <w:pPr>
        <w:numPr>
          <w:ilvl w:val="0"/>
          <w:numId w:val="3"/>
        </w:numPr>
        <w:ind w:hanging="361"/>
      </w:pPr>
      <w:r>
        <w:rPr>
          <w:b/>
        </w:rPr>
        <w:t xml:space="preserve">Concurrency Control </w:t>
      </w:r>
      <w:r>
        <w:t xml:space="preserve">. . . . . . . . . . . . . . . . . . . . . . . . . . . . . . . . . . . . . . . . . </w:t>
      </w:r>
      <w:r>
        <w:rPr>
          <w:b/>
        </w:rPr>
        <w:t>379</w:t>
      </w:r>
    </w:p>
    <w:p w14:paraId="71B2EA09" w14:textId="77777777" w:rsidR="004A3FC7" w:rsidRDefault="00000000">
      <w:pPr>
        <w:numPr>
          <w:ilvl w:val="1"/>
          <w:numId w:val="3"/>
        </w:numPr>
        <w:ind w:left="965" w:hanging="603"/>
      </w:pPr>
      <w:r>
        <w:t>Hibernate optimistic locking</w:t>
      </w:r>
      <w:r>
        <w:tab/>
        <w:t>. . . . . . . . . . . . . . . . . . . . . . . . . . . . . . . .</w:t>
      </w:r>
      <w:r>
        <w:tab/>
        <w:t>379</w:t>
      </w:r>
    </w:p>
    <w:p w14:paraId="77C95447" w14:textId="77777777" w:rsidR="004A3FC7" w:rsidRDefault="00000000">
      <w:pPr>
        <w:numPr>
          <w:ilvl w:val="2"/>
          <w:numId w:val="3"/>
        </w:numPr>
        <w:ind w:hanging="844"/>
      </w:pPr>
      <w:r>
        <w:t>The implicit optimistic locking mechanism . . . . . . . . . . . . . . . . . .</w:t>
      </w:r>
      <w:r>
        <w:tab/>
        <w:t>379</w:t>
      </w:r>
    </w:p>
    <w:p w14:paraId="01B30F20" w14:textId="77777777" w:rsidR="004A3FC7" w:rsidRDefault="00000000">
      <w:pPr>
        <w:numPr>
          <w:ilvl w:val="3"/>
          <w:numId w:val="3"/>
        </w:numPr>
        <w:ind w:left="2772" w:hanging="964"/>
      </w:pPr>
      <w:r>
        <w:t>Resolving optimistic locking conflicts . . . . . . . . . . . . . . .</w:t>
      </w:r>
      <w:r>
        <w:tab/>
        <w:t>382</w:t>
      </w:r>
    </w:p>
    <w:p w14:paraId="4D57DE52" w14:textId="77777777" w:rsidR="004A3FC7" w:rsidRDefault="00000000">
      <w:pPr>
        <w:numPr>
          <w:ilvl w:val="3"/>
          <w:numId w:val="3"/>
        </w:numPr>
        <w:ind w:left="2772" w:hanging="964"/>
      </w:pPr>
      <w:r>
        <w:t>Splitting entities</w:t>
      </w:r>
      <w:r>
        <w:tab/>
        <w:t>. . . . . . . . . . . . . . . . . . . . . . . . . . . .</w:t>
      </w:r>
      <w:r>
        <w:tab/>
        <w:t>384</w:t>
      </w:r>
    </w:p>
    <w:p w14:paraId="3EF8C343" w14:textId="77777777" w:rsidR="004A3FC7" w:rsidRDefault="00000000">
      <w:pPr>
        <w:numPr>
          <w:ilvl w:val="3"/>
          <w:numId w:val="3"/>
        </w:numPr>
        <w:ind w:left="2772" w:hanging="964"/>
      </w:pPr>
      <w:r>
        <w:t>Versionless optimistic locking . . . . . . . . . . . . . . . . . . . .</w:t>
      </w:r>
      <w:r>
        <w:tab/>
        <w:t>386</w:t>
      </w:r>
    </w:p>
    <w:p w14:paraId="6867B927" w14:textId="77777777" w:rsidR="004A3FC7" w:rsidRDefault="00000000">
      <w:pPr>
        <w:pStyle w:val="Heading4"/>
        <w:tabs>
          <w:tab w:val="center" w:pos="2384"/>
          <w:tab w:val="center" w:pos="5113"/>
          <w:tab w:val="center" w:pos="8139"/>
          <w:tab w:val="right" w:pos="9360"/>
        </w:tabs>
        <w:ind w:left="0" w:right="-14" w:firstLine="0"/>
        <w:jc w:val="left"/>
      </w:pPr>
      <w:r>
        <w:rPr>
          <w:rFonts w:ascii="Calibri" w:eastAsia="Calibri" w:hAnsi="Calibri" w:cs="Calibri"/>
        </w:rPr>
        <w:tab/>
      </w:r>
      <w:r>
        <w:t>16.1.1.3.1</w:t>
      </w:r>
      <w:r>
        <w:tab/>
        <w:t>OptimisticLockType.DIRTY update caveat</w:t>
      </w:r>
      <w:r>
        <w:tab/>
        <w:t>. . . . . . . . . .</w:t>
      </w:r>
      <w:r>
        <w:tab/>
        <w:t>389</w:t>
      </w:r>
    </w:p>
    <w:p w14:paraId="6E3708DF" w14:textId="77777777" w:rsidR="004A3FC7" w:rsidRDefault="00000000">
      <w:pPr>
        <w:tabs>
          <w:tab w:val="center" w:pos="551"/>
          <w:tab w:val="center" w:pos="2572"/>
          <w:tab w:val="center" w:pos="6603"/>
          <w:tab w:val="right" w:pos="9360"/>
        </w:tabs>
        <w:ind w:left="0" w:firstLine="0"/>
        <w:jc w:val="left"/>
      </w:pPr>
      <w:r>
        <w:rPr>
          <w:rFonts w:ascii="Calibri" w:eastAsia="Calibri" w:hAnsi="Calibri" w:cs="Calibri"/>
        </w:rPr>
        <w:tab/>
      </w:r>
      <w:r>
        <w:t>16.2</w:t>
      </w:r>
      <w:r>
        <w:tab/>
        <w:t>The explicit locking mechanism</w:t>
      </w:r>
      <w:r>
        <w:tab/>
        <w:t>. . . . . . . . . . . . . . . . . . . . . . . . . . . . . .</w:t>
      </w:r>
      <w:r>
        <w:tab/>
        <w:t>392</w:t>
      </w:r>
    </w:p>
    <w:p w14:paraId="505C4EF1" w14:textId="77777777" w:rsidR="004A3FC7" w:rsidRDefault="00000000">
      <w:pPr>
        <w:tabs>
          <w:tab w:val="center" w:pos="1220"/>
          <w:tab w:val="center" w:pos="4210"/>
          <w:tab w:val="center" w:pos="7831"/>
          <w:tab w:val="right" w:pos="9360"/>
        </w:tabs>
        <w:ind w:left="0" w:firstLine="0"/>
        <w:jc w:val="left"/>
      </w:pPr>
      <w:r>
        <w:rPr>
          <w:rFonts w:ascii="Calibri" w:eastAsia="Calibri" w:hAnsi="Calibri" w:cs="Calibri"/>
        </w:rPr>
        <w:tab/>
      </w:r>
      <w:r>
        <w:t>16.2.1</w:t>
      </w:r>
      <w:r>
        <w:tab/>
        <w:t>PESSIMISTIC_READ and PESSIMISTIC_WRITE</w:t>
      </w:r>
      <w:r>
        <w:tab/>
        <w:t>. . . . . . . . . . . . . .</w:t>
      </w:r>
      <w:r>
        <w:tab/>
        <w:t>393</w:t>
      </w:r>
    </w:p>
    <w:p w14:paraId="004D5E2E" w14:textId="77777777" w:rsidR="004A3FC7" w:rsidRDefault="00000000">
      <w:pPr>
        <w:tabs>
          <w:tab w:val="center" w:pos="2131"/>
          <w:tab w:val="center" w:pos="3344"/>
          <w:tab w:val="center" w:pos="6449"/>
          <w:tab w:val="right" w:pos="9360"/>
        </w:tabs>
        <w:ind w:left="0" w:firstLine="0"/>
        <w:jc w:val="left"/>
      </w:pPr>
      <w:r>
        <w:rPr>
          <w:rFonts w:ascii="Calibri" w:eastAsia="Calibri" w:hAnsi="Calibri" w:cs="Calibri"/>
        </w:rPr>
        <w:tab/>
      </w:r>
      <w:r>
        <w:t>16.2.1.1</w:t>
      </w:r>
      <w:r>
        <w:tab/>
        <w:t>Lock scope</w:t>
      </w:r>
      <w:r>
        <w:tab/>
        <w:t>. . . . . . . . . . . . . . . . . . . . . . . . . . . . . . . .</w:t>
      </w:r>
      <w:r>
        <w:tab/>
        <w:t>396</w:t>
      </w:r>
    </w:p>
    <w:p w14:paraId="3322AA08" w14:textId="77777777" w:rsidR="004A3FC7" w:rsidRDefault="00000000">
      <w:pPr>
        <w:tabs>
          <w:tab w:val="center" w:pos="2150"/>
          <w:tab w:val="center" w:pos="5814"/>
          <w:tab w:val="right" w:pos="9360"/>
        </w:tabs>
        <w:ind w:left="0" w:firstLine="0"/>
        <w:jc w:val="left"/>
      </w:pPr>
      <w:r>
        <w:rPr>
          <w:rFonts w:ascii="Calibri" w:eastAsia="Calibri" w:hAnsi="Calibri" w:cs="Calibri"/>
        </w:rPr>
        <w:tab/>
      </w:r>
      <w:r>
        <w:t>16.2.1.2</w:t>
      </w:r>
      <w:r>
        <w:tab/>
        <w:t>Lock timeout . . . . . . . . . . . . . . . . . . . . . . . . . . . . . . .</w:t>
      </w:r>
      <w:r>
        <w:tab/>
        <w:t>401</w:t>
      </w:r>
    </w:p>
    <w:p w14:paraId="53E1CBE6" w14:textId="77777777" w:rsidR="004A3FC7" w:rsidRDefault="00000000">
      <w:pPr>
        <w:tabs>
          <w:tab w:val="center" w:pos="1239"/>
          <w:tab w:val="center" w:pos="5332"/>
          <w:tab w:val="right" w:pos="9360"/>
        </w:tabs>
        <w:ind w:left="0" w:firstLine="0"/>
        <w:jc w:val="left"/>
      </w:pPr>
      <w:r>
        <w:rPr>
          <w:rFonts w:ascii="Calibri" w:eastAsia="Calibri" w:hAnsi="Calibri" w:cs="Calibri"/>
        </w:rPr>
        <w:tab/>
      </w:r>
      <w:r>
        <w:t>16.2.2</w:t>
      </w:r>
      <w:r>
        <w:tab/>
        <w:t>LockModeType.OPTIMISTIC . . . . . . . . . . . . . . . . . . . . . . . . . . .</w:t>
      </w:r>
      <w:r>
        <w:tab/>
        <w:t>409</w:t>
      </w:r>
    </w:p>
    <w:p w14:paraId="18581A5D" w14:textId="77777777" w:rsidR="004A3FC7" w:rsidRDefault="00000000">
      <w:pPr>
        <w:tabs>
          <w:tab w:val="center" w:pos="2150"/>
          <w:tab w:val="center" w:pos="3696"/>
          <w:tab w:val="center" w:pos="6833"/>
          <w:tab w:val="right" w:pos="9360"/>
        </w:tabs>
        <w:ind w:left="0" w:firstLine="0"/>
        <w:jc w:val="left"/>
      </w:pPr>
      <w:r>
        <w:rPr>
          <w:rFonts w:ascii="Calibri" w:eastAsia="Calibri" w:hAnsi="Calibri" w:cs="Calibri"/>
        </w:rPr>
        <w:tab/>
      </w:r>
      <w:r>
        <w:t>16.2.2.1</w:t>
      </w:r>
      <w:r>
        <w:tab/>
        <w:t>Inconsistency risk</w:t>
      </w:r>
      <w:r>
        <w:tab/>
        <w:t>. . . . . . . . . . . . . . . . . . . . . . . . . . .</w:t>
      </w:r>
      <w:r>
        <w:tab/>
        <w:t>411</w:t>
      </w:r>
    </w:p>
    <w:p w14:paraId="06F8132B" w14:textId="77777777" w:rsidR="004A3FC7" w:rsidRDefault="00000000">
      <w:pPr>
        <w:spacing w:after="0" w:line="385" w:lineRule="auto"/>
        <w:ind w:right="-14"/>
        <w:jc w:val="right"/>
      </w:pPr>
      <w:r>
        <w:t>16.2.3</w:t>
      </w:r>
      <w:r>
        <w:tab/>
        <w:t>LockModeType.OPTIMISTIC_FORCE_INCREMENT . . . . . . . . . . . .</w:t>
      </w:r>
      <w:r>
        <w:tab/>
        <w:t>412 16.2.4</w:t>
      </w:r>
      <w:r>
        <w:tab/>
        <w:t>LockModeType.PESSIMISTIC_FORCE_INCREMENT</w:t>
      </w:r>
      <w:r>
        <w:tab/>
        <w:t>. . . . . . . . . . .</w:t>
      </w:r>
      <w:r>
        <w:tab/>
        <w:t xml:space="preserve">416 </w:t>
      </w:r>
      <w:r>
        <w:rPr>
          <w:b/>
          <w:sz w:val="38"/>
        </w:rPr>
        <w:t>III</w:t>
      </w:r>
      <w:r>
        <w:rPr>
          <w:b/>
          <w:sz w:val="38"/>
        </w:rPr>
        <w:tab/>
        <w:t xml:space="preserve">JOOQ </w:t>
      </w:r>
      <w:r>
        <w:t xml:space="preserve">. . . . . . . . . . . . . . . . . . . . . . . . . . . . . . . . . . . . . . . . . . . . . </w:t>
      </w:r>
      <w:r>
        <w:rPr>
          <w:b/>
          <w:sz w:val="26"/>
        </w:rPr>
        <w:t>422</w:t>
      </w:r>
    </w:p>
    <w:p w14:paraId="760400A1" w14:textId="77777777" w:rsidR="004A3FC7" w:rsidRDefault="00000000">
      <w:pPr>
        <w:numPr>
          <w:ilvl w:val="0"/>
          <w:numId w:val="4"/>
        </w:numPr>
        <w:ind w:hanging="362"/>
      </w:pPr>
      <w:r>
        <w:rPr>
          <w:b/>
        </w:rPr>
        <w:t>Why jOOQ matters</w:t>
      </w:r>
      <w:r>
        <w:rPr>
          <w:b/>
        </w:rPr>
        <w:tab/>
      </w:r>
      <w:r>
        <w:t xml:space="preserve">. . . . . . . . . . . . . . . . . . . . . . . . . . . . . . . . . . . . . . . . . . </w:t>
      </w:r>
      <w:r>
        <w:rPr>
          <w:b/>
        </w:rPr>
        <w:t>423</w:t>
      </w:r>
    </w:p>
    <w:p w14:paraId="1299208B" w14:textId="77777777" w:rsidR="004A3FC7" w:rsidRDefault="00000000">
      <w:pPr>
        <w:numPr>
          <w:ilvl w:val="1"/>
          <w:numId w:val="4"/>
        </w:numPr>
        <w:ind w:left="965" w:hanging="603"/>
      </w:pPr>
      <w:r>
        <w:t>How jOOQ works . . . . . . . . . . . . . . . . . . . . . . . . . . . . . . . . . . . . . . . .</w:t>
      </w:r>
      <w:r>
        <w:tab/>
        <w:t>423</w:t>
      </w:r>
    </w:p>
    <w:p w14:paraId="1782384F" w14:textId="77777777" w:rsidR="004A3FC7" w:rsidRDefault="00000000">
      <w:pPr>
        <w:numPr>
          <w:ilvl w:val="1"/>
          <w:numId w:val="4"/>
        </w:numPr>
        <w:ind w:left="965" w:hanging="603"/>
      </w:pPr>
      <w:r>
        <w:t>DML statements</w:t>
      </w:r>
      <w:r>
        <w:tab/>
        <w:t>. . . . . . . . . . . . . . . . . . . . . . . . . . . . . . . . . . . . . . . .</w:t>
      </w:r>
      <w:r>
        <w:tab/>
        <w:t>423</w:t>
      </w:r>
    </w:p>
    <w:p w14:paraId="79B6F0EF" w14:textId="77777777" w:rsidR="004A3FC7" w:rsidRDefault="00000000">
      <w:pPr>
        <w:numPr>
          <w:ilvl w:val="1"/>
          <w:numId w:val="4"/>
        </w:numPr>
        <w:ind w:left="965" w:hanging="603"/>
      </w:pPr>
      <w:r>
        <w:t>Java-based schema . . . . . . . . . . . . . . . . . . . . . . . . . . . . . . . . . . . . . . .</w:t>
      </w:r>
      <w:r>
        <w:tab/>
        <w:t>425</w:t>
      </w:r>
    </w:p>
    <w:p w14:paraId="7A45F08A" w14:textId="77777777" w:rsidR="004A3FC7" w:rsidRDefault="00000000">
      <w:pPr>
        <w:numPr>
          <w:ilvl w:val="1"/>
          <w:numId w:val="4"/>
        </w:numPr>
        <w:ind w:left="965" w:hanging="603"/>
      </w:pPr>
      <w:r>
        <w:t>Upsert . . . . . . . . . . . . . . . . . . . . . . . . . . . . . . . . . . . . . . . . . . . . . . .</w:t>
      </w:r>
      <w:r>
        <w:tab/>
        <w:t>427</w:t>
      </w:r>
    </w:p>
    <w:p w14:paraId="6829D7BD" w14:textId="77777777" w:rsidR="004A3FC7" w:rsidRDefault="00000000">
      <w:pPr>
        <w:numPr>
          <w:ilvl w:val="2"/>
          <w:numId w:val="4"/>
        </w:numPr>
        <w:ind w:hanging="844"/>
      </w:pPr>
      <w:r>
        <w:t>Oracle</w:t>
      </w:r>
      <w:r>
        <w:tab/>
        <w:t>. . . . . . . . . . . . . . . . . . . . . . . . . . . . . . . . . . . . . . . . .</w:t>
      </w:r>
      <w:r>
        <w:tab/>
        <w:t>428</w:t>
      </w:r>
    </w:p>
    <w:p w14:paraId="2846665F" w14:textId="77777777" w:rsidR="004A3FC7" w:rsidRDefault="00000000">
      <w:pPr>
        <w:numPr>
          <w:ilvl w:val="2"/>
          <w:numId w:val="4"/>
        </w:numPr>
        <w:ind w:hanging="844"/>
      </w:pPr>
      <w:r>
        <w:t>SQL Server</w:t>
      </w:r>
      <w:r>
        <w:tab/>
        <w:t>. . . . . . . . . . . . . . . . . . . . . . . . . . . . . . . . . . . . . .</w:t>
      </w:r>
      <w:r>
        <w:tab/>
        <w:t>429</w:t>
      </w:r>
    </w:p>
    <w:p w14:paraId="2FD215E4" w14:textId="77777777" w:rsidR="004A3FC7" w:rsidRDefault="00000000">
      <w:pPr>
        <w:numPr>
          <w:ilvl w:val="2"/>
          <w:numId w:val="4"/>
        </w:numPr>
        <w:ind w:hanging="844"/>
      </w:pPr>
      <w:r>
        <w:t>PostgreSQL . . . . . . . . . . . . . . . . . . . . . . . . . . . . . . . . . . . . . .</w:t>
      </w:r>
      <w:r>
        <w:tab/>
        <w:t>429</w:t>
      </w:r>
    </w:p>
    <w:p w14:paraId="299E9B54" w14:textId="77777777" w:rsidR="004A3FC7" w:rsidRDefault="00000000">
      <w:pPr>
        <w:numPr>
          <w:ilvl w:val="2"/>
          <w:numId w:val="4"/>
        </w:numPr>
        <w:ind w:hanging="844"/>
      </w:pPr>
      <w:r>
        <w:t>MySQL</w:t>
      </w:r>
      <w:r>
        <w:tab/>
        <w:t>. . . . . . . . . . . . . . . . . . . . . . . . . . . . . . . . . . . . . . . . .</w:t>
      </w:r>
      <w:r>
        <w:tab/>
        <w:t>430</w:t>
      </w:r>
    </w:p>
    <w:p w14:paraId="44B9B4A4" w14:textId="77777777" w:rsidR="004A3FC7" w:rsidRDefault="00000000">
      <w:pPr>
        <w:numPr>
          <w:ilvl w:val="1"/>
          <w:numId w:val="4"/>
        </w:numPr>
        <w:ind w:left="965" w:hanging="603"/>
      </w:pPr>
      <w:r>
        <w:t>Batch updates . . . . . . . . . . . . . . . . . . . . . . . . . . . . . . . . . . . . . . . . . .</w:t>
      </w:r>
      <w:r>
        <w:tab/>
        <w:t>430</w:t>
      </w:r>
    </w:p>
    <w:p w14:paraId="2353CA3A" w14:textId="77777777" w:rsidR="004A3FC7" w:rsidRDefault="00000000">
      <w:pPr>
        <w:numPr>
          <w:ilvl w:val="1"/>
          <w:numId w:val="4"/>
        </w:numPr>
        <w:ind w:left="965" w:hanging="603"/>
      </w:pPr>
      <w:r>
        <w:t>Inlining bind parameters . . . . . . . . . . . . . . . . . . . . . . . . . . . . . . . . . . .</w:t>
      </w:r>
      <w:r>
        <w:tab/>
        <w:t>431</w:t>
      </w:r>
    </w:p>
    <w:p w14:paraId="6081D3F5" w14:textId="77777777" w:rsidR="004A3FC7" w:rsidRDefault="00000000">
      <w:pPr>
        <w:numPr>
          <w:ilvl w:val="1"/>
          <w:numId w:val="4"/>
        </w:numPr>
        <w:ind w:left="965" w:hanging="603"/>
      </w:pPr>
      <w:r>
        <w:t>Complex queries</w:t>
      </w:r>
      <w:r>
        <w:tab/>
        <w:t>. . . . . . . . . . . . . . . . . . . . . . . . . . . . . . . . . . . . . . . .</w:t>
      </w:r>
      <w:r>
        <w:tab/>
        <w:t>432</w:t>
      </w:r>
    </w:p>
    <w:p w14:paraId="6FAD4361" w14:textId="77777777" w:rsidR="004A3FC7" w:rsidRDefault="00000000">
      <w:pPr>
        <w:numPr>
          <w:ilvl w:val="1"/>
          <w:numId w:val="4"/>
        </w:numPr>
        <w:ind w:left="965" w:hanging="603"/>
      </w:pPr>
      <w:r>
        <w:t>Stored procedures and functions</w:t>
      </w:r>
      <w:r>
        <w:tab/>
        <w:t>. . . . . . . . . . . . . . . . . . . . . . . . . . . . .</w:t>
      </w:r>
      <w:r>
        <w:tab/>
        <w:t>435</w:t>
      </w:r>
    </w:p>
    <w:p w14:paraId="64FED739" w14:textId="77777777" w:rsidR="004A3FC7" w:rsidRDefault="00000000">
      <w:pPr>
        <w:numPr>
          <w:ilvl w:val="1"/>
          <w:numId w:val="4"/>
        </w:numPr>
        <w:ind w:left="965" w:hanging="603"/>
      </w:pPr>
      <w:r>
        <w:t>Streaming</w:t>
      </w:r>
      <w:r>
        <w:tab/>
        <w:t>. . . . . . . . . . . . . . . . . . . . . . . . . . . . . . . . . . . . . . . . . . . .</w:t>
      </w:r>
      <w:r>
        <w:tab/>
        <w:t>437</w:t>
      </w:r>
    </w:p>
    <w:p w14:paraId="1F9390A2" w14:textId="77777777" w:rsidR="004A3FC7" w:rsidRDefault="00000000">
      <w:pPr>
        <w:numPr>
          <w:ilvl w:val="1"/>
          <w:numId w:val="4"/>
        </w:numPr>
        <w:ind w:left="965" w:hanging="603"/>
      </w:pPr>
      <w:r>
        <w:t>Keyset pagination</w:t>
      </w:r>
      <w:r>
        <w:tab/>
        <w:t>. . . . . . . . . . . . . . . . . . . . . . . . . . . . . . . . . . . . . . .</w:t>
      </w:r>
      <w:r>
        <w:tab/>
        <w:t>441</w:t>
      </w:r>
    </w:p>
    <w:p w14:paraId="7B20520B" w14:textId="77777777" w:rsidR="004A3FC7" w:rsidRDefault="004A3FC7">
      <w:pPr>
        <w:sectPr w:rsidR="004A3FC7">
          <w:headerReference w:type="even" r:id="rId22"/>
          <w:headerReference w:type="default" r:id="rId23"/>
          <w:headerReference w:type="first" r:id="rId24"/>
          <w:pgSz w:w="12240" w:h="15840"/>
          <w:pgMar w:top="1779" w:right="1440" w:bottom="1672" w:left="1440" w:header="1154" w:footer="720" w:gutter="0"/>
          <w:cols w:space="720"/>
        </w:sectPr>
      </w:pPr>
    </w:p>
    <w:p w14:paraId="21F85CDE" w14:textId="77777777" w:rsidR="004A3FC7" w:rsidRDefault="00000000">
      <w:pPr>
        <w:spacing w:after="132"/>
        <w:ind w:left="-5"/>
      </w:pPr>
      <w:r>
        <w:lastRenderedPageBreak/>
        <w:t>Publisher:</w:t>
      </w:r>
    </w:p>
    <w:p w14:paraId="500F87A4" w14:textId="77777777" w:rsidR="004A3FC7" w:rsidRDefault="00000000">
      <w:pPr>
        <w:spacing w:after="132"/>
        <w:ind w:left="-5"/>
      </w:pPr>
      <w:r>
        <w:t>Vlad Mihalcea</w:t>
      </w:r>
    </w:p>
    <w:p w14:paraId="7ED373FE" w14:textId="77777777" w:rsidR="004A3FC7" w:rsidRDefault="00000000">
      <w:pPr>
        <w:spacing w:after="132"/>
        <w:ind w:left="-5"/>
      </w:pPr>
      <w:r>
        <w:t>Jupiter 9/27</w:t>
      </w:r>
    </w:p>
    <w:p w14:paraId="1115DA2D" w14:textId="77777777" w:rsidR="004A3FC7" w:rsidRDefault="00000000">
      <w:pPr>
        <w:spacing w:line="380" w:lineRule="auto"/>
        <w:ind w:left="-5" w:right="6388"/>
      </w:pPr>
      <w:r>
        <w:t>900492 Cluj-Napoca Romania</w:t>
      </w:r>
    </w:p>
    <w:p w14:paraId="0E5FB06A" w14:textId="77777777" w:rsidR="004A3FC7" w:rsidRDefault="00000000">
      <w:pPr>
        <w:spacing w:after="124" w:line="264" w:lineRule="auto"/>
        <w:ind w:left="-5"/>
        <w:jc w:val="left"/>
      </w:pPr>
      <w:r>
        <w:rPr>
          <w:color w:val="000099"/>
        </w:rPr>
        <w:t>mihalcea.vlad@gmail.com</w:t>
      </w:r>
    </w:p>
    <w:p w14:paraId="07FF919A" w14:textId="77777777" w:rsidR="004A3FC7" w:rsidRDefault="00000000">
      <w:pPr>
        <w:spacing w:after="132"/>
        <w:ind w:left="-5"/>
      </w:pPr>
      <w:r>
        <w:t>Copyright © 2015 - 2018 Vlad Mihalcea</w:t>
      </w:r>
    </w:p>
    <w:p w14:paraId="7281722C" w14:textId="77777777" w:rsidR="004A3FC7" w:rsidRDefault="00000000">
      <w:pPr>
        <w:spacing w:after="133"/>
        <w:ind w:left="-5"/>
      </w:pPr>
      <w:r>
        <w:t>All rights reserved. No part of this publication may be reproduced, stored, or transmitted in any form or by any means — electronic, mechanical, photocopying, recording, or otherwise — without the prior consent of the publisher.</w:t>
      </w:r>
    </w:p>
    <w:p w14:paraId="6B05E8C9" w14:textId="77777777" w:rsidR="004A3FC7" w:rsidRDefault="00000000">
      <w:pPr>
        <w:spacing w:after="133"/>
        <w:ind w:left="-5"/>
      </w:pPr>
      <w:r>
        <w:t>Many of the names used by manufacturers and sellers to distinguish their products are trademarked. Wherever such designations appear in this book, and we were aware of a trademark claim, the names have been printed in all caps or initial caps.</w:t>
      </w:r>
    </w:p>
    <w:p w14:paraId="5CC048F3" w14:textId="77777777" w:rsidR="004A3FC7" w:rsidRDefault="00000000">
      <w:pPr>
        <w:spacing w:after="133"/>
        <w:ind w:left="-5"/>
      </w:pPr>
      <w:r>
        <w:t>While every precaution has been taken in the preparation of this book, the publisher and author assume no responsibility for errors and omissions, or for any damage resulting from the use of the information contained herein. The book solely reflects the author’s views. This book was not financially supported by any relational database system vendors mentioned in this work, and no database vendor has verified the content.</w:t>
      </w:r>
    </w:p>
    <w:p w14:paraId="57BB7BB3" w14:textId="77777777" w:rsidR="004A3FC7" w:rsidRDefault="00000000">
      <w:pPr>
        <w:spacing w:after="132"/>
        <w:ind w:left="-5"/>
      </w:pPr>
      <w:r>
        <w:t>Cover design:</w:t>
      </w:r>
    </w:p>
    <w:p w14:paraId="4E8571AC" w14:textId="77777777" w:rsidR="004A3FC7" w:rsidRDefault="00000000">
      <w:pPr>
        <w:spacing w:line="380" w:lineRule="auto"/>
        <w:ind w:left="-5" w:right="4811"/>
      </w:pPr>
      <w:r>
        <w:t xml:space="preserve">Dan Mihalcea </w:t>
      </w:r>
      <w:r>
        <w:rPr>
          <w:color w:val="000099"/>
        </w:rPr>
        <w:t xml:space="preserve">danmihalcea@gmail.com </w:t>
      </w:r>
      <w:r>
        <w:t>Cover photo:</w:t>
      </w:r>
    </w:p>
    <w:p w14:paraId="70669FAF" w14:textId="77777777" w:rsidR="004A3FC7" w:rsidRDefault="00000000">
      <w:pPr>
        <w:spacing w:after="3" w:line="264" w:lineRule="auto"/>
        <w:ind w:left="-5"/>
        <w:jc w:val="left"/>
      </w:pPr>
      <w:hyperlink r:id="rId25">
        <w:r>
          <w:rPr>
            <w:color w:val="000099"/>
          </w:rPr>
          <w:t>Carlos ZGZ</w:t>
        </w:r>
      </w:hyperlink>
      <w:r>
        <w:rPr>
          <w:color w:val="000099"/>
          <w:vertAlign w:val="superscript"/>
        </w:rPr>
        <w:footnoteReference w:id="1"/>
      </w:r>
      <w:r>
        <w:rPr>
          <w:color w:val="000099"/>
          <w:vertAlign w:val="superscript"/>
        </w:rPr>
        <w:t xml:space="preserve"> </w:t>
      </w:r>
      <w:r>
        <w:t xml:space="preserve">- </w:t>
      </w:r>
      <w:hyperlink r:id="rId26">
        <w:r>
          <w:rPr>
            <w:color w:val="000099"/>
          </w:rPr>
          <w:t>CC0 1.0</w:t>
        </w:r>
      </w:hyperlink>
      <w:r>
        <w:rPr>
          <w:color w:val="000099"/>
          <w:vertAlign w:val="superscript"/>
        </w:rPr>
        <w:footnoteReference w:id="2"/>
      </w:r>
    </w:p>
    <w:p w14:paraId="2C08F25D" w14:textId="77777777" w:rsidR="004A3FC7" w:rsidRDefault="00000000">
      <w:pPr>
        <w:pStyle w:val="Heading1"/>
        <w:ind w:left="-5"/>
      </w:pPr>
      <w:bookmarkStart w:id="0" w:name="_Toc30652"/>
      <w:r>
        <w:t>Preface</w:t>
      </w:r>
      <w:bookmarkEnd w:id="0"/>
    </w:p>
    <w:p w14:paraId="6E46A1F0" w14:textId="77777777" w:rsidR="004A3FC7" w:rsidRDefault="00000000">
      <w:pPr>
        <w:spacing w:after="368"/>
        <w:ind w:left="-5"/>
      </w:pPr>
      <w:r>
        <w:t xml:space="preserve">In an enterprise system, a properly designed database access layer can have a great impact on the overall application performance. According to </w:t>
      </w:r>
      <w:hyperlink r:id="rId27">
        <w:r>
          <w:rPr>
            <w:color w:val="000099"/>
          </w:rPr>
          <w:t>Appdynamics</w:t>
        </w:r>
      </w:hyperlink>
      <w:r>
        <w:rPr>
          <w:color w:val="000099"/>
          <w:vertAlign w:val="superscript"/>
        </w:rPr>
        <w:footnoteReference w:id="3"/>
      </w:r>
    </w:p>
    <w:p w14:paraId="26BF7152" w14:textId="77777777" w:rsidR="004A3FC7" w:rsidRDefault="00000000">
      <w:pPr>
        <w:spacing w:after="351"/>
        <w:ind w:left="508"/>
      </w:pPr>
      <w:r>
        <w:t>More than half of application performance bottlenecks originate in the database</w:t>
      </w:r>
    </w:p>
    <w:p w14:paraId="196B1774" w14:textId="77777777" w:rsidR="004A3FC7" w:rsidRDefault="00000000">
      <w:pPr>
        <w:ind w:left="-5"/>
      </w:pPr>
      <w:r>
        <w:t>Data is spread across various structures (table rows, index nodes), and database records can be read and written by multiple concurrent users. From a concurrency point of view, this is a very challenging task, and, to get the most out of a persistence layer, the data access logic must resonate with the underlying database system.</w:t>
      </w:r>
    </w:p>
    <w:p w14:paraId="3C6F8D9D" w14:textId="77777777" w:rsidR="004A3FC7" w:rsidRDefault="00000000">
      <w:pPr>
        <w:spacing w:after="87" w:line="259" w:lineRule="auto"/>
        <w:ind w:left="1170" w:firstLine="0"/>
        <w:jc w:val="left"/>
      </w:pPr>
      <w:r>
        <w:rPr>
          <w:noProof/>
        </w:rPr>
        <w:lastRenderedPageBreak/>
        <w:drawing>
          <wp:inline distT="0" distB="0" distL="0" distR="0" wp14:anchorId="4D974294" wp14:editId="3EE1FE02">
            <wp:extent cx="4457713" cy="2686838"/>
            <wp:effectExtent l="0" t="0" r="0" b="0"/>
            <wp:docPr id="1296" name="Picture 1296"/>
            <wp:cNvGraphicFramePr/>
            <a:graphic xmlns:a="http://schemas.openxmlformats.org/drawingml/2006/main">
              <a:graphicData uri="http://schemas.openxmlformats.org/drawingml/2006/picture">
                <pic:pic xmlns:pic="http://schemas.openxmlformats.org/drawingml/2006/picture">
                  <pic:nvPicPr>
                    <pic:cNvPr id="1296" name="Picture 1296"/>
                    <pic:cNvPicPr/>
                  </pic:nvPicPr>
                  <pic:blipFill>
                    <a:blip r:embed="rId28"/>
                    <a:stretch>
                      <a:fillRect/>
                    </a:stretch>
                  </pic:blipFill>
                  <pic:spPr>
                    <a:xfrm>
                      <a:off x="0" y="0"/>
                      <a:ext cx="4457713" cy="2686838"/>
                    </a:xfrm>
                    <a:prstGeom prst="rect">
                      <a:avLst/>
                    </a:prstGeom>
                  </pic:spPr>
                </pic:pic>
              </a:graphicData>
            </a:graphic>
          </wp:inline>
        </w:drawing>
      </w:r>
    </w:p>
    <w:p w14:paraId="1E989D06" w14:textId="77777777" w:rsidR="004A3FC7" w:rsidRDefault="00000000">
      <w:pPr>
        <w:spacing w:after="240" w:line="259" w:lineRule="auto"/>
        <w:jc w:val="center"/>
      </w:pPr>
      <w:r>
        <w:rPr>
          <w:b/>
          <w:sz w:val="18"/>
        </w:rPr>
        <w:t>Figure I.1: Data access skill stack</w:t>
      </w:r>
    </w:p>
    <w:p w14:paraId="5FCCB29D" w14:textId="77777777" w:rsidR="004A3FC7" w:rsidRDefault="00000000">
      <w:pPr>
        <w:ind w:left="-5"/>
      </w:pPr>
      <w:r>
        <w:t>A typical RDBMS (Relational Database Management System) data access layer requires mastering various technologies, and the overall enterprise solution is only as strong as the team’s weakest skills. Before advancing to higher abstraction layers such as ORM (ObjectRelational Mapping) frameworks, it is better to conquer the lower layers first.</w:t>
      </w:r>
    </w:p>
    <w:p w14:paraId="4AED1D28" w14:textId="77777777" w:rsidR="004A3FC7" w:rsidRDefault="00000000">
      <w:pPr>
        <w:pStyle w:val="Heading2"/>
        <w:spacing w:after="224"/>
        <w:ind w:left="-5"/>
        <w:jc w:val="left"/>
      </w:pPr>
      <w:bookmarkStart w:id="1" w:name="_Toc30653"/>
      <w:r>
        <w:rPr>
          <w:rFonts w:ascii="Open Sans" w:eastAsia="Open Sans" w:hAnsi="Open Sans" w:cs="Open Sans"/>
          <w:b/>
          <w:sz w:val="32"/>
        </w:rPr>
        <w:t>The database server and the connectivity layer</w:t>
      </w:r>
      <w:bookmarkEnd w:id="1"/>
    </w:p>
    <w:p w14:paraId="0584657F" w14:textId="77777777" w:rsidR="004A3FC7" w:rsidRDefault="00000000">
      <w:pPr>
        <w:spacing w:after="133"/>
        <w:ind w:left="-5"/>
      </w:pPr>
      <w:r>
        <w:t>The database manual is not only meant for database administrators. Interacting with a database, without knowing how it works, is like driving a racing car without taking any driving lesson. Getting familiar with the SQL standard and the database-specific features can make the difference between a high-performance application and one that barely crawls.</w:t>
      </w:r>
    </w:p>
    <w:p w14:paraId="43366412" w14:textId="77777777" w:rsidR="004A3FC7" w:rsidRDefault="00000000">
      <w:pPr>
        <w:spacing w:after="133"/>
        <w:ind w:left="-5"/>
      </w:pPr>
      <w:r>
        <w:t>The fear of database portability can lead to avoiding highly effective features just because they are not interchangeable across various database systems. In reality, it is more common to end up with a sluggish database layer than having to port an already running system to a new database solution.</w:t>
      </w:r>
    </w:p>
    <w:p w14:paraId="18A9E374" w14:textId="77777777" w:rsidR="004A3FC7" w:rsidRDefault="00000000">
      <w:pPr>
        <w:spacing w:after="133"/>
        <w:ind w:left="-5"/>
      </w:pPr>
      <w:r>
        <w:t>All data access frameworks rely on JDBC (Java Database Connectivity) API for communicating with a database server. JDBC offers many performance optimization techniques, aiming to reduce transaction response time and accommodate more traffic.</w:t>
      </w:r>
    </w:p>
    <w:p w14:paraId="4887959C" w14:textId="77777777" w:rsidR="004A3FC7" w:rsidRDefault="00000000">
      <w:pPr>
        <w:spacing w:after="520"/>
        <w:ind w:left="-5"/>
      </w:pPr>
      <w:r>
        <w:t>The first part of the book is therefore dedicated to JDBC and database essentials, and it covers topics such as database connection management, statement batching, result set fetching, and database transactions.</w:t>
      </w:r>
    </w:p>
    <w:p w14:paraId="14834B8E" w14:textId="77777777" w:rsidR="004A3FC7" w:rsidRDefault="00000000">
      <w:pPr>
        <w:pStyle w:val="Heading2"/>
        <w:spacing w:after="224"/>
        <w:ind w:left="-5"/>
        <w:jc w:val="left"/>
      </w:pPr>
      <w:bookmarkStart w:id="2" w:name="_Toc30654"/>
      <w:r>
        <w:rPr>
          <w:rFonts w:ascii="Open Sans" w:eastAsia="Open Sans" w:hAnsi="Open Sans" w:cs="Open Sans"/>
          <w:b/>
          <w:sz w:val="32"/>
        </w:rPr>
        <w:lastRenderedPageBreak/>
        <w:t>The application data access layer</w:t>
      </w:r>
      <w:bookmarkEnd w:id="2"/>
    </w:p>
    <w:p w14:paraId="0BF63DD0" w14:textId="77777777" w:rsidR="004A3FC7" w:rsidRDefault="00000000">
      <w:pPr>
        <w:spacing w:after="416"/>
        <w:ind w:left="-5"/>
      </w:pPr>
      <w:r>
        <w:t xml:space="preserve">There are data access patterns that have proven their effectiveness in many enterprise application scenarios. Martin Fowler’s </w:t>
      </w:r>
      <w:hyperlink r:id="rId29">
        <w:r>
          <w:rPr>
            <w:color w:val="000099"/>
          </w:rPr>
          <w:t>Patterns of Enterprise Application Architecture</w:t>
        </w:r>
      </w:hyperlink>
      <w:r>
        <w:rPr>
          <w:color w:val="000099"/>
          <w:vertAlign w:val="superscript"/>
        </w:rPr>
        <w:footnoteReference w:id="4"/>
      </w:r>
      <w:r>
        <w:rPr>
          <w:color w:val="000099"/>
          <w:vertAlign w:val="superscript"/>
        </w:rPr>
        <w:t xml:space="preserve"> </w:t>
      </w:r>
      <w:r>
        <w:t xml:space="preserve">is a must read for every enterprise application developer. Beside the object-relational mapping pattern, most ORM frameworks also employ techniques such as </w:t>
      </w:r>
      <w:r>
        <w:rPr>
          <w:i/>
        </w:rPr>
        <w:t>Unit of Work</w:t>
      </w:r>
      <w:r>
        <w:t xml:space="preserve">, </w:t>
      </w:r>
      <w:r>
        <w:rPr>
          <w:i/>
        </w:rPr>
        <w:t>Identity Map</w:t>
      </w:r>
      <w:r>
        <w:t xml:space="preserve">, </w:t>
      </w:r>
      <w:r>
        <w:rPr>
          <w:i/>
        </w:rPr>
        <w:t>Lazy Loading</w:t>
      </w:r>
      <w:r>
        <w:t xml:space="preserve">, </w:t>
      </w:r>
      <w:r>
        <w:rPr>
          <w:i/>
        </w:rPr>
        <w:t>Embedded Value</w:t>
      </w:r>
      <w:r>
        <w:t xml:space="preserve">, </w:t>
      </w:r>
      <w:r>
        <w:rPr>
          <w:i/>
        </w:rPr>
        <w:t xml:space="preserve">Entity Inheritance </w:t>
      </w:r>
      <w:r>
        <w:t xml:space="preserve">or </w:t>
      </w:r>
      <w:r>
        <w:rPr>
          <w:i/>
        </w:rPr>
        <w:t>Optimistic and Pessimistic Locking</w:t>
      </w:r>
      <w:r>
        <w:t>.</w:t>
      </w:r>
    </w:p>
    <w:p w14:paraId="00AE0306" w14:textId="77777777" w:rsidR="004A3FC7" w:rsidRDefault="00000000">
      <w:pPr>
        <w:pStyle w:val="Heading3"/>
        <w:ind w:left="-5"/>
      </w:pPr>
      <w:bookmarkStart w:id="3" w:name="_Toc30655"/>
      <w:r>
        <w:t>The ORM framework</w:t>
      </w:r>
      <w:bookmarkEnd w:id="3"/>
    </w:p>
    <w:p w14:paraId="2EB6A1F9" w14:textId="77777777" w:rsidR="004A3FC7" w:rsidRDefault="00000000">
      <w:pPr>
        <w:spacing w:after="133"/>
        <w:ind w:left="-5"/>
      </w:pPr>
      <w:r>
        <w:t>ORM tools can boost application development speed, but the learning curve is undoubtedly steep. The only way to address the inherent complexity of bridging relational data with the application domain model is to fully understand the ORM framework in use.</w:t>
      </w:r>
    </w:p>
    <w:p w14:paraId="2F70880E" w14:textId="77777777" w:rsidR="004A3FC7" w:rsidRDefault="00000000">
      <w:pPr>
        <w:spacing w:after="133"/>
        <w:ind w:left="-5"/>
      </w:pPr>
      <w:r>
        <w:t>Sometimes even the reference documentation might not be enough, and getting familiar with the source code is inevitable when facing performance related problems. JPA (Java Persistence API) excels in writing data because all DML (Data Manipulation Language) statements are automatically updated whenever the persistence model changes, therefore speeding up the iterative development process.</w:t>
      </w:r>
    </w:p>
    <w:p w14:paraId="0B2041B7" w14:textId="77777777" w:rsidR="004A3FC7" w:rsidRDefault="00000000">
      <w:pPr>
        <w:ind w:left="-5"/>
      </w:pPr>
      <w:r>
        <w:t>The second part of this book describes various Hibernate-specific optimization techniques like identifier generators, effective entity fetching, and state transitions, application-level transactions, and entity caching.</w:t>
      </w:r>
    </w:p>
    <w:p w14:paraId="6F85C349" w14:textId="77777777" w:rsidR="004A3FC7" w:rsidRDefault="004A3FC7">
      <w:pPr>
        <w:sectPr w:rsidR="004A3FC7">
          <w:headerReference w:type="even" r:id="rId30"/>
          <w:headerReference w:type="default" r:id="rId31"/>
          <w:headerReference w:type="first" r:id="rId32"/>
          <w:pgSz w:w="12240" w:h="15840"/>
          <w:pgMar w:top="1779" w:right="1440" w:bottom="1652" w:left="1440" w:header="720" w:footer="720" w:gutter="0"/>
          <w:pgNumType w:fmt="lowerRoman" w:start="1"/>
          <w:cols w:space="720"/>
          <w:titlePg/>
        </w:sectPr>
      </w:pPr>
    </w:p>
    <w:p w14:paraId="79A1B9BF" w14:textId="77777777" w:rsidR="004A3FC7" w:rsidRDefault="00000000">
      <w:pPr>
        <w:pStyle w:val="Heading3"/>
        <w:spacing w:after="212"/>
        <w:ind w:left="-5"/>
      </w:pPr>
      <w:bookmarkStart w:id="4" w:name="_Toc30656"/>
      <w:r>
        <w:lastRenderedPageBreak/>
        <w:t>The native query builder framework</w:t>
      </w:r>
      <w:bookmarkEnd w:id="4"/>
    </w:p>
    <w:p w14:paraId="4C5FBE1C" w14:textId="77777777" w:rsidR="004A3FC7" w:rsidRDefault="00000000">
      <w:pPr>
        <w:spacing w:after="132"/>
        <w:ind w:left="-5"/>
      </w:pPr>
      <w:r>
        <w:t xml:space="preserve">JPA and Hibernate were </w:t>
      </w:r>
      <w:hyperlink r:id="rId33">
        <w:r>
          <w:rPr>
            <w:color w:val="000099"/>
          </w:rPr>
          <w:t>never meant to substitute SQL</w:t>
        </w:r>
      </w:hyperlink>
      <w:r>
        <w:rPr>
          <w:color w:val="000099"/>
          <w:vertAlign w:val="superscript"/>
        </w:rPr>
        <w:footnoteReference w:id="5"/>
      </w:r>
      <w:r>
        <w:t>, and native queries are unavoidable in any non-trivial enterprise application. While JPA makes it possible to abstract DML statements and common entity retrieval queries, when it comes to reading and processing data, nothing can beat native SQL.</w:t>
      </w:r>
    </w:p>
    <w:p w14:paraId="100D1D67" w14:textId="77777777" w:rsidR="004A3FC7" w:rsidRDefault="00000000">
      <w:pPr>
        <w:spacing w:after="138"/>
        <w:ind w:left="-5"/>
      </w:pPr>
      <w:r>
        <w:t>JPQL (Java Persistence Querying Language) abstracts the common SQL syntax that is supported by most relation databases. Because of this, JPQL cannot take advantage of Window Functions, Common Table Expressions, Derived tables or PIVOT.</w:t>
      </w:r>
    </w:p>
    <w:p w14:paraId="622DBB1A" w14:textId="77777777" w:rsidR="004A3FC7" w:rsidRDefault="00000000">
      <w:pPr>
        <w:spacing w:after="132"/>
        <w:ind w:left="-5"/>
      </w:pPr>
      <w:r>
        <w:t xml:space="preserve">As opposed to JPA, </w:t>
      </w:r>
      <w:r>
        <w:rPr>
          <w:color w:val="000099"/>
        </w:rPr>
        <w:t>jOOQ (Java Object Oriented Query</w:t>
      </w:r>
      <w:hyperlink r:id="rId34">
        <w:r>
          <w:rPr>
            <w:color w:val="000099"/>
          </w:rPr>
          <w:t>)</w:t>
        </w:r>
      </w:hyperlink>
      <w:r>
        <w:rPr>
          <w:color w:val="000099"/>
          <w:vertAlign w:val="superscript"/>
        </w:rPr>
        <w:t xml:space="preserve">6 </w:t>
      </w:r>
      <w:r>
        <w:t>offers a type-safe API, which embraces any database-specific querying feature offered by the underlying database system. Just like Criteria API protects against SQL injection attacks when generating entity queries dynamically, jOOQ offers the same safety guarantee when building native SQL statements.</w:t>
      </w:r>
    </w:p>
    <w:p w14:paraId="0F6FC79D" w14:textId="77777777" w:rsidR="004A3FC7" w:rsidRDefault="00000000">
      <w:pPr>
        <w:ind w:left="-5"/>
      </w:pPr>
      <w:r>
        <w:t>For this reason, the third part of the book is about advanced querying techniques with jOOQ.</w:t>
      </w: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4A3FC7" w14:paraId="0BACF0D0" w14:textId="77777777">
        <w:trPr>
          <w:trHeight w:val="4165"/>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4E498C7B" w14:textId="77777777" w:rsidR="004A3FC7" w:rsidRDefault="00000000">
            <w:pPr>
              <w:spacing w:after="0" w:line="259" w:lineRule="auto"/>
              <w:ind w:left="0" w:firstLine="0"/>
              <w:jc w:val="left"/>
            </w:pPr>
            <w:r>
              <w:rPr>
                <w:rFonts w:ascii="Open Sans" w:eastAsia="Open Sans" w:hAnsi="Open Sans" w:cs="Open Sans"/>
                <w:b/>
                <w:sz w:val="26"/>
              </w:rPr>
              <w:t>About database performance benchmarks</w:t>
            </w:r>
          </w:p>
          <w:p w14:paraId="769F183B" w14:textId="77777777" w:rsidR="004A3FC7" w:rsidRDefault="00000000">
            <w:pPr>
              <w:spacing w:after="131" w:line="261" w:lineRule="auto"/>
              <w:ind w:left="0" w:firstLine="0"/>
            </w:pPr>
            <w:r>
              <w:rPr>
                <w:sz w:val="20"/>
              </w:rPr>
              <w:t>Throughout this book, there are benchmarks aimed to demonstrate the relative gain of a certain performance optimization. The benchmarks results are always dependent on the underlying hardware, operating system and database server configuration, database size and concurrency patterns. For this reason, the absolute values are not as important as the relative optimization gain. In reality, the most relevant benchmark results are the ones against the actual production system.</w:t>
            </w:r>
          </w:p>
          <w:p w14:paraId="50718F8F" w14:textId="77777777" w:rsidR="004A3FC7" w:rsidRDefault="00000000">
            <w:pPr>
              <w:spacing w:after="135" w:line="261" w:lineRule="auto"/>
              <w:ind w:left="0" w:firstLine="0"/>
            </w:pPr>
            <w:r>
              <w:rPr>
                <w:sz w:val="20"/>
              </w:rPr>
              <w:t xml:space="preserve">To prevent the reader from comparing one database against another and drawing a wrong conclusion based on some use case specific benchmarks, the database names are obfuscated as </w:t>
            </w:r>
            <w:r>
              <w:rPr>
                <w:i/>
                <w:sz w:val="20"/>
              </w:rPr>
              <w:t>DB_A</w:t>
            </w:r>
            <w:r>
              <w:rPr>
                <w:sz w:val="20"/>
              </w:rPr>
              <w:t xml:space="preserve">, </w:t>
            </w:r>
            <w:r>
              <w:rPr>
                <w:i/>
                <w:sz w:val="20"/>
              </w:rPr>
              <w:t>DB_B</w:t>
            </w:r>
            <w:r>
              <w:rPr>
                <w:sz w:val="20"/>
              </w:rPr>
              <w:t xml:space="preserve">, </w:t>
            </w:r>
            <w:r>
              <w:rPr>
                <w:i/>
                <w:sz w:val="20"/>
              </w:rPr>
              <w:t>DB_C</w:t>
            </w:r>
            <w:r>
              <w:rPr>
                <w:sz w:val="20"/>
              </w:rPr>
              <w:t xml:space="preserve">, and </w:t>
            </w:r>
            <w:r>
              <w:rPr>
                <w:i/>
                <w:sz w:val="20"/>
              </w:rPr>
              <w:t>DB_D</w:t>
            </w:r>
            <w:r>
              <w:rPr>
                <w:sz w:val="20"/>
              </w:rPr>
              <w:t>.</w:t>
            </w:r>
          </w:p>
          <w:p w14:paraId="2F9D522B" w14:textId="77777777" w:rsidR="004A3FC7" w:rsidRDefault="00000000">
            <w:pPr>
              <w:spacing w:after="0" w:line="259" w:lineRule="auto"/>
              <w:ind w:left="0" w:right="280" w:firstLine="0"/>
              <w:jc w:val="center"/>
            </w:pPr>
            <w:r>
              <w:rPr>
                <w:sz w:val="20"/>
              </w:rPr>
              <w:t xml:space="preserve">All the source code, for every example that was used in this book, is available on </w:t>
            </w:r>
            <w:hyperlink r:id="rId35">
              <w:r>
                <w:rPr>
                  <w:color w:val="000099"/>
                  <w:sz w:val="20"/>
                </w:rPr>
                <w:t>GitHub</w:t>
              </w:r>
            </w:hyperlink>
            <w:r>
              <w:rPr>
                <w:i/>
                <w:color w:val="000099"/>
                <w:sz w:val="20"/>
                <w:vertAlign w:val="superscript"/>
              </w:rPr>
              <w:t>a</w:t>
            </w:r>
            <w:r>
              <w:rPr>
                <w:sz w:val="20"/>
              </w:rPr>
              <w:t>.</w:t>
            </w:r>
          </w:p>
          <w:p w14:paraId="416600B5" w14:textId="77777777" w:rsidR="004A3FC7" w:rsidRDefault="00000000">
            <w:pPr>
              <w:spacing w:after="43" w:line="259" w:lineRule="auto"/>
              <w:ind w:left="0" w:firstLine="0"/>
              <w:jc w:val="left"/>
            </w:pPr>
            <w:r>
              <w:rPr>
                <w:rFonts w:ascii="Calibri" w:eastAsia="Calibri" w:hAnsi="Calibri" w:cs="Calibri"/>
                <w:noProof/>
              </w:rPr>
              <mc:AlternateContent>
                <mc:Choice Requires="wpg">
                  <w:drawing>
                    <wp:inline distT="0" distB="0" distL="0" distR="0" wp14:anchorId="7EDA6F2F" wp14:editId="1CE863D3">
                      <wp:extent cx="2140547" cy="5061"/>
                      <wp:effectExtent l="0" t="0" r="0" b="0"/>
                      <wp:docPr id="18630" name="Group 18630"/>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421" name="Shape 1421"/>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30" style="width:168.547pt;height:0.3985pt;mso-position-horizontal-relative:char;mso-position-vertical-relative:line" coordsize="21405,50">
                      <v:shape id="Shape 1421" style="position:absolute;width:21405;height:0;left:0;top:0;" coordsize="2140547,0" path="m0,0l2140547,0">
                        <v:stroke weight="0.3985pt" endcap="flat" joinstyle="miter" miterlimit="10" on="true" color="#000000"/>
                        <v:fill on="false" color="#000000" opacity="0"/>
                      </v:shape>
                    </v:group>
                  </w:pict>
                </mc:Fallback>
              </mc:AlternateContent>
            </w:r>
          </w:p>
          <w:p w14:paraId="0135E55E" w14:textId="77777777" w:rsidR="004A3FC7" w:rsidRDefault="00000000">
            <w:pPr>
              <w:spacing w:after="0" w:line="259" w:lineRule="auto"/>
              <w:ind w:left="277" w:firstLine="0"/>
              <w:jc w:val="left"/>
            </w:pPr>
            <w:r>
              <w:rPr>
                <w:i/>
                <w:sz w:val="20"/>
                <w:vertAlign w:val="superscript"/>
              </w:rPr>
              <w:t>a</w:t>
            </w:r>
            <w:hyperlink r:id="rId36">
              <w:r>
                <w:rPr>
                  <w:color w:val="000099"/>
                  <w:sz w:val="15"/>
                </w:rPr>
                <w:t>https://github.com/vladmihalcea/high-performance-java-persistence</w:t>
              </w:r>
            </w:hyperlink>
          </w:p>
        </w:tc>
      </w:tr>
    </w:tbl>
    <w:p w14:paraId="049F0EBE" w14:textId="77777777" w:rsidR="004A3FC7" w:rsidRDefault="00000000">
      <w:pPr>
        <w:pStyle w:val="Heading2"/>
        <w:spacing w:after="258"/>
        <w:ind w:left="-5"/>
        <w:jc w:val="left"/>
      </w:pPr>
      <w:bookmarkStart w:id="5" w:name="_Toc30657"/>
      <w:r>
        <w:rPr>
          <w:rFonts w:ascii="Open Sans" w:eastAsia="Open Sans" w:hAnsi="Open Sans" w:cs="Open Sans"/>
          <w:b/>
          <w:sz w:val="32"/>
        </w:rPr>
        <w:t>Video Course</w:t>
      </w:r>
      <w:bookmarkEnd w:id="5"/>
    </w:p>
    <w:p w14:paraId="65055052" w14:textId="77777777" w:rsidR="004A3FC7" w:rsidRDefault="00000000">
      <w:pPr>
        <w:spacing w:after="438"/>
        <w:ind w:left="-5"/>
      </w:pPr>
      <w:r>
        <w:t xml:space="preserve">Because you purchased this book, you have a </w:t>
      </w:r>
      <w:r>
        <w:rPr>
          <w:b/>
        </w:rPr>
        <w:t xml:space="preserve">25$ </w:t>
      </w:r>
      <w:r>
        <w:t xml:space="preserve">discount for my </w:t>
      </w:r>
      <w:hyperlink r:id="rId37">
        <w:r>
          <w:rPr>
            <w:color w:val="000099"/>
          </w:rPr>
          <w:t xml:space="preserve">High-Performance Java </w:t>
        </w:r>
      </w:hyperlink>
      <w:hyperlink r:id="rId38">
        <w:r>
          <w:rPr>
            <w:color w:val="000099"/>
          </w:rPr>
          <w:t>Persistence video course</w:t>
        </w:r>
      </w:hyperlink>
      <w:r>
        <w:rPr>
          <w:color w:val="000099"/>
          <w:vertAlign w:val="superscript"/>
        </w:rPr>
        <w:footnoteReference w:id="6"/>
      </w:r>
      <w:r>
        <w:t>.</w:t>
      </w:r>
    </w:p>
    <w:p w14:paraId="17E75250" w14:textId="77777777" w:rsidR="004A3FC7" w:rsidRDefault="00000000">
      <w:pPr>
        <w:pStyle w:val="Heading3"/>
        <w:spacing w:after="389"/>
        <w:ind w:left="-5"/>
      </w:pPr>
      <w:bookmarkStart w:id="6" w:name="_Toc30658"/>
      <w:r>
        <w:t>Testimonials</w:t>
      </w:r>
      <w:bookmarkEnd w:id="6"/>
    </w:p>
    <w:p w14:paraId="204D943E" w14:textId="77777777" w:rsidR="004A3FC7" w:rsidRDefault="00000000">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352"/>
      </w:pPr>
      <w:r>
        <w:rPr>
          <w:sz w:val="20"/>
        </w:rPr>
        <w:t>“I am very satisfied with the High-Performance Java Persistence Mach 2 video course, the information it contains is immediately applicable to any Hibernate/JPA project you are currently working on.</w:t>
      </w:r>
    </w:p>
    <w:p w14:paraId="5B3CC572" w14:textId="77777777" w:rsidR="004A3FC7" w:rsidRDefault="00000000">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352"/>
      </w:pPr>
      <w:r>
        <w:rPr>
          <w:sz w:val="20"/>
        </w:rPr>
        <w:lastRenderedPageBreak/>
        <w:t>The video/audio quality makes the content engaging and the presentations have the right timing not to be overwhelming or too short.</w:t>
      </w:r>
    </w:p>
    <w:p w14:paraId="456F85B9" w14:textId="77777777" w:rsidR="004A3FC7" w:rsidRDefault="00000000">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352"/>
      </w:pPr>
      <w:r>
        <w:rPr>
          <w:sz w:val="20"/>
        </w:rPr>
        <w:t>It makes for a great supplement of the book because you can explore the topics more quickly and read the book if you need more detail on any area.</w:t>
      </w:r>
    </w:p>
    <w:p w14:paraId="6269E5D8" w14:textId="77777777" w:rsidR="004A3FC7" w:rsidRDefault="00000000">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352"/>
      </w:pPr>
      <w:r>
        <w:rPr>
          <w:sz w:val="20"/>
        </w:rPr>
        <w:t>Finally, I found the usage of tests and the accompanying GitHub project a killer feature as it illustrates the concepts crystal clear in a reproducible fashion and allows you to experiment with them on your own.”</w:t>
      </w:r>
    </w:p>
    <w:p w14:paraId="13A36EEE" w14:textId="77777777" w:rsidR="004A3FC7" w:rsidRDefault="00000000">
      <w:pPr>
        <w:pBdr>
          <w:top w:val="single" w:sz="3" w:space="0" w:color="646464"/>
          <w:left w:val="single" w:sz="3" w:space="0" w:color="646464"/>
          <w:bottom w:val="single" w:sz="3" w:space="0" w:color="646464"/>
          <w:right w:val="single" w:sz="3" w:space="0" w:color="646464"/>
        </w:pBdr>
        <w:shd w:val="clear" w:color="auto" w:fill="F0F0F0"/>
        <w:spacing w:after="1203" w:line="265" w:lineRule="auto"/>
        <w:ind w:left="561" w:right="352"/>
      </w:pPr>
      <w:r>
        <w:rPr>
          <w:sz w:val="20"/>
        </w:rPr>
        <w:t>— José Luis Noriega</w:t>
      </w:r>
    </w:p>
    <w:p w14:paraId="7FE363AB" w14:textId="77777777" w:rsidR="004A3FC7" w:rsidRDefault="00000000">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352"/>
      </w:pPr>
      <w:r>
        <w:rPr>
          <w:sz w:val="20"/>
        </w:rPr>
        <w:t>“I found the High-Performance Java Persistence video course to be a comprehensive training and an excellent addition to the ebook.</w:t>
      </w:r>
    </w:p>
    <w:p w14:paraId="517394B3" w14:textId="77777777" w:rsidR="004A3FC7" w:rsidRDefault="00000000">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1" w:right="352"/>
      </w:pPr>
      <w:r>
        <w:rPr>
          <w:sz w:val="20"/>
        </w:rPr>
        <w:t>It is an effective way to get to the next stage of JPA knowledge.”</w:t>
      </w:r>
    </w:p>
    <w:p w14:paraId="5A1C8159" w14:textId="77777777" w:rsidR="004A3FC7" w:rsidRDefault="00000000">
      <w:pPr>
        <w:pBdr>
          <w:top w:val="single" w:sz="3" w:space="0" w:color="646464"/>
          <w:left w:val="single" w:sz="3" w:space="0" w:color="646464"/>
          <w:bottom w:val="single" w:sz="3" w:space="0" w:color="646464"/>
          <w:right w:val="single" w:sz="3" w:space="0" w:color="646464"/>
        </w:pBdr>
        <w:shd w:val="clear" w:color="auto" w:fill="F0F0F0"/>
        <w:spacing w:after="1153" w:line="265" w:lineRule="auto"/>
        <w:ind w:left="561" w:right="352"/>
      </w:pPr>
      <w:r>
        <w:rPr>
          <w:sz w:val="20"/>
        </w:rPr>
        <w:t>— Zenko Turek</w:t>
      </w:r>
    </w:p>
    <w:p w14:paraId="129B29DF" w14:textId="77777777" w:rsidR="004A3FC7" w:rsidRDefault="00000000">
      <w:pPr>
        <w:pBdr>
          <w:top w:val="single" w:sz="3" w:space="0" w:color="646464"/>
          <w:left w:val="single" w:sz="3" w:space="0" w:color="646464"/>
          <w:bottom w:val="single" w:sz="3" w:space="0" w:color="646464"/>
          <w:right w:val="single" w:sz="3" w:space="0" w:color="646464"/>
        </w:pBdr>
        <w:shd w:val="clear" w:color="auto" w:fill="F0F0F0"/>
        <w:spacing w:after="128" w:line="265" w:lineRule="auto"/>
        <w:ind w:left="568" w:right="359"/>
      </w:pPr>
      <w:r>
        <w:rPr>
          <w:sz w:val="20"/>
        </w:rPr>
        <w:t>“Thanks a ton for the video series, Vlad Mihalcea.</w:t>
      </w:r>
    </w:p>
    <w:p w14:paraId="65A2111F" w14:textId="77777777" w:rsidR="004A3FC7" w:rsidRDefault="00000000">
      <w:pPr>
        <w:pBdr>
          <w:top w:val="single" w:sz="3" w:space="0" w:color="646464"/>
          <w:left w:val="single" w:sz="3" w:space="0" w:color="646464"/>
          <w:bottom w:val="single" w:sz="3" w:space="0" w:color="646464"/>
          <w:right w:val="single" w:sz="3" w:space="0" w:color="646464"/>
        </w:pBdr>
        <w:shd w:val="clear" w:color="auto" w:fill="F0F0F0"/>
        <w:spacing w:after="0" w:line="330" w:lineRule="auto"/>
        <w:ind w:left="558" w:right="359" w:firstLine="0"/>
        <w:jc w:val="left"/>
      </w:pPr>
      <w:r>
        <w:rPr>
          <w:sz w:val="20"/>
        </w:rPr>
        <w:t>Not only this video course equips you to undertake day-to-day work, but it provides understanding and compliments you with reasons of what JPA means.” — Amitabh Mandal</w:t>
      </w:r>
    </w:p>
    <w:p w14:paraId="1577CC8C" w14:textId="77777777" w:rsidR="004A3FC7" w:rsidRDefault="004A3FC7">
      <w:pPr>
        <w:spacing w:after="0" w:line="259" w:lineRule="auto"/>
        <w:ind w:left="-1440" w:right="4" w:firstLine="0"/>
        <w:jc w:val="left"/>
      </w:pP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4A3FC7" w14:paraId="3AAD1D72" w14:textId="77777777">
        <w:trPr>
          <w:trHeight w:val="3070"/>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2FEEDB1F" w14:textId="77777777" w:rsidR="004A3FC7" w:rsidRDefault="00000000">
            <w:pPr>
              <w:spacing w:after="135" w:line="261" w:lineRule="auto"/>
              <w:ind w:left="0" w:firstLine="0"/>
              <w:jc w:val="left"/>
            </w:pPr>
            <w:r>
              <w:rPr>
                <w:sz w:val="20"/>
              </w:rPr>
              <w:t>“With High-Performance Java Persistence Mach 1, Vlad takes us on a wonderful journey into the world of Java and databases.</w:t>
            </w:r>
          </w:p>
          <w:p w14:paraId="7958F9F1" w14:textId="77777777" w:rsidR="004A3FC7" w:rsidRDefault="00000000">
            <w:pPr>
              <w:spacing w:after="118" w:line="275" w:lineRule="auto"/>
              <w:ind w:left="0" w:firstLine="0"/>
            </w:pPr>
            <w:r>
              <w:rPr>
                <w:sz w:val="20"/>
              </w:rPr>
              <w:t xml:space="preserve">With videos, slides and a </w:t>
            </w:r>
            <w:hyperlink r:id="rId39">
              <w:r>
                <w:rPr>
                  <w:color w:val="000099"/>
                  <w:sz w:val="20"/>
                </w:rPr>
                <w:t>huge repository</w:t>
              </w:r>
            </w:hyperlink>
            <w:r>
              <w:rPr>
                <w:i/>
                <w:color w:val="000099"/>
                <w:sz w:val="20"/>
                <w:vertAlign w:val="superscript"/>
              </w:rPr>
              <w:t>a</w:t>
            </w:r>
            <w:r>
              <w:rPr>
                <w:sz w:val="20"/>
              </w:rPr>
              <w:t>, Vlad guides us through the pitfalls of the different technologies and gives us lots of tips and tricks on our way that you would not find elsewhere.</w:t>
            </w:r>
          </w:p>
          <w:p w14:paraId="65798FE7" w14:textId="77777777" w:rsidR="004A3FC7" w:rsidRDefault="00000000">
            <w:pPr>
              <w:spacing w:after="131" w:line="261" w:lineRule="auto"/>
              <w:ind w:left="0" w:firstLine="0"/>
            </w:pPr>
            <w:r>
              <w:rPr>
                <w:sz w:val="20"/>
              </w:rPr>
              <w:t>From a software developer’s perspective, I highly recommend High-Performance Java Persistence Mach 1. And best of all: the journey continues with Mach 2.”</w:t>
            </w:r>
          </w:p>
          <w:p w14:paraId="03928CC7" w14:textId="77777777" w:rsidR="004A3FC7" w:rsidRDefault="00000000">
            <w:pPr>
              <w:spacing w:after="0" w:line="259" w:lineRule="auto"/>
              <w:ind w:left="0" w:firstLine="0"/>
              <w:jc w:val="left"/>
            </w:pPr>
            <w:r>
              <w:rPr>
                <w:sz w:val="20"/>
              </w:rPr>
              <w:t>— Jean-Claude Brantschen</w:t>
            </w:r>
          </w:p>
          <w:p w14:paraId="282F6B70" w14:textId="77777777" w:rsidR="004A3FC7" w:rsidRDefault="00000000">
            <w:pPr>
              <w:spacing w:after="43" w:line="259" w:lineRule="auto"/>
              <w:ind w:left="0" w:firstLine="0"/>
              <w:jc w:val="left"/>
            </w:pPr>
            <w:r>
              <w:rPr>
                <w:rFonts w:ascii="Calibri" w:eastAsia="Calibri" w:hAnsi="Calibri" w:cs="Calibri"/>
                <w:noProof/>
              </w:rPr>
              <mc:AlternateContent>
                <mc:Choice Requires="wpg">
                  <w:drawing>
                    <wp:inline distT="0" distB="0" distL="0" distR="0" wp14:anchorId="1A4A51F9" wp14:editId="30377967">
                      <wp:extent cx="2140547" cy="5061"/>
                      <wp:effectExtent l="0" t="0" r="0" b="0"/>
                      <wp:docPr id="19781" name="Group 19781"/>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523" name="Shape 1523"/>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781" style="width:168.547pt;height:0.3985pt;mso-position-horizontal-relative:char;mso-position-vertical-relative:line" coordsize="21405,50">
                      <v:shape id="Shape 1523" style="position:absolute;width:21405;height:0;left:0;top:0;" coordsize="2140547,0" path="m0,0l2140547,0">
                        <v:stroke weight="0.3985pt" endcap="flat" joinstyle="miter" miterlimit="10" on="true" color="#000000"/>
                        <v:fill on="false" color="#000000" opacity="0"/>
                      </v:shape>
                    </v:group>
                  </w:pict>
                </mc:Fallback>
              </mc:AlternateContent>
            </w:r>
          </w:p>
          <w:p w14:paraId="3E39638E" w14:textId="77777777" w:rsidR="004A3FC7" w:rsidRDefault="00000000">
            <w:pPr>
              <w:spacing w:after="0" w:line="259" w:lineRule="auto"/>
              <w:ind w:left="277" w:firstLine="0"/>
              <w:jc w:val="left"/>
            </w:pPr>
            <w:r>
              <w:rPr>
                <w:i/>
                <w:sz w:val="20"/>
                <w:vertAlign w:val="superscript"/>
              </w:rPr>
              <w:t>a</w:t>
            </w:r>
            <w:hyperlink r:id="rId40">
              <w:r>
                <w:rPr>
                  <w:color w:val="000099"/>
                  <w:sz w:val="15"/>
                </w:rPr>
                <w:t>https://github.com/vladmihalcea/high-performance-java-persistence</w:t>
              </w:r>
            </w:hyperlink>
          </w:p>
        </w:tc>
      </w:tr>
    </w:tbl>
    <w:p w14:paraId="1E4F769B" w14:textId="77777777" w:rsidR="004A3FC7" w:rsidRDefault="004A3FC7">
      <w:pPr>
        <w:sectPr w:rsidR="004A3FC7">
          <w:headerReference w:type="even" r:id="rId41"/>
          <w:headerReference w:type="default" r:id="rId42"/>
          <w:headerReference w:type="first" r:id="rId43"/>
          <w:pgSz w:w="12240" w:h="15840"/>
          <w:pgMar w:top="1791" w:right="1440" w:bottom="1651" w:left="1440" w:header="1112" w:footer="720" w:gutter="0"/>
          <w:pgNumType w:fmt="lowerRoman"/>
          <w:cols w:space="720"/>
        </w:sectPr>
      </w:pPr>
    </w:p>
    <w:p w14:paraId="6985EA21" w14:textId="77777777" w:rsidR="004A3FC7" w:rsidRDefault="00000000">
      <w:pPr>
        <w:spacing w:after="0" w:line="259" w:lineRule="auto"/>
        <w:ind w:left="0" w:firstLine="0"/>
        <w:jc w:val="left"/>
      </w:pPr>
      <w:r>
        <w:rPr>
          <w:rFonts w:ascii="Open Sans" w:eastAsia="Open Sans" w:hAnsi="Open Sans" w:cs="Open Sans"/>
          <w:b/>
          <w:sz w:val="55"/>
        </w:rPr>
        <w:lastRenderedPageBreak/>
        <w:t>I JDBC and Database Essentials</w:t>
      </w:r>
      <w:r>
        <w:br w:type="page"/>
      </w:r>
    </w:p>
    <w:p w14:paraId="5173DB50" w14:textId="77777777" w:rsidR="004A3FC7" w:rsidRDefault="00000000">
      <w:pPr>
        <w:pStyle w:val="Heading4"/>
        <w:spacing w:after="14"/>
        <w:ind w:left="-5"/>
        <w:jc w:val="left"/>
      </w:pPr>
      <w:r>
        <w:rPr>
          <w:rFonts w:ascii="Open Sans" w:eastAsia="Open Sans" w:hAnsi="Open Sans" w:cs="Open Sans"/>
          <w:b/>
          <w:sz w:val="45"/>
        </w:rPr>
        <w:lastRenderedPageBreak/>
        <w:t>1. Performance and Scaling</w:t>
      </w:r>
    </w:p>
    <w:p w14:paraId="64B17868" w14:textId="77777777" w:rsidR="004A3FC7" w:rsidRDefault="00000000">
      <w:pPr>
        <w:spacing w:after="125"/>
        <w:ind w:left="-5"/>
      </w:pPr>
      <w:r>
        <w:t>An enterprise application needs to store and retrieve data as fast as possible. In application performance management, the two most important metrics are response time and throughput.</w:t>
      </w:r>
    </w:p>
    <w:p w14:paraId="076520A6" w14:textId="77777777" w:rsidR="004A3FC7" w:rsidRDefault="00000000">
      <w:pPr>
        <w:spacing w:after="528"/>
        <w:ind w:left="-5"/>
      </w:pPr>
      <w:r>
        <w:t>The lower the response time, the more responsive an application becomes. Response time is, therefore, the measure of performance. Scaling is about maintaining low response times while increasing system load, so throughput is the measure of scalability.</w:t>
      </w:r>
    </w:p>
    <w:p w14:paraId="4DA2453D" w14:textId="77777777" w:rsidR="004A3FC7" w:rsidRDefault="00000000">
      <w:pPr>
        <w:pStyle w:val="Heading5"/>
        <w:spacing w:after="224"/>
        <w:ind w:left="-5"/>
      </w:pPr>
      <w:r>
        <w:rPr>
          <w:sz w:val="32"/>
        </w:rPr>
        <w:t>1.1 Response time and throughput</w:t>
      </w:r>
    </w:p>
    <w:p w14:paraId="65471331" w14:textId="77777777" w:rsidR="004A3FC7" w:rsidRDefault="00000000">
      <w:pPr>
        <w:spacing w:after="316"/>
        <w:ind w:left="-5"/>
      </w:pPr>
      <w:r>
        <w:t>Because this book is focused on high-performance data access, the boundaries of the system under test are located at the transaction manager level. The transaction response time is measured as the time it takes to complete a transaction, and so it encompasses the following time segments:</w:t>
      </w:r>
    </w:p>
    <w:p w14:paraId="72B83D6D" w14:textId="77777777" w:rsidR="004A3FC7" w:rsidRDefault="00000000">
      <w:pPr>
        <w:numPr>
          <w:ilvl w:val="0"/>
          <w:numId w:val="5"/>
        </w:numPr>
        <w:ind w:left="499" w:hanging="188"/>
      </w:pPr>
      <w:r>
        <w:t>the database connection acquisition time</w:t>
      </w:r>
    </w:p>
    <w:p w14:paraId="21197DC1" w14:textId="77777777" w:rsidR="004A3FC7" w:rsidRDefault="00000000">
      <w:pPr>
        <w:numPr>
          <w:ilvl w:val="0"/>
          <w:numId w:val="5"/>
        </w:numPr>
        <w:ind w:left="499" w:hanging="188"/>
      </w:pPr>
      <w:r>
        <w:t>the time it takes to send all database statements over the wire</w:t>
      </w:r>
    </w:p>
    <w:p w14:paraId="69FA1207" w14:textId="77777777" w:rsidR="004A3FC7" w:rsidRDefault="00000000">
      <w:pPr>
        <w:numPr>
          <w:ilvl w:val="0"/>
          <w:numId w:val="5"/>
        </w:numPr>
        <w:ind w:left="499" w:hanging="188"/>
      </w:pPr>
      <w:r>
        <w:t>the execution time for all incoming statements</w:t>
      </w:r>
    </w:p>
    <w:p w14:paraId="39928A3C" w14:textId="77777777" w:rsidR="004A3FC7" w:rsidRDefault="00000000">
      <w:pPr>
        <w:numPr>
          <w:ilvl w:val="0"/>
          <w:numId w:val="5"/>
        </w:numPr>
        <w:ind w:left="499" w:hanging="188"/>
      </w:pPr>
      <w:r>
        <w:t>the time it takes for sending the result sets back to the database client</w:t>
      </w:r>
    </w:p>
    <w:p w14:paraId="45CDE4A8" w14:textId="77777777" w:rsidR="004A3FC7" w:rsidRDefault="00000000">
      <w:pPr>
        <w:numPr>
          <w:ilvl w:val="0"/>
          <w:numId w:val="5"/>
        </w:numPr>
        <w:spacing w:after="660"/>
        <w:ind w:left="499" w:hanging="188"/>
      </w:pPr>
      <w:r>
        <w:t>the time the transaction is idle due to application-level computations prior to releasing the database connection.</w:t>
      </w:r>
    </w:p>
    <w:p w14:paraId="06C9D81A" w14:textId="77777777" w:rsidR="004A3FC7" w:rsidRDefault="00000000">
      <w:pPr>
        <w:spacing w:after="280" w:line="259" w:lineRule="auto"/>
        <w:ind w:left="0" w:right="10" w:firstLine="0"/>
        <w:jc w:val="center"/>
      </w:pPr>
      <w:r>
        <w:rPr>
          <w:rFonts w:ascii="Cambria" w:eastAsia="Cambria" w:hAnsi="Cambria" w:cs="Cambria"/>
          <w:i/>
          <w:sz w:val="20"/>
        </w:rPr>
        <w:t xml:space="preserve">T </w:t>
      </w:r>
      <w:r>
        <w:rPr>
          <w:rFonts w:ascii="Cambria" w:eastAsia="Cambria" w:hAnsi="Cambria" w:cs="Cambria"/>
          <w:sz w:val="20"/>
        </w:rPr>
        <w:t xml:space="preserve">= </w:t>
      </w:r>
      <w:r>
        <w:rPr>
          <w:rFonts w:ascii="Cambria" w:eastAsia="Cambria" w:hAnsi="Cambria" w:cs="Cambria"/>
          <w:i/>
          <w:sz w:val="20"/>
        </w:rPr>
        <w:t>t</w:t>
      </w:r>
      <w:r>
        <w:rPr>
          <w:rFonts w:ascii="Cambria" w:eastAsia="Cambria" w:hAnsi="Cambria" w:cs="Cambria"/>
          <w:i/>
          <w:sz w:val="14"/>
        </w:rPr>
        <w:t xml:space="preserve">acq </w:t>
      </w:r>
      <w:r>
        <w:rPr>
          <w:rFonts w:ascii="Cambria" w:eastAsia="Cambria" w:hAnsi="Cambria" w:cs="Cambria"/>
          <w:sz w:val="20"/>
        </w:rPr>
        <w:t>+</w:t>
      </w:r>
      <w:r>
        <w:rPr>
          <w:rFonts w:ascii="Cambria" w:eastAsia="Cambria" w:hAnsi="Cambria" w:cs="Cambria"/>
          <w:i/>
          <w:sz w:val="20"/>
        </w:rPr>
        <w:t>t</w:t>
      </w:r>
      <w:r>
        <w:rPr>
          <w:rFonts w:ascii="Cambria" w:eastAsia="Cambria" w:hAnsi="Cambria" w:cs="Cambria"/>
          <w:i/>
          <w:sz w:val="14"/>
        </w:rPr>
        <w:t xml:space="preserve">req </w:t>
      </w:r>
      <w:r>
        <w:rPr>
          <w:rFonts w:ascii="Cambria" w:eastAsia="Cambria" w:hAnsi="Cambria" w:cs="Cambria"/>
          <w:sz w:val="20"/>
        </w:rPr>
        <w:t>+</w:t>
      </w:r>
      <w:r>
        <w:rPr>
          <w:rFonts w:ascii="Cambria" w:eastAsia="Cambria" w:hAnsi="Cambria" w:cs="Cambria"/>
          <w:i/>
          <w:sz w:val="20"/>
        </w:rPr>
        <w:t>t</w:t>
      </w:r>
      <w:r>
        <w:rPr>
          <w:rFonts w:ascii="Cambria" w:eastAsia="Cambria" w:hAnsi="Cambria" w:cs="Cambria"/>
          <w:i/>
          <w:sz w:val="14"/>
        </w:rPr>
        <w:t xml:space="preserve">exec </w:t>
      </w:r>
      <w:r>
        <w:rPr>
          <w:rFonts w:ascii="Cambria" w:eastAsia="Cambria" w:hAnsi="Cambria" w:cs="Cambria"/>
          <w:sz w:val="20"/>
        </w:rPr>
        <w:t>+</w:t>
      </w:r>
      <w:r>
        <w:rPr>
          <w:rFonts w:ascii="Cambria" w:eastAsia="Cambria" w:hAnsi="Cambria" w:cs="Cambria"/>
          <w:i/>
          <w:sz w:val="20"/>
        </w:rPr>
        <w:t>t</w:t>
      </w:r>
      <w:r>
        <w:rPr>
          <w:rFonts w:ascii="Cambria" w:eastAsia="Cambria" w:hAnsi="Cambria" w:cs="Cambria"/>
          <w:i/>
          <w:sz w:val="14"/>
        </w:rPr>
        <w:t xml:space="preserve">res </w:t>
      </w:r>
      <w:r>
        <w:rPr>
          <w:rFonts w:ascii="Cambria" w:eastAsia="Cambria" w:hAnsi="Cambria" w:cs="Cambria"/>
          <w:sz w:val="20"/>
        </w:rPr>
        <w:t>+</w:t>
      </w:r>
      <w:r>
        <w:rPr>
          <w:rFonts w:ascii="Cambria" w:eastAsia="Cambria" w:hAnsi="Cambria" w:cs="Cambria"/>
          <w:i/>
          <w:sz w:val="20"/>
        </w:rPr>
        <w:t>t</w:t>
      </w:r>
      <w:r>
        <w:rPr>
          <w:rFonts w:ascii="Cambria" w:eastAsia="Cambria" w:hAnsi="Cambria" w:cs="Cambria"/>
          <w:i/>
          <w:sz w:val="14"/>
        </w:rPr>
        <w:t>idle</w:t>
      </w:r>
    </w:p>
    <w:p w14:paraId="08741379" w14:textId="77777777" w:rsidR="004A3FC7" w:rsidRDefault="00000000">
      <w:pPr>
        <w:ind w:left="-5"/>
      </w:pPr>
      <w:r>
        <w:t>Throughput is defined as the rate of completing incoming load. In a database context, throughput can be calculated as the number of transactions executed within a given time interval.</w:t>
      </w:r>
    </w:p>
    <w:p w14:paraId="681BBB02" w14:textId="77777777" w:rsidR="004A3FC7" w:rsidRDefault="00000000">
      <w:pPr>
        <w:spacing w:after="242" w:line="259" w:lineRule="auto"/>
        <w:ind w:left="3600" w:firstLine="0"/>
        <w:jc w:val="left"/>
      </w:pPr>
      <w:r>
        <w:rPr>
          <w:noProof/>
        </w:rPr>
        <w:drawing>
          <wp:inline distT="0" distB="0" distL="0" distR="0" wp14:anchorId="5B3923E2" wp14:editId="3A22692C">
            <wp:extent cx="1289304" cy="262128"/>
            <wp:effectExtent l="0" t="0" r="0" b="0"/>
            <wp:docPr id="27527" name="Picture 27527"/>
            <wp:cNvGraphicFramePr/>
            <a:graphic xmlns:a="http://schemas.openxmlformats.org/drawingml/2006/main">
              <a:graphicData uri="http://schemas.openxmlformats.org/drawingml/2006/picture">
                <pic:pic xmlns:pic="http://schemas.openxmlformats.org/drawingml/2006/picture">
                  <pic:nvPicPr>
                    <pic:cNvPr id="27527" name="Picture 27527"/>
                    <pic:cNvPicPr/>
                  </pic:nvPicPr>
                  <pic:blipFill>
                    <a:blip r:embed="rId44"/>
                    <a:stretch>
                      <a:fillRect/>
                    </a:stretch>
                  </pic:blipFill>
                  <pic:spPr>
                    <a:xfrm>
                      <a:off x="0" y="0"/>
                      <a:ext cx="1289304" cy="262128"/>
                    </a:xfrm>
                    <a:prstGeom prst="rect">
                      <a:avLst/>
                    </a:prstGeom>
                  </pic:spPr>
                </pic:pic>
              </a:graphicData>
            </a:graphic>
          </wp:inline>
        </w:drawing>
      </w:r>
    </w:p>
    <w:p w14:paraId="0AE22275" w14:textId="77777777" w:rsidR="004A3FC7" w:rsidRDefault="00000000">
      <w:pPr>
        <w:spacing w:after="125"/>
        <w:ind w:left="-5"/>
      </w:pPr>
      <w:r>
        <w:t>From this definition, we can conclude that by lowering the time it takes to execute a transaction, the system can accommodate more requests.</w:t>
      </w:r>
    </w:p>
    <w:p w14:paraId="2050971B" w14:textId="77777777" w:rsidR="004A3FC7" w:rsidRDefault="00000000">
      <w:pPr>
        <w:spacing w:after="419"/>
        <w:ind w:left="-5"/>
      </w:pPr>
      <w:r>
        <w:t>Testing against a single database connection, the measured throughput becomes the baseline for further concurrency-based improvements.</w:t>
      </w:r>
    </w:p>
    <w:p w14:paraId="4EC1ADEA" w14:textId="77777777" w:rsidR="004A3FC7" w:rsidRDefault="00000000">
      <w:pPr>
        <w:pStyle w:val="Heading6"/>
      </w:pPr>
      <w:r>
        <w:rPr>
          <w:i/>
        </w:rPr>
        <w:t xml:space="preserve">X </w:t>
      </w:r>
      <w:r>
        <w:t>(</w:t>
      </w:r>
      <w:r>
        <w:rPr>
          <w:i/>
        </w:rPr>
        <w:t>N</w:t>
      </w:r>
      <w:r>
        <w:t xml:space="preserve">) = </w:t>
      </w:r>
      <w:r>
        <w:rPr>
          <w:i/>
        </w:rPr>
        <w:t xml:space="preserve">X </w:t>
      </w:r>
      <w:r>
        <w:t>(1)×</w:t>
      </w:r>
      <w:r>
        <w:rPr>
          <w:i/>
        </w:rPr>
        <w:t>C</w:t>
      </w:r>
      <w:r>
        <w:t>(</w:t>
      </w:r>
      <w:r>
        <w:rPr>
          <w:i/>
        </w:rPr>
        <w:t>N</w:t>
      </w:r>
      <w:r>
        <w:t>)</w:t>
      </w:r>
    </w:p>
    <w:p w14:paraId="7739D24E" w14:textId="77777777" w:rsidR="004A3FC7" w:rsidRDefault="00000000">
      <w:pPr>
        <w:tabs>
          <w:tab w:val="right" w:pos="9360"/>
        </w:tabs>
        <w:spacing w:after="404" w:line="259" w:lineRule="auto"/>
        <w:ind w:left="0" w:firstLine="0"/>
        <w:jc w:val="left"/>
      </w:pPr>
      <w:r>
        <w:rPr>
          <w:sz w:val="18"/>
        </w:rPr>
        <w:t>Performance and Scaling</w:t>
      </w:r>
      <w:r>
        <w:rPr>
          <w:sz w:val="18"/>
        </w:rPr>
        <w:tab/>
      </w:r>
      <w:r>
        <w:t>3</w:t>
      </w:r>
    </w:p>
    <w:p w14:paraId="0045F48C" w14:textId="77777777" w:rsidR="004A3FC7" w:rsidRDefault="00000000">
      <w:pPr>
        <w:spacing w:after="112"/>
        <w:ind w:left="-5"/>
      </w:pPr>
      <w:r>
        <w:t xml:space="preserve">Ideally, if the system were scaling linearly, adding more database connections would yield a proportional throughput increase. Due to </w:t>
      </w:r>
      <w:r>
        <w:rPr>
          <w:i/>
        </w:rPr>
        <w:t xml:space="preserve">contention </w:t>
      </w:r>
      <w:r>
        <w:t xml:space="preserve">on database resources and the cost of maintaining </w:t>
      </w:r>
      <w:r>
        <w:rPr>
          <w:i/>
        </w:rPr>
        <w:t xml:space="preserve">coherency </w:t>
      </w:r>
      <w:r>
        <w:t>across multiple concurrent database sessions, the relative throughput gain follows a curve instead of a straight line.</w:t>
      </w:r>
    </w:p>
    <w:p w14:paraId="16C35C3A" w14:textId="77777777" w:rsidR="004A3FC7" w:rsidRDefault="00000000">
      <w:pPr>
        <w:spacing w:after="27"/>
        <w:ind w:left="-5"/>
      </w:pPr>
      <w:hyperlink r:id="rId45">
        <w:r>
          <w:rPr>
            <w:i/>
            <w:color w:val="000099"/>
          </w:rPr>
          <w:t>USL (Universal Scalability Law)</w:t>
        </w:r>
      </w:hyperlink>
      <w:r>
        <w:rPr>
          <w:color w:val="000099"/>
          <w:vertAlign w:val="superscript"/>
        </w:rPr>
        <w:footnoteReference w:id="7"/>
      </w:r>
      <w:r>
        <w:rPr>
          <w:color w:val="000099"/>
          <w:vertAlign w:val="superscript"/>
        </w:rPr>
        <w:t xml:space="preserve"> </w:t>
      </w:r>
      <w:r>
        <w:t>can approximate the maximum relative throughput (system capacity) in relation to the number of load generators (database connections).</w:t>
      </w:r>
    </w:p>
    <w:p w14:paraId="5FB5EDD8" w14:textId="77777777" w:rsidR="004A3FC7" w:rsidRDefault="00000000">
      <w:pPr>
        <w:spacing w:after="205" w:line="259" w:lineRule="auto"/>
        <w:ind w:left="3000" w:firstLine="0"/>
        <w:jc w:val="left"/>
      </w:pPr>
      <w:r>
        <w:rPr>
          <w:noProof/>
        </w:rPr>
        <w:drawing>
          <wp:inline distT="0" distB="0" distL="0" distR="0" wp14:anchorId="55298F2E" wp14:editId="3666BB84">
            <wp:extent cx="2069592" cy="301752"/>
            <wp:effectExtent l="0" t="0" r="0" b="0"/>
            <wp:docPr id="27528" name="Picture 27528"/>
            <wp:cNvGraphicFramePr/>
            <a:graphic xmlns:a="http://schemas.openxmlformats.org/drawingml/2006/main">
              <a:graphicData uri="http://schemas.openxmlformats.org/drawingml/2006/picture">
                <pic:pic xmlns:pic="http://schemas.openxmlformats.org/drawingml/2006/picture">
                  <pic:nvPicPr>
                    <pic:cNvPr id="27528" name="Picture 27528"/>
                    <pic:cNvPicPr/>
                  </pic:nvPicPr>
                  <pic:blipFill>
                    <a:blip r:embed="rId46"/>
                    <a:stretch>
                      <a:fillRect/>
                    </a:stretch>
                  </pic:blipFill>
                  <pic:spPr>
                    <a:xfrm>
                      <a:off x="0" y="0"/>
                      <a:ext cx="2069592" cy="301752"/>
                    </a:xfrm>
                    <a:prstGeom prst="rect">
                      <a:avLst/>
                    </a:prstGeom>
                  </pic:spPr>
                </pic:pic>
              </a:graphicData>
            </a:graphic>
          </wp:inline>
        </w:drawing>
      </w:r>
    </w:p>
    <w:p w14:paraId="61725855" w14:textId="77777777" w:rsidR="004A3FC7" w:rsidRDefault="00000000">
      <w:pPr>
        <w:numPr>
          <w:ilvl w:val="0"/>
          <w:numId w:val="6"/>
        </w:numPr>
        <w:ind w:left="499" w:hanging="188"/>
      </w:pPr>
      <w:r>
        <w:t>C - the relative throughput gain for the given concurrency level</w:t>
      </w:r>
    </w:p>
    <w:p w14:paraId="7AB39143" w14:textId="77777777" w:rsidR="004A3FC7" w:rsidRDefault="00000000">
      <w:pPr>
        <w:numPr>
          <w:ilvl w:val="0"/>
          <w:numId w:val="6"/>
        </w:numPr>
        <w:ind w:left="499" w:hanging="188"/>
      </w:pPr>
      <w:r>
        <w:rPr>
          <w:rFonts w:ascii="Cambria" w:eastAsia="Cambria" w:hAnsi="Cambria" w:cs="Cambria"/>
          <w:i/>
          <w:sz w:val="31"/>
          <w:vertAlign w:val="subscript"/>
        </w:rPr>
        <w:t xml:space="preserve">α </w:t>
      </w:r>
      <w:r>
        <w:t>- the contention coefficient (the serializable portion of the data processing routine)</w:t>
      </w:r>
    </w:p>
    <w:p w14:paraId="55D8B61E" w14:textId="77777777" w:rsidR="004A3FC7" w:rsidRDefault="00000000">
      <w:pPr>
        <w:numPr>
          <w:ilvl w:val="0"/>
          <w:numId w:val="6"/>
        </w:numPr>
        <w:spacing w:after="366"/>
        <w:ind w:left="499" w:hanging="188"/>
      </w:pPr>
      <w:r>
        <w:rPr>
          <w:rFonts w:ascii="Cambria" w:eastAsia="Cambria" w:hAnsi="Cambria" w:cs="Cambria"/>
          <w:i/>
          <w:sz w:val="31"/>
          <w:vertAlign w:val="subscript"/>
        </w:rPr>
        <w:t xml:space="preserve">β </w:t>
      </w:r>
      <w:r>
        <w:t>- the coherency coefficient (the cost of maintaining consistency across all concurrent database sessions).</w:t>
      </w:r>
    </w:p>
    <w:p w14:paraId="75CF839F" w14:textId="77777777" w:rsidR="004A3FC7" w:rsidRDefault="00000000">
      <w:pPr>
        <w:spacing w:after="134"/>
        <w:ind w:left="-5"/>
      </w:pPr>
      <w:r>
        <w:t xml:space="preserve">When the coherency coefficient is zero, USL overlaps with </w:t>
      </w:r>
      <w:hyperlink r:id="rId47">
        <w:r>
          <w:rPr>
            <w:color w:val="000099"/>
          </w:rPr>
          <w:t>Amdahl’s Law</w:t>
        </w:r>
      </w:hyperlink>
      <w:r>
        <w:rPr>
          <w:color w:val="000099"/>
          <w:vertAlign w:val="superscript"/>
        </w:rPr>
        <w:footnoteReference w:id="8"/>
      </w:r>
      <w:r>
        <w:t>. The contention has the effect of leveling up scalability. On the other hand, coherency is responsible for the inflection point in the scalability curve, and its effect becomes more significant as the number of concurrent sessions increases.</w:t>
      </w:r>
    </w:p>
    <w:p w14:paraId="34F96C17" w14:textId="77777777" w:rsidR="004A3FC7" w:rsidRDefault="00000000">
      <w:pPr>
        <w:ind w:left="-5"/>
      </w:pPr>
      <w:r>
        <w:t>The following graph depicts the relative throughput gain when the USL coefficients (</w:t>
      </w:r>
      <w:r>
        <w:rPr>
          <w:rFonts w:ascii="Cambria" w:eastAsia="Cambria" w:hAnsi="Cambria" w:cs="Cambria"/>
          <w:i/>
          <w:sz w:val="31"/>
          <w:vertAlign w:val="subscript"/>
        </w:rPr>
        <w:t>α</w:t>
      </w:r>
      <w:r>
        <w:t xml:space="preserve">, </w:t>
      </w:r>
      <w:r>
        <w:rPr>
          <w:rFonts w:ascii="Cambria" w:eastAsia="Cambria" w:hAnsi="Cambria" w:cs="Cambria"/>
          <w:i/>
          <w:sz w:val="31"/>
          <w:vertAlign w:val="subscript"/>
        </w:rPr>
        <w:t>β</w:t>
      </w:r>
      <w:r>
        <w:t>) are set to the following values (0.1, 0.0001). The x-axis represents the number of concurrent sessions (N), and the y-axis shows the relative capacity gain (C).</w:t>
      </w:r>
    </w:p>
    <w:p w14:paraId="5FB4759C" w14:textId="77777777" w:rsidR="004A3FC7" w:rsidRDefault="00000000">
      <w:pPr>
        <w:spacing w:after="87" w:line="259" w:lineRule="auto"/>
        <w:ind w:left="1872" w:firstLine="0"/>
        <w:jc w:val="left"/>
      </w:pPr>
      <w:r>
        <w:rPr>
          <w:noProof/>
        </w:rPr>
        <w:drawing>
          <wp:inline distT="0" distB="0" distL="0" distR="0" wp14:anchorId="1E348EB2" wp14:editId="6153110A">
            <wp:extent cx="3566211" cy="2033702"/>
            <wp:effectExtent l="0" t="0" r="0" b="0"/>
            <wp:docPr id="1660" name="Picture 1660"/>
            <wp:cNvGraphicFramePr/>
            <a:graphic xmlns:a="http://schemas.openxmlformats.org/drawingml/2006/main">
              <a:graphicData uri="http://schemas.openxmlformats.org/drawingml/2006/picture">
                <pic:pic xmlns:pic="http://schemas.openxmlformats.org/drawingml/2006/picture">
                  <pic:nvPicPr>
                    <pic:cNvPr id="1660" name="Picture 1660"/>
                    <pic:cNvPicPr/>
                  </pic:nvPicPr>
                  <pic:blipFill>
                    <a:blip r:embed="rId48"/>
                    <a:stretch>
                      <a:fillRect/>
                    </a:stretch>
                  </pic:blipFill>
                  <pic:spPr>
                    <a:xfrm>
                      <a:off x="0" y="0"/>
                      <a:ext cx="3566211" cy="2033702"/>
                    </a:xfrm>
                    <a:prstGeom prst="rect">
                      <a:avLst/>
                    </a:prstGeom>
                  </pic:spPr>
                </pic:pic>
              </a:graphicData>
            </a:graphic>
          </wp:inline>
        </w:drawing>
      </w:r>
    </w:p>
    <w:p w14:paraId="2910D7E9" w14:textId="77777777" w:rsidR="004A3FC7" w:rsidRDefault="00000000">
      <w:pPr>
        <w:spacing w:after="240" w:line="259" w:lineRule="auto"/>
        <w:jc w:val="center"/>
      </w:pPr>
      <w:r>
        <w:rPr>
          <w:b/>
          <w:sz w:val="18"/>
        </w:rPr>
        <w:t>Figure 1.1: Universal Scalability Law</w:t>
      </w:r>
    </w:p>
    <w:p w14:paraId="0637D140" w14:textId="77777777" w:rsidR="004A3FC7" w:rsidRDefault="00000000">
      <w:pPr>
        <w:ind w:left="-5"/>
      </w:pPr>
      <w:r>
        <w:t>The number of load generators (database connections), for which the system hits its maximum capacity, depends on the USL coefficients solely.</w:t>
      </w:r>
    </w:p>
    <w:sectPr w:rsidR="004A3FC7">
      <w:headerReference w:type="even" r:id="rId49"/>
      <w:headerReference w:type="default" r:id="rId50"/>
      <w:headerReference w:type="first" r:id="rId51"/>
      <w:pgSz w:w="12240" w:h="15840"/>
      <w:pgMar w:top="1151" w:right="1440" w:bottom="165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E00AD8" w14:textId="77777777" w:rsidR="00675265" w:rsidRDefault="00675265">
      <w:pPr>
        <w:spacing w:after="0" w:line="240" w:lineRule="auto"/>
      </w:pPr>
      <w:r>
        <w:separator/>
      </w:r>
    </w:p>
  </w:endnote>
  <w:endnote w:type="continuationSeparator" w:id="0">
    <w:p w14:paraId="69E837EA" w14:textId="77777777" w:rsidR="00675265" w:rsidRDefault="006752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630547" w14:textId="77777777" w:rsidR="00675265" w:rsidRDefault="00675265">
      <w:pPr>
        <w:spacing w:after="0" w:line="259" w:lineRule="auto"/>
        <w:ind w:left="301" w:firstLine="0"/>
        <w:jc w:val="left"/>
      </w:pPr>
      <w:r>
        <w:separator/>
      </w:r>
    </w:p>
  </w:footnote>
  <w:footnote w:type="continuationSeparator" w:id="0">
    <w:p w14:paraId="7B2174BA" w14:textId="77777777" w:rsidR="00675265" w:rsidRDefault="00675265">
      <w:pPr>
        <w:spacing w:after="0" w:line="259" w:lineRule="auto"/>
        <w:ind w:left="301" w:firstLine="0"/>
        <w:jc w:val="left"/>
      </w:pPr>
      <w:r>
        <w:continuationSeparator/>
      </w:r>
    </w:p>
  </w:footnote>
  <w:footnote w:id="1">
    <w:p w14:paraId="00AA3FF3" w14:textId="77777777" w:rsidR="004A3FC7" w:rsidRDefault="00000000">
      <w:pPr>
        <w:pStyle w:val="footnotedescription"/>
        <w:ind w:left="301"/>
      </w:pPr>
      <w:r>
        <w:rPr>
          <w:rStyle w:val="footnotemark"/>
        </w:rPr>
        <w:footnoteRef/>
      </w:r>
      <w:r>
        <w:t xml:space="preserve"> </w:t>
      </w:r>
      <w:hyperlink r:id="rId1">
        <w:r>
          <w:t>https://www.flickr.com/photos/carloszgz/19980799311/</w:t>
        </w:r>
      </w:hyperlink>
    </w:p>
  </w:footnote>
  <w:footnote w:id="2">
    <w:p w14:paraId="1E63F1FF" w14:textId="77777777" w:rsidR="004A3FC7" w:rsidRDefault="00000000">
      <w:pPr>
        <w:pStyle w:val="footnotedescription"/>
      </w:pPr>
      <w:r>
        <w:rPr>
          <w:rStyle w:val="footnotemark"/>
        </w:rPr>
        <w:footnoteRef/>
      </w:r>
      <w:r>
        <w:t xml:space="preserve"> </w:t>
      </w:r>
      <w:hyperlink r:id="rId2">
        <w:r>
          <w:t>https://creativecommons.org/publicdomain/zero/1.0/</w:t>
        </w:r>
      </w:hyperlink>
    </w:p>
  </w:footnote>
  <w:footnote w:id="3">
    <w:p w14:paraId="7B477743" w14:textId="77777777" w:rsidR="004A3FC7" w:rsidRDefault="00000000">
      <w:pPr>
        <w:pStyle w:val="footnotedescription"/>
        <w:ind w:left="275"/>
      </w:pPr>
      <w:r>
        <w:rPr>
          <w:rStyle w:val="footnotemark"/>
        </w:rPr>
        <w:footnoteRef/>
      </w:r>
      <w:r>
        <w:t xml:space="preserve"> </w:t>
      </w:r>
      <w:hyperlink r:id="rId3">
        <w:r>
          <w:t>http://www.appdynamics.com/solutions/database-monitoring/</w:t>
        </w:r>
      </w:hyperlink>
    </w:p>
  </w:footnote>
  <w:footnote w:id="4">
    <w:p w14:paraId="7FB73072" w14:textId="77777777" w:rsidR="004A3FC7" w:rsidRDefault="00000000">
      <w:pPr>
        <w:pStyle w:val="footnotedescription"/>
        <w:ind w:left="277"/>
      </w:pPr>
      <w:r>
        <w:rPr>
          <w:rStyle w:val="footnotemark"/>
        </w:rPr>
        <w:footnoteRef/>
      </w:r>
      <w:r>
        <w:t xml:space="preserve"> </w:t>
      </w:r>
      <w:hyperlink r:id="rId4">
        <w:r>
          <w:t>http://www.amazon.com/Patterns-Enterprise-Application-Architecture-Martin/dp/0321127420</w:t>
        </w:r>
      </w:hyperlink>
    </w:p>
  </w:footnote>
  <w:footnote w:id="5">
    <w:p w14:paraId="31CA8B9D" w14:textId="77777777" w:rsidR="004A3FC7" w:rsidRDefault="00000000">
      <w:pPr>
        <w:pStyle w:val="footnotedescription"/>
        <w:spacing w:line="245" w:lineRule="auto"/>
        <w:ind w:left="273" w:right="2997" w:firstLine="4"/>
      </w:pPr>
      <w:r>
        <w:rPr>
          <w:rStyle w:val="footnotemark"/>
        </w:rPr>
        <w:footnoteRef/>
      </w:r>
      <w:r>
        <w:t xml:space="preserve"> </w:t>
      </w:r>
      <w:hyperlink r:id="rId5">
        <w:r>
          <w:t xml:space="preserve">https://plus.google.com/+GavinKing/posts/LGJU1NorAvY </w:t>
        </w:r>
      </w:hyperlink>
      <w:r>
        <w:rPr>
          <w:color w:val="000000"/>
          <w:sz w:val="20"/>
          <w:vertAlign w:val="superscript"/>
        </w:rPr>
        <w:t>6</w:t>
      </w:r>
      <w:hyperlink r:id="rId6">
        <w:r>
          <w:t>http://www.jooq.org/</w:t>
        </w:r>
      </w:hyperlink>
    </w:p>
  </w:footnote>
  <w:footnote w:id="6">
    <w:p w14:paraId="425AC5CD" w14:textId="77777777" w:rsidR="004A3FC7" w:rsidRDefault="00000000">
      <w:pPr>
        <w:pStyle w:val="footnotedescription"/>
        <w:ind w:left="0" w:right="79"/>
        <w:jc w:val="center"/>
      </w:pPr>
      <w:r>
        <w:rPr>
          <w:rStyle w:val="footnotemark"/>
        </w:rPr>
        <w:footnoteRef/>
      </w:r>
      <w:r>
        <w:t xml:space="preserve"> </w:t>
      </w:r>
      <w:hyperlink r:id="rId7">
        <w:r>
          <w:t>https://courses.vladmihalcea.com/p/high-performance-java-persistence-mach-2-online?coupon_code=MACH25OFF</w:t>
        </w:r>
      </w:hyperlink>
    </w:p>
  </w:footnote>
  <w:footnote w:id="7">
    <w:p w14:paraId="2F63130E" w14:textId="77777777" w:rsidR="004A3FC7" w:rsidRDefault="00000000">
      <w:pPr>
        <w:pStyle w:val="footnotedescription"/>
        <w:ind w:left="301"/>
      </w:pPr>
      <w:r>
        <w:rPr>
          <w:rStyle w:val="footnotemark"/>
        </w:rPr>
        <w:footnoteRef/>
      </w:r>
      <w:r>
        <w:t xml:space="preserve"> </w:t>
      </w:r>
      <w:hyperlink r:id="rId8">
        <w:r>
          <w:t>http://www.perfdynamics.com/Manifesto/USLscalability.html</w:t>
        </w:r>
      </w:hyperlink>
    </w:p>
  </w:footnote>
  <w:footnote w:id="8">
    <w:p w14:paraId="06DEC1CD" w14:textId="77777777" w:rsidR="004A3FC7" w:rsidRDefault="00000000">
      <w:pPr>
        <w:pStyle w:val="footnotedescription"/>
      </w:pPr>
      <w:r>
        <w:rPr>
          <w:rStyle w:val="footnotemark"/>
        </w:rPr>
        <w:footnoteRef/>
      </w:r>
      <w:r>
        <w:t xml:space="preserve"> </w:t>
      </w:r>
      <w:hyperlink r:id="rId9">
        <w:r>
          <w:t>http://en.wikipedia.org/wiki/Amdahl%27s_law</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6ABB2" w14:textId="77777777" w:rsidR="004A3FC7" w:rsidRDefault="004A3FC7">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F3F150" w14:textId="77777777" w:rsidR="004A3FC7" w:rsidRDefault="004A3FC7">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775D39" w14:textId="77777777" w:rsidR="004A3FC7" w:rsidRDefault="004A3FC7">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E6D3A0" w14:textId="77777777" w:rsidR="004A3FC7" w:rsidRDefault="004A3FC7">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E9593C" w14:textId="77777777" w:rsidR="004A3FC7" w:rsidRDefault="004A3FC7">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D952AF" w14:textId="77777777" w:rsidR="004A3FC7" w:rsidRDefault="004A3FC7">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E1CD7B" w14:textId="77777777" w:rsidR="004A3FC7" w:rsidRDefault="00000000">
    <w:pPr>
      <w:spacing w:after="0" w:line="259" w:lineRule="auto"/>
      <w:ind w:left="0" w:firstLine="0"/>
      <w:jc w:val="left"/>
    </w:pPr>
    <w:r>
      <w:rPr>
        <w:sz w:val="18"/>
      </w:rPr>
      <w:t>CONTENTS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53E520" w14:textId="77777777" w:rsidR="004A3FC7" w:rsidRDefault="00000000">
    <w:pPr>
      <w:spacing w:after="0" w:line="259" w:lineRule="auto"/>
      <w:ind w:left="0" w:firstLine="0"/>
      <w:jc w:val="left"/>
    </w:pPr>
    <w:r>
      <w:rPr>
        <w:sz w:val="18"/>
      </w:rPr>
      <w:t>CONTENTS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AD9ED" w14:textId="77777777" w:rsidR="004A3FC7" w:rsidRDefault="00000000">
    <w:pPr>
      <w:spacing w:after="0" w:line="259" w:lineRule="auto"/>
      <w:ind w:left="0" w:firstLine="0"/>
      <w:jc w:val="left"/>
    </w:pPr>
    <w:r>
      <w:rPr>
        <w:sz w:val="18"/>
      </w:rPr>
      <w:t>CONTENTS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47F0CB" w14:textId="77777777" w:rsidR="004A3FC7" w:rsidRDefault="004A3FC7">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91BD88" w14:textId="77777777" w:rsidR="004A3FC7" w:rsidRDefault="00000000">
    <w:pPr>
      <w:tabs>
        <w:tab w:val="right" w:pos="9360"/>
      </w:tabs>
      <w:spacing w:after="0" w:line="259" w:lineRule="auto"/>
      <w:ind w:left="0" w:firstLine="0"/>
      <w:jc w:val="left"/>
    </w:pPr>
    <w:r>
      <w:rPr>
        <w:sz w:val="18"/>
      </w:rPr>
      <w:t>Preface</w:t>
    </w:r>
    <w:r>
      <w:rPr>
        <w:sz w:val="18"/>
      </w:rPr>
      <w:tab/>
    </w:r>
    <w:r>
      <w:fldChar w:fldCharType="begin"/>
    </w:r>
    <w:r>
      <w:instrText xml:space="preserve"> PAGE   \* MERGEFORMAT </w:instrText>
    </w:r>
    <w:r>
      <w:fldChar w:fldCharType="separate"/>
    </w:r>
    <w:r>
      <w:t>iii</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D28BB2" w14:textId="77777777" w:rsidR="004A3FC7" w:rsidRDefault="00000000">
    <w:pPr>
      <w:tabs>
        <w:tab w:val="right" w:pos="9360"/>
      </w:tabs>
      <w:spacing w:after="0" w:line="259" w:lineRule="auto"/>
      <w:ind w:left="0" w:firstLine="0"/>
      <w:jc w:val="left"/>
    </w:pPr>
    <w:r>
      <w:rPr>
        <w:sz w:val="18"/>
      </w:rPr>
      <w:t>CONTENTS</w:t>
    </w:r>
    <w:r>
      <w:rPr>
        <w:sz w:val="18"/>
      </w:rPr>
      <w:tab/>
    </w:r>
    <w:r>
      <w:fldChar w:fldCharType="begin"/>
    </w:r>
    <w:r>
      <w:instrText xml:space="preserve"> PAGE   \* MERGEFORMAT </w:instrText>
    </w:r>
    <w:r>
      <w:fldChar w:fldCharType="separate"/>
    </w:r>
    <w:r>
      <w:t>i</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1A39DE" w14:textId="77777777" w:rsidR="004A3FC7" w:rsidRDefault="00000000">
    <w:pPr>
      <w:tabs>
        <w:tab w:val="right" w:pos="9360"/>
      </w:tabs>
      <w:spacing w:after="0" w:line="259" w:lineRule="auto"/>
      <w:ind w:left="0" w:firstLine="0"/>
      <w:jc w:val="left"/>
    </w:pPr>
    <w:r>
      <w:rPr>
        <w:sz w:val="18"/>
      </w:rPr>
      <w:t>Preface</w:t>
    </w:r>
    <w:r>
      <w:rPr>
        <w:sz w:val="18"/>
      </w:rPr>
      <w:tab/>
    </w:r>
    <w:r>
      <w:fldChar w:fldCharType="begin"/>
    </w:r>
    <w:r>
      <w:instrText xml:space="preserve"> PAGE   \* MERGEFORMAT </w:instrText>
    </w:r>
    <w:r>
      <w:fldChar w:fldCharType="separate"/>
    </w:r>
    <w:r>
      <w:t>iii</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CD7B79" w14:textId="77777777" w:rsidR="004A3FC7" w:rsidRDefault="00000000">
    <w:pPr>
      <w:tabs>
        <w:tab w:val="right" w:pos="9360"/>
      </w:tabs>
      <w:spacing w:after="0" w:line="259" w:lineRule="auto"/>
      <w:ind w:left="0" w:firstLine="0"/>
      <w:jc w:val="left"/>
    </w:pPr>
    <w:r>
      <w:rPr>
        <w:sz w:val="18"/>
      </w:rPr>
      <w:t>Preface</w:t>
    </w:r>
    <w:r>
      <w:rPr>
        <w:sz w:val="18"/>
      </w:rPr>
      <w:tab/>
    </w:r>
    <w:r>
      <w:fldChar w:fldCharType="begin"/>
    </w:r>
    <w:r>
      <w:instrText xml:space="preserve"> PAGE   \* MERGEFORMAT </w:instrText>
    </w:r>
    <w:r>
      <w:fldChar w:fldCharType="separate"/>
    </w:r>
    <w:r>
      <w:t>iii</w:t>
    </w:r>
    <w: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298D68" w14:textId="77777777" w:rsidR="004A3FC7" w:rsidRDefault="00000000">
    <w:pPr>
      <w:tabs>
        <w:tab w:val="right" w:pos="9360"/>
      </w:tabs>
      <w:spacing w:after="0" w:line="259" w:lineRule="auto"/>
      <w:ind w:left="0" w:firstLine="0"/>
      <w:jc w:val="left"/>
    </w:pPr>
    <w:r>
      <w:rPr>
        <w:sz w:val="18"/>
      </w:rPr>
      <w:t>Preface</w:t>
    </w:r>
    <w:r>
      <w:rPr>
        <w:sz w:val="18"/>
      </w:rPr>
      <w:tab/>
    </w:r>
    <w:r>
      <w:fldChar w:fldCharType="begin"/>
    </w:r>
    <w:r>
      <w:instrText xml:space="preserve"> PAGE   \* MERGEFORMAT </w:instrText>
    </w:r>
    <w:r>
      <w:fldChar w:fldCharType="separate"/>
    </w:r>
    <w:r>
      <w:t>iii</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4B75C5" w14:textId="77777777" w:rsidR="004A3FC7" w:rsidRDefault="004A3FC7">
    <w:pPr>
      <w:spacing w:after="160" w:line="259" w:lineRule="auto"/>
      <w:ind w:lef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9C2C1C" w14:textId="77777777" w:rsidR="004A3FC7" w:rsidRDefault="004A3FC7">
    <w:pPr>
      <w:spacing w:after="160" w:line="259" w:lineRule="auto"/>
      <w:ind w:lef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68B283" w14:textId="77777777" w:rsidR="004A3FC7" w:rsidRDefault="004A3FC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F84360"/>
    <w:multiLevelType w:val="hybridMultilevel"/>
    <w:tmpl w:val="E260F7A4"/>
    <w:lvl w:ilvl="0" w:tplc="00BC7962">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803862">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BC5E32">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D427F74">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4E4B61E">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9F4A252">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6180F30">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C8E860">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16C5F0">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81C19B6"/>
    <w:multiLevelType w:val="multilevel"/>
    <w:tmpl w:val="FDF8D4BA"/>
    <w:lvl w:ilvl="0">
      <w:start w:val="16"/>
      <w:numFmt w:val="decimal"/>
      <w:lvlText w:val="%1."/>
      <w:lvlJc w:val="left"/>
      <w:pPr>
        <w:ind w:left="3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9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8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1.%2.%3.%4"/>
      <w:lvlJc w:val="left"/>
      <w:pPr>
        <w:ind w:left="27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1BE3CBB"/>
    <w:multiLevelType w:val="multilevel"/>
    <w:tmpl w:val="118C9E2C"/>
    <w:lvl w:ilvl="0">
      <w:start w:val="15"/>
      <w:numFmt w:val="decimal"/>
      <w:lvlText w:val="%1."/>
      <w:lvlJc w:val="left"/>
      <w:pPr>
        <w:ind w:left="3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9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8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1.%2.%3.%4"/>
      <w:lvlJc w:val="left"/>
      <w:pPr>
        <w:ind w:left="27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decimal"/>
      <w:lvlText w:val="%1.%2.%3.%4.%5"/>
      <w:lvlJc w:val="left"/>
      <w:pPr>
        <w:ind w:left="29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0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7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5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2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47A0FE5"/>
    <w:multiLevelType w:val="hybridMultilevel"/>
    <w:tmpl w:val="D262B154"/>
    <w:lvl w:ilvl="0" w:tplc="76946C9E">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B803326">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708A7A">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F845A1E">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15C8D2E">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4545554">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4645732">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04B0E0">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8E8C8E">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C7B1A29"/>
    <w:multiLevelType w:val="multilevel"/>
    <w:tmpl w:val="8E501FA2"/>
    <w:lvl w:ilvl="0">
      <w:start w:val="17"/>
      <w:numFmt w:val="decimal"/>
      <w:lvlText w:val="%1."/>
      <w:lvlJc w:val="left"/>
      <w:pPr>
        <w:ind w:left="3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9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8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DCA0D41"/>
    <w:multiLevelType w:val="multilevel"/>
    <w:tmpl w:val="3B9C32BE"/>
    <w:lvl w:ilvl="0">
      <w:start w:val="1"/>
      <w:numFmt w:val="decimal"/>
      <w:lvlText w:val="%1."/>
      <w:lvlJc w:val="left"/>
      <w:pPr>
        <w:ind w:left="3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6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8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1.%2.%3.%4"/>
      <w:lvlJc w:val="left"/>
      <w:pPr>
        <w:ind w:left="9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297220706">
    <w:abstractNumId w:val="5"/>
  </w:num>
  <w:num w:numId="2" w16cid:durableId="1514298103">
    <w:abstractNumId w:val="2"/>
  </w:num>
  <w:num w:numId="3" w16cid:durableId="623269244">
    <w:abstractNumId w:val="1"/>
  </w:num>
  <w:num w:numId="4" w16cid:durableId="407314838">
    <w:abstractNumId w:val="4"/>
  </w:num>
  <w:num w:numId="5" w16cid:durableId="1437753599">
    <w:abstractNumId w:val="0"/>
  </w:num>
  <w:num w:numId="6" w16cid:durableId="11689110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FC7"/>
    <w:rsid w:val="00431F07"/>
    <w:rsid w:val="004A3FC7"/>
    <w:rsid w:val="00675265"/>
    <w:rsid w:val="007F63E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2C3F1"/>
  <w15:docId w15:val="{02C8441D-A142-4014-8281-EC226EDF6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4" w:line="259" w:lineRule="auto"/>
      <w:ind w:left="10" w:hanging="10"/>
      <w:outlineLvl w:val="0"/>
    </w:pPr>
    <w:rPr>
      <w:rFonts w:ascii="Open Sans" w:eastAsia="Open Sans" w:hAnsi="Open Sans" w:cs="Open Sans"/>
      <w:b/>
      <w:color w:val="000000"/>
      <w:sz w:val="45"/>
    </w:rPr>
  </w:style>
  <w:style w:type="paragraph" w:styleId="Heading2">
    <w:name w:val="heading 2"/>
    <w:next w:val="Normal"/>
    <w:link w:val="Heading2Char"/>
    <w:uiPriority w:val="9"/>
    <w:unhideWhenUsed/>
    <w:qFormat/>
    <w:pPr>
      <w:keepNext/>
      <w:keepLines/>
      <w:spacing w:after="0" w:line="259" w:lineRule="auto"/>
      <w:ind w:left="10" w:hanging="10"/>
      <w:jc w:val="right"/>
      <w:outlineLvl w:val="1"/>
    </w:pPr>
    <w:rPr>
      <w:rFonts w:ascii="Times New Roman" w:eastAsia="Times New Roman" w:hAnsi="Times New Roman" w:cs="Times New Roman"/>
      <w:color w:val="000000"/>
      <w:sz w:val="22"/>
    </w:rPr>
  </w:style>
  <w:style w:type="paragraph" w:styleId="Heading3">
    <w:name w:val="heading 3"/>
    <w:next w:val="Normal"/>
    <w:link w:val="Heading3Char"/>
    <w:uiPriority w:val="9"/>
    <w:unhideWhenUsed/>
    <w:qFormat/>
    <w:pPr>
      <w:keepNext/>
      <w:keepLines/>
      <w:spacing w:after="180" w:line="259" w:lineRule="auto"/>
      <w:ind w:left="10" w:hanging="10"/>
      <w:outlineLvl w:val="2"/>
    </w:pPr>
    <w:rPr>
      <w:rFonts w:ascii="Open Sans" w:eastAsia="Open Sans" w:hAnsi="Open Sans" w:cs="Open Sans"/>
      <w:b/>
      <w:color w:val="000000"/>
      <w:sz w:val="26"/>
    </w:rPr>
  </w:style>
  <w:style w:type="paragraph" w:styleId="Heading4">
    <w:name w:val="heading 4"/>
    <w:next w:val="Normal"/>
    <w:link w:val="Heading4Char"/>
    <w:uiPriority w:val="9"/>
    <w:unhideWhenUsed/>
    <w:qFormat/>
    <w:pPr>
      <w:keepNext/>
      <w:keepLines/>
      <w:spacing w:after="0" w:line="259" w:lineRule="auto"/>
      <w:ind w:left="10" w:hanging="10"/>
      <w:jc w:val="right"/>
      <w:outlineLvl w:val="3"/>
    </w:pPr>
    <w:rPr>
      <w:rFonts w:ascii="Times New Roman" w:eastAsia="Times New Roman" w:hAnsi="Times New Roman" w:cs="Times New Roman"/>
      <w:color w:val="000000"/>
      <w:sz w:val="22"/>
    </w:rPr>
  </w:style>
  <w:style w:type="paragraph" w:styleId="Heading5">
    <w:name w:val="heading 5"/>
    <w:next w:val="Normal"/>
    <w:link w:val="Heading5Char"/>
    <w:uiPriority w:val="9"/>
    <w:unhideWhenUsed/>
    <w:qFormat/>
    <w:pPr>
      <w:keepNext/>
      <w:keepLines/>
      <w:spacing w:after="180" w:line="259" w:lineRule="auto"/>
      <w:ind w:left="10" w:hanging="10"/>
      <w:outlineLvl w:val="4"/>
    </w:pPr>
    <w:rPr>
      <w:rFonts w:ascii="Open Sans" w:eastAsia="Open Sans" w:hAnsi="Open Sans" w:cs="Open Sans"/>
      <w:b/>
      <w:color w:val="000000"/>
      <w:sz w:val="26"/>
    </w:rPr>
  </w:style>
  <w:style w:type="paragraph" w:styleId="Heading6">
    <w:name w:val="heading 6"/>
    <w:next w:val="Normal"/>
    <w:link w:val="Heading6Char"/>
    <w:uiPriority w:val="9"/>
    <w:unhideWhenUsed/>
    <w:qFormat/>
    <w:pPr>
      <w:keepNext/>
      <w:keepLines/>
      <w:spacing w:after="0" w:line="259" w:lineRule="auto"/>
      <w:jc w:val="center"/>
      <w:outlineLvl w:val="5"/>
    </w:pPr>
    <w:rPr>
      <w:rFonts w:ascii="Cambria" w:eastAsia="Cambria" w:hAnsi="Cambria" w:cs="Cambria"/>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Cambria" w:eastAsia="Cambria" w:hAnsi="Cambria" w:cs="Cambria"/>
      <w:color w:val="000000"/>
      <w:sz w:val="20"/>
    </w:rPr>
  </w:style>
  <w:style w:type="character" w:customStyle="1" w:styleId="Heading5Char">
    <w:name w:val="Heading 5 Char"/>
    <w:link w:val="Heading5"/>
    <w:rPr>
      <w:rFonts w:ascii="Open Sans" w:eastAsia="Open Sans" w:hAnsi="Open Sans" w:cs="Open Sans"/>
      <w:b/>
      <w:color w:val="000000"/>
      <w:sz w:val="26"/>
    </w:rPr>
  </w:style>
  <w:style w:type="paragraph" w:customStyle="1" w:styleId="footnotedescription">
    <w:name w:val="footnote description"/>
    <w:next w:val="Normal"/>
    <w:link w:val="footnotedescriptionChar"/>
    <w:hidden/>
    <w:pPr>
      <w:spacing w:after="0" w:line="259" w:lineRule="auto"/>
      <w:ind w:left="278"/>
    </w:pPr>
    <w:rPr>
      <w:rFonts w:ascii="Times New Roman" w:eastAsia="Times New Roman" w:hAnsi="Times New Roman" w:cs="Times New Roman"/>
      <w:color w:val="000099"/>
      <w:sz w:val="15"/>
    </w:rPr>
  </w:style>
  <w:style w:type="character" w:customStyle="1" w:styleId="footnotedescriptionChar">
    <w:name w:val="footnote description Char"/>
    <w:link w:val="footnotedescription"/>
    <w:rPr>
      <w:rFonts w:ascii="Times New Roman" w:eastAsia="Times New Roman" w:hAnsi="Times New Roman" w:cs="Times New Roman"/>
      <w:color w:val="000099"/>
      <w:sz w:val="15"/>
    </w:rPr>
  </w:style>
  <w:style w:type="character" w:customStyle="1" w:styleId="Heading4Char">
    <w:name w:val="Heading 4 Char"/>
    <w:link w:val="Heading4"/>
    <w:rPr>
      <w:rFonts w:ascii="Times New Roman" w:eastAsia="Times New Roman" w:hAnsi="Times New Roman" w:cs="Times New Roman"/>
      <w:color w:val="000000"/>
      <w:sz w:val="22"/>
    </w:rPr>
  </w:style>
  <w:style w:type="character" w:customStyle="1" w:styleId="Heading1Char">
    <w:name w:val="Heading 1 Char"/>
    <w:link w:val="Heading1"/>
    <w:rPr>
      <w:rFonts w:ascii="Open Sans" w:eastAsia="Open Sans" w:hAnsi="Open Sans" w:cs="Open Sans"/>
      <w:b/>
      <w:color w:val="000000"/>
      <w:sz w:val="45"/>
    </w:rPr>
  </w:style>
  <w:style w:type="character" w:customStyle="1" w:styleId="Heading2Char">
    <w:name w:val="Heading 2 Char"/>
    <w:link w:val="Heading2"/>
    <w:rPr>
      <w:rFonts w:ascii="Times New Roman" w:eastAsia="Times New Roman" w:hAnsi="Times New Roman" w:cs="Times New Roman"/>
      <w:color w:val="000000"/>
      <w:sz w:val="22"/>
    </w:rPr>
  </w:style>
  <w:style w:type="character" w:customStyle="1" w:styleId="Heading3Char">
    <w:name w:val="Heading 3 Char"/>
    <w:link w:val="Heading3"/>
    <w:rPr>
      <w:rFonts w:ascii="Open Sans" w:eastAsia="Open Sans" w:hAnsi="Open Sans" w:cs="Open Sans"/>
      <w:b/>
      <w:color w:val="000000"/>
      <w:sz w:val="26"/>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TOC3">
    <w:name w:val="toc 3"/>
    <w:hidden/>
    <w:pPr>
      <w:spacing w:line="259" w:lineRule="auto"/>
      <w:ind w:left="15" w:right="15"/>
    </w:pPr>
    <w:rPr>
      <w:rFonts w:ascii="Calibri" w:eastAsia="Calibri" w:hAnsi="Calibri" w:cs="Calibri"/>
      <w:color w:val="000000"/>
      <w:sz w:val="22"/>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leanpub.com/" TargetMode="External"/><Relationship Id="rId18" Type="http://schemas.openxmlformats.org/officeDocument/2006/relationships/hyperlink" Target="https://twitter.com/intent/tweet?text=Just%20bought%20%22High-Performance%20Java%20Persistence%22%20https://leanpub.com/high-performance-java-persistence/%20by%20@vlad_mihalcea%20%23Java%20%23JPA%20%23Hibernate" TargetMode="External"/><Relationship Id="rId26" Type="http://schemas.openxmlformats.org/officeDocument/2006/relationships/hyperlink" Target="https://creativecommons.org/publicdomain/zero/1.0/" TargetMode="External"/><Relationship Id="rId39" Type="http://schemas.openxmlformats.org/officeDocument/2006/relationships/hyperlink" Target="https://github.com/vladmihalcea/high-performance-java-persistence" TargetMode="External"/><Relationship Id="rId21" Type="http://schemas.openxmlformats.org/officeDocument/2006/relationships/header" Target="header6.xml"/><Relationship Id="rId34" Type="http://schemas.openxmlformats.org/officeDocument/2006/relationships/hyperlink" Target="http://www.jooq.org/" TargetMode="External"/><Relationship Id="rId42" Type="http://schemas.openxmlformats.org/officeDocument/2006/relationships/header" Target="header14.xml"/><Relationship Id="rId47" Type="http://schemas.openxmlformats.org/officeDocument/2006/relationships/hyperlink" Target="http://en.wikipedia.org/wiki/Amdahl's_law" TargetMode="External"/><Relationship Id="rId50" Type="http://schemas.openxmlformats.org/officeDocument/2006/relationships/header" Target="header17.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twitter.com/intent/tweet?text=Just%20bought%20%22High-Performance%20Java%20Persistence%22%20https://leanpub.com/high-performance-java-persistence/%20by%20@vlad_mihalcea%20%23Java%20%23JPA%20%23Hibernate" TargetMode="External"/><Relationship Id="rId29" Type="http://schemas.openxmlformats.org/officeDocument/2006/relationships/hyperlink" Target="http://www.amazon.com/Patterns-Enterprise-Application-Architecture-Martin/dp/0321127420" TargetMode="External"/><Relationship Id="rId11" Type="http://schemas.openxmlformats.org/officeDocument/2006/relationships/hyperlink" Target="http://leanpub.com/high-performance-java-persistence" TargetMode="External"/><Relationship Id="rId24" Type="http://schemas.openxmlformats.org/officeDocument/2006/relationships/header" Target="header9.xml"/><Relationship Id="rId32" Type="http://schemas.openxmlformats.org/officeDocument/2006/relationships/header" Target="header12.xml"/><Relationship Id="rId37" Type="http://schemas.openxmlformats.org/officeDocument/2006/relationships/hyperlink" Target="https://courses.vladmihalcea.com/p/high-performance-java-persistence-mach-2-online?coupon_code=MACH25OFF" TargetMode="External"/><Relationship Id="rId40" Type="http://schemas.openxmlformats.org/officeDocument/2006/relationships/hyperlink" Target="https://github.com/vladmihalcea/high-performance-java-persistence" TargetMode="External"/><Relationship Id="rId45" Type="http://schemas.openxmlformats.org/officeDocument/2006/relationships/hyperlink" Target="http://www.perfdynamics.com/Manifesto/USLscalability.html"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eader" Target="header3.xml"/><Relationship Id="rId19" Type="http://schemas.openxmlformats.org/officeDocument/2006/relationships/header" Target="header4.xml"/><Relationship Id="rId31" Type="http://schemas.openxmlformats.org/officeDocument/2006/relationships/header" Target="header11.xml"/><Relationship Id="rId44" Type="http://schemas.openxmlformats.org/officeDocument/2006/relationships/image" Target="media/image4.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leanpub.com/manifesto" TargetMode="External"/><Relationship Id="rId22" Type="http://schemas.openxmlformats.org/officeDocument/2006/relationships/header" Target="header7.xml"/><Relationship Id="rId27" Type="http://schemas.openxmlformats.org/officeDocument/2006/relationships/hyperlink" Target="http://www.appdynamics.com/solutions/database-monitoring/" TargetMode="External"/><Relationship Id="rId30" Type="http://schemas.openxmlformats.org/officeDocument/2006/relationships/header" Target="header10.xml"/><Relationship Id="rId35" Type="http://schemas.openxmlformats.org/officeDocument/2006/relationships/hyperlink" Target="https://github.com/vladmihalcea/high-performance-java-persistence" TargetMode="External"/><Relationship Id="rId43" Type="http://schemas.openxmlformats.org/officeDocument/2006/relationships/header" Target="header15.xml"/><Relationship Id="rId48" Type="http://schemas.openxmlformats.org/officeDocument/2006/relationships/image" Target="media/image6.jpg"/><Relationship Id="rId8" Type="http://schemas.openxmlformats.org/officeDocument/2006/relationships/header" Target="header1.xml"/><Relationship Id="rId51" Type="http://schemas.openxmlformats.org/officeDocument/2006/relationships/header" Target="header18.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twitter.com/intent/tweet?text=Just%20bought%20%22High-Performance%20Java%20Persistence%22%20https://leanpub.com/high-performance-java-persistence/%20by%20@vlad_mihalcea%20%23Java%20%23JPA%20%23Hibernate" TargetMode="External"/><Relationship Id="rId25" Type="http://schemas.openxmlformats.org/officeDocument/2006/relationships/hyperlink" Target="https://www.flickr.com/photos/carloszgz/19980799311/" TargetMode="External"/><Relationship Id="rId33" Type="http://schemas.openxmlformats.org/officeDocument/2006/relationships/hyperlink" Target="https://plus.google.com/+GavinKing/posts/LGJU1NorAvY" TargetMode="External"/><Relationship Id="rId38" Type="http://schemas.openxmlformats.org/officeDocument/2006/relationships/hyperlink" Target="https://courses.vladmihalcea.com/p/high-performance-java-persistence-mach-2-online?coupon_code=MACH25OFF" TargetMode="External"/><Relationship Id="rId46" Type="http://schemas.openxmlformats.org/officeDocument/2006/relationships/image" Target="media/image5.png"/><Relationship Id="rId20" Type="http://schemas.openxmlformats.org/officeDocument/2006/relationships/header" Target="header5.xml"/><Relationship Id="rId41"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twitter.com/" TargetMode="External"/><Relationship Id="rId23" Type="http://schemas.openxmlformats.org/officeDocument/2006/relationships/header" Target="header8.xml"/><Relationship Id="rId28" Type="http://schemas.openxmlformats.org/officeDocument/2006/relationships/image" Target="media/image3.jpg"/><Relationship Id="rId36" Type="http://schemas.openxmlformats.org/officeDocument/2006/relationships/hyperlink" Target="https://github.com/vladmihalcea/high-performance-java-persistence" TargetMode="External"/><Relationship Id="rId49" Type="http://schemas.openxmlformats.org/officeDocument/2006/relationships/header" Target="header16.xml"/></Relationships>
</file>

<file path=word/_rels/footnotes.xml.rels><?xml version="1.0" encoding="UTF-8" standalone="yes"?>
<Relationships xmlns="http://schemas.openxmlformats.org/package/2006/relationships"><Relationship Id="rId8" Type="http://schemas.openxmlformats.org/officeDocument/2006/relationships/hyperlink" Target="http://www.perfdynamics.com/Manifesto/USLscalability.html" TargetMode="External"/><Relationship Id="rId3" Type="http://schemas.openxmlformats.org/officeDocument/2006/relationships/hyperlink" Target="http://www.appdynamics.com/solutions/database-monitoring/" TargetMode="External"/><Relationship Id="rId7" Type="http://schemas.openxmlformats.org/officeDocument/2006/relationships/hyperlink" Target="https://courses.vladmihalcea.com/p/high-performance-java-persistence-mach-2-online?coupon_code=MACH25OFF" TargetMode="External"/><Relationship Id="rId2" Type="http://schemas.openxmlformats.org/officeDocument/2006/relationships/hyperlink" Target="https://creativecommons.org/publicdomain/zero/1.0/" TargetMode="External"/><Relationship Id="rId1" Type="http://schemas.openxmlformats.org/officeDocument/2006/relationships/hyperlink" Target="https://www.flickr.com/photos/carloszgz/19980799311/" TargetMode="External"/><Relationship Id="rId6" Type="http://schemas.openxmlformats.org/officeDocument/2006/relationships/hyperlink" Target="http://www.jooq.org/" TargetMode="External"/><Relationship Id="rId5" Type="http://schemas.openxmlformats.org/officeDocument/2006/relationships/hyperlink" Target="https://plus.google.com/+GavinKing/posts/LGJU1NorAvY" TargetMode="External"/><Relationship Id="rId4" Type="http://schemas.openxmlformats.org/officeDocument/2006/relationships/hyperlink" Target="http://www.amazon.com/Patterns-Enterprise-Application-Architecture-Martin/dp/0321127420" TargetMode="External"/><Relationship Id="rId9" Type="http://schemas.openxmlformats.org/officeDocument/2006/relationships/hyperlink" Target="http://en.wikipedia.org/wiki/Amdahl's_l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6059</Words>
  <Characters>34541</Characters>
  <Application>Microsoft Office Word</Application>
  <DocSecurity>0</DocSecurity>
  <Lines>287</Lines>
  <Paragraphs>81</Paragraphs>
  <ScaleCrop>false</ScaleCrop>
  <Company/>
  <LinksUpToDate>false</LinksUpToDate>
  <CharactersWithSpaces>40519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High-Performance Java Persistence</dc:title>
  <dc:subject/>
  <dc:creator>Vlad Mihalcea</dc:creator>
  <cp:keywords/>
  <cp:lastModifiedBy>Vũ Văn Hoàng</cp:lastModifiedBy>
  <cp:revision>2</cp:revision>
  <dcterms:created xsi:type="dcterms:W3CDTF">2024-11-17T08:22:00Z</dcterms:created>
  <dcterms:modified xsi:type="dcterms:W3CDTF">2024-11-17T08:22:00Z</dcterms:modified>
</cp:coreProperties>
</file>