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93F28" w14:textId="2B62B6D2" w:rsidR="007D1D0F" w:rsidRPr="007D1D0F" w:rsidRDefault="007D1D0F" w:rsidP="001336CF">
      <w:pPr>
        <w:jc w:val="both"/>
        <w:rPr>
          <w:rFonts w:ascii="Avenir Next LT Pro" w:hAnsi="Avenir Next LT Pro"/>
          <w:b/>
          <w:bCs/>
          <w:color w:val="4472C4" w:themeColor="accent1"/>
          <w:sz w:val="36"/>
          <w:szCs w:val="36"/>
          <w:lang w:val="en-US"/>
        </w:rPr>
      </w:pPr>
      <w:r w:rsidRPr="007D1D0F">
        <w:rPr>
          <w:rFonts w:ascii="Avenir Next LT Pro" w:hAnsi="Avenir Next LT Pro"/>
          <w:b/>
          <w:bCs/>
          <w:color w:val="4472C4" w:themeColor="accent1"/>
          <w:sz w:val="36"/>
          <w:szCs w:val="36"/>
          <w:lang w:val="en-US"/>
        </w:rPr>
        <w:t>PROJECT 1 REPORT: SEPARATION OF DRUMS FROM MUSIC SIGNALS</w:t>
      </w:r>
    </w:p>
    <w:p w14:paraId="44672589" w14:textId="2E2CC4F4" w:rsidR="007D1D0F" w:rsidRPr="007D1D0F" w:rsidRDefault="007D1D0F" w:rsidP="001336CF">
      <w:pPr>
        <w:jc w:val="both"/>
        <w:rPr>
          <w:rFonts w:ascii="Avenir Next LT Pro" w:hAnsi="Avenir Next LT Pro"/>
          <w:i/>
          <w:iCs/>
          <w:lang w:val="en-US"/>
        </w:rPr>
      </w:pPr>
      <w:r w:rsidRPr="007D1D0F">
        <w:rPr>
          <w:rFonts w:ascii="Avenir Next LT Pro" w:hAnsi="Avenir Next LT Pro"/>
          <w:i/>
          <w:iCs/>
          <w:lang w:val="en-US"/>
        </w:rPr>
        <w:t>Author: Hoanh Le – (student number: 281271)</w:t>
      </w:r>
    </w:p>
    <w:p w14:paraId="068C8B4D" w14:textId="58C8C776" w:rsidR="007D1D0F" w:rsidRDefault="007D1D0F" w:rsidP="001336CF">
      <w:pPr>
        <w:jc w:val="both"/>
        <w:rPr>
          <w:rFonts w:ascii="Avenir Next LT Pro" w:hAnsi="Avenir Next LT Pro"/>
          <w:lang w:val="en-US"/>
        </w:rPr>
      </w:pPr>
    </w:p>
    <w:p w14:paraId="2998E671" w14:textId="6560CD59" w:rsidR="007D1D0F" w:rsidRPr="007D1D0F" w:rsidRDefault="007D1D0F" w:rsidP="001336CF">
      <w:pPr>
        <w:pStyle w:val="ListParagraph"/>
        <w:numPr>
          <w:ilvl w:val="0"/>
          <w:numId w:val="2"/>
        </w:numPr>
        <w:jc w:val="both"/>
        <w:rPr>
          <w:rFonts w:ascii="Avenir Next LT Pro" w:hAnsi="Avenir Next LT Pro"/>
          <w:b/>
          <w:bCs/>
          <w:color w:val="4472C4" w:themeColor="accent1"/>
          <w:lang w:val="en-US"/>
        </w:rPr>
      </w:pPr>
      <w:r w:rsidRPr="007D1D0F">
        <w:rPr>
          <w:rFonts w:ascii="Avenir Next LT Pro" w:hAnsi="Avenir Next LT Pro"/>
          <w:b/>
          <w:bCs/>
          <w:color w:val="4472C4" w:themeColor="accent1"/>
          <w:lang w:val="en-US"/>
        </w:rPr>
        <w:t>Introduction</w:t>
      </w:r>
    </w:p>
    <w:p w14:paraId="0B03FC20" w14:textId="3034AA60" w:rsidR="007436C9" w:rsidRDefault="007D1D0F" w:rsidP="001336CF">
      <w:pPr>
        <w:pStyle w:val="ListParagraph"/>
        <w:jc w:val="both"/>
        <w:rPr>
          <w:rFonts w:ascii="Avenir Next LT Pro" w:hAnsi="Avenir Next LT Pro"/>
          <w:lang w:val="en-US"/>
        </w:rPr>
      </w:pPr>
      <w:r>
        <w:rPr>
          <w:rFonts w:ascii="Avenir Next LT Pro" w:hAnsi="Avenir Next LT Pro"/>
          <w:lang w:val="en-US"/>
        </w:rPr>
        <w:t xml:space="preserve">Lately, music signal has become one of the main focuses in the signal processing field with a wide range of tasks such as source separation or signal enhancement. In this report, I will write about one of </w:t>
      </w:r>
      <w:r w:rsidR="007436C9">
        <w:rPr>
          <w:rFonts w:ascii="Avenir Next LT Pro" w:hAnsi="Avenir Next LT Pro"/>
          <w:lang w:val="en-US"/>
        </w:rPr>
        <w:t xml:space="preserve">them, which is separation of harmonic and percussive components from audio signal. In order to solve that problem, I observe that the harmonic component usually has a stable pitch and form parallel rides with smooth temporal envelopes on the spectrogram, while the energy of a percussive tone is concentrated in a short time frame, which forms a vertical ridge with a wideband spectral envelope. Exploiting the anisotropy, we decompose the original power spectrogram into the harmonic component and the percussive component on the spectrogram. </w:t>
      </w:r>
      <w:r w:rsidR="00871374">
        <w:rPr>
          <w:rFonts w:ascii="Avenir Next LT Pro" w:hAnsi="Avenir Next LT Pro"/>
          <w:lang w:val="en-US"/>
        </w:rPr>
        <w:t>The algorithm is derived from the reference research paper.</w:t>
      </w:r>
    </w:p>
    <w:p w14:paraId="7361F075" w14:textId="0F52BA35" w:rsidR="007436C9" w:rsidRDefault="007436C9" w:rsidP="001336CF">
      <w:pPr>
        <w:pStyle w:val="ListParagraph"/>
        <w:jc w:val="both"/>
        <w:rPr>
          <w:rFonts w:ascii="Avenir Next LT Pro" w:hAnsi="Avenir Next LT Pro"/>
          <w:lang w:val="en-US"/>
        </w:rPr>
      </w:pPr>
    </w:p>
    <w:p w14:paraId="41BC4BA2" w14:textId="17F8123C" w:rsidR="00A4237A" w:rsidRPr="00A4237A" w:rsidRDefault="007436C9" w:rsidP="001336CF">
      <w:pPr>
        <w:pStyle w:val="ListParagraph"/>
        <w:numPr>
          <w:ilvl w:val="0"/>
          <w:numId w:val="2"/>
        </w:numPr>
        <w:jc w:val="both"/>
        <w:rPr>
          <w:rFonts w:ascii="Avenir Next LT Pro" w:hAnsi="Avenir Next LT Pro"/>
          <w:b/>
          <w:bCs/>
          <w:color w:val="4472C4" w:themeColor="accent1"/>
          <w:lang w:val="en-US"/>
        </w:rPr>
      </w:pPr>
      <w:r>
        <w:rPr>
          <w:rFonts w:ascii="Avenir Next LT Pro" w:hAnsi="Avenir Next LT Pro"/>
          <w:b/>
          <w:bCs/>
          <w:color w:val="4472C4" w:themeColor="accent1"/>
          <w:lang w:val="en-US"/>
        </w:rPr>
        <w:t>Algorithm implementation</w:t>
      </w:r>
    </w:p>
    <w:p w14:paraId="7CC7FB9E" w14:textId="45685B5E" w:rsidR="007436C9" w:rsidRPr="00871374" w:rsidRDefault="00871374" w:rsidP="001336CF">
      <w:pPr>
        <w:pStyle w:val="ListParagraph"/>
        <w:numPr>
          <w:ilvl w:val="0"/>
          <w:numId w:val="3"/>
        </w:numPr>
        <w:jc w:val="both"/>
        <w:rPr>
          <w:rFonts w:ascii="Avenir Next LT Pro" w:hAnsi="Avenir Next LT Pro"/>
          <w:b/>
          <w:bCs/>
          <w:color w:val="4472C4" w:themeColor="accent1"/>
          <w:lang w:val="en-US"/>
        </w:rPr>
      </w:pPr>
      <w:r>
        <w:rPr>
          <w:rFonts w:ascii="Avenir Next LT Pro" w:hAnsi="Avenir Next LT Pro"/>
          <w:lang w:val="en-US"/>
        </w:rPr>
        <w:t xml:space="preserve">Loading the music signal by the library </w:t>
      </w:r>
      <w:proofErr w:type="spellStart"/>
      <w:r>
        <w:rPr>
          <w:rFonts w:ascii="Avenir Next LT Pro" w:hAnsi="Avenir Next LT Pro"/>
          <w:lang w:val="en-US"/>
        </w:rPr>
        <w:t>Librosa</w:t>
      </w:r>
      <w:proofErr w:type="spellEnd"/>
      <w:r>
        <w:rPr>
          <w:rFonts w:ascii="Avenir Next LT Pro" w:hAnsi="Avenir Next LT Pro"/>
          <w:lang w:val="en-US"/>
        </w:rPr>
        <w:t>.</w:t>
      </w:r>
    </w:p>
    <w:p w14:paraId="1B6E41EB" w14:textId="5840B4E3" w:rsidR="00871374" w:rsidRPr="00871374" w:rsidRDefault="00871374" w:rsidP="001336CF">
      <w:pPr>
        <w:pStyle w:val="ListParagraph"/>
        <w:numPr>
          <w:ilvl w:val="0"/>
          <w:numId w:val="3"/>
        </w:numPr>
        <w:jc w:val="both"/>
        <w:rPr>
          <w:rFonts w:ascii="Avenir Next LT Pro" w:hAnsi="Avenir Next LT Pro"/>
          <w:b/>
          <w:bCs/>
          <w:color w:val="4472C4" w:themeColor="accent1"/>
          <w:lang w:val="en-US"/>
        </w:rPr>
      </w:pPr>
      <w:r>
        <w:rPr>
          <w:rFonts w:ascii="Avenir Next LT Pro" w:hAnsi="Avenir Next LT Pro"/>
          <w:lang w:val="en-US"/>
        </w:rPr>
        <w:t>Calculate the STFT of the signal and range compressed power spectrum matrix W.</w:t>
      </w:r>
    </w:p>
    <w:p w14:paraId="260D5E67" w14:textId="2B6EE47F" w:rsidR="00871374" w:rsidRPr="00871374" w:rsidRDefault="00871374" w:rsidP="001336CF">
      <w:pPr>
        <w:pStyle w:val="ListParagraph"/>
        <w:numPr>
          <w:ilvl w:val="0"/>
          <w:numId w:val="3"/>
        </w:numPr>
        <w:jc w:val="both"/>
        <w:rPr>
          <w:rFonts w:ascii="Avenir Next LT Pro" w:hAnsi="Avenir Next LT Pro"/>
          <w:b/>
          <w:bCs/>
          <w:color w:val="4472C4" w:themeColor="accent1"/>
          <w:lang w:val="en-US"/>
        </w:rPr>
      </w:pPr>
      <w:r>
        <w:rPr>
          <w:rFonts w:ascii="Avenir Next LT Pro" w:hAnsi="Avenir Next LT Pro"/>
          <w:lang w:val="en-US"/>
        </w:rPr>
        <w:t>Set initial values for harmonic component and percussive component H and P respectively, each equal half of the power spectrum.</w:t>
      </w:r>
    </w:p>
    <w:p w14:paraId="4BBCB2F6" w14:textId="0065366A" w:rsidR="00871374" w:rsidRPr="00871374" w:rsidRDefault="00871374" w:rsidP="001336CF">
      <w:pPr>
        <w:pStyle w:val="ListParagraph"/>
        <w:numPr>
          <w:ilvl w:val="0"/>
          <w:numId w:val="3"/>
        </w:numPr>
        <w:jc w:val="both"/>
        <w:rPr>
          <w:rFonts w:ascii="Avenir Next LT Pro" w:hAnsi="Avenir Next LT Pro"/>
          <w:b/>
          <w:bCs/>
          <w:color w:val="4472C4" w:themeColor="accent1"/>
          <w:lang w:val="en-US"/>
        </w:rPr>
      </w:pPr>
      <w:r>
        <w:rPr>
          <w:rFonts w:ascii="Avenir Next LT Pro" w:hAnsi="Avenir Next LT Pro"/>
          <w:lang w:val="en-US"/>
        </w:rPr>
        <w:t>Calculate delta (updating value) using the equation (23) from the reference paper. [1]</w:t>
      </w:r>
    </w:p>
    <w:p w14:paraId="146CEB4D" w14:textId="0E7246EA" w:rsidR="00871374" w:rsidRPr="00871374" w:rsidRDefault="00871374" w:rsidP="001336CF">
      <w:pPr>
        <w:pStyle w:val="ListParagraph"/>
        <w:numPr>
          <w:ilvl w:val="0"/>
          <w:numId w:val="3"/>
        </w:numPr>
        <w:jc w:val="both"/>
        <w:rPr>
          <w:rFonts w:ascii="Avenir Next LT Pro" w:hAnsi="Avenir Next LT Pro"/>
          <w:b/>
          <w:bCs/>
          <w:color w:val="4472C4" w:themeColor="accent1"/>
          <w:lang w:val="en-US"/>
        </w:rPr>
      </w:pPr>
      <w:r>
        <w:rPr>
          <w:rFonts w:ascii="Avenir Next LT Pro" w:hAnsi="Avenir Next LT Pro"/>
          <w:lang w:val="en-US"/>
        </w:rPr>
        <w:t>Update harmonic component and percussive component value, using the equations (26) and (27) from the reference paper. [1]</w:t>
      </w:r>
    </w:p>
    <w:p w14:paraId="1596137E" w14:textId="18709B5F" w:rsidR="00871374" w:rsidRPr="00871374" w:rsidRDefault="00871374" w:rsidP="001336CF">
      <w:pPr>
        <w:pStyle w:val="ListParagraph"/>
        <w:numPr>
          <w:ilvl w:val="0"/>
          <w:numId w:val="3"/>
        </w:numPr>
        <w:jc w:val="both"/>
        <w:rPr>
          <w:rFonts w:ascii="Avenir Next LT Pro" w:hAnsi="Avenir Next LT Pro"/>
          <w:b/>
          <w:bCs/>
          <w:color w:val="4472C4" w:themeColor="accent1"/>
          <w:lang w:val="en-US"/>
        </w:rPr>
      </w:pPr>
      <w:r>
        <w:rPr>
          <w:rFonts w:ascii="Avenir Next LT Pro" w:hAnsi="Avenir Next LT Pro"/>
          <w:lang w:val="en-US"/>
        </w:rPr>
        <w:t>Iterate the two above steps k times.</w:t>
      </w:r>
    </w:p>
    <w:p w14:paraId="10912F2D" w14:textId="3CFDAB86" w:rsidR="00871374" w:rsidRPr="00871374" w:rsidRDefault="00871374" w:rsidP="001336CF">
      <w:pPr>
        <w:pStyle w:val="ListParagraph"/>
        <w:numPr>
          <w:ilvl w:val="0"/>
          <w:numId w:val="3"/>
        </w:numPr>
        <w:jc w:val="both"/>
        <w:rPr>
          <w:rFonts w:ascii="Avenir Next LT Pro" w:hAnsi="Avenir Next LT Pro"/>
          <w:b/>
          <w:bCs/>
          <w:color w:val="4472C4" w:themeColor="accent1"/>
          <w:lang w:val="en-US"/>
        </w:rPr>
      </w:pPr>
      <w:r>
        <w:rPr>
          <w:rFonts w:ascii="Avenir Next LT Pro" w:hAnsi="Avenir Next LT Pro"/>
          <w:lang w:val="en-US"/>
        </w:rPr>
        <w:t>Binarize the respiration result as the equation (28) in the reference paper. [1]</w:t>
      </w:r>
    </w:p>
    <w:p w14:paraId="76C2562B" w14:textId="7C7D70CA" w:rsidR="00871374" w:rsidRPr="005A4622" w:rsidRDefault="00871374" w:rsidP="001336CF">
      <w:pPr>
        <w:pStyle w:val="ListParagraph"/>
        <w:numPr>
          <w:ilvl w:val="0"/>
          <w:numId w:val="3"/>
        </w:numPr>
        <w:jc w:val="both"/>
        <w:rPr>
          <w:rFonts w:ascii="Avenir Next LT Pro" w:hAnsi="Avenir Next LT Pro"/>
          <w:b/>
          <w:bCs/>
          <w:color w:val="4472C4" w:themeColor="accent1"/>
          <w:lang w:val="en-US"/>
        </w:rPr>
      </w:pPr>
      <w:r>
        <w:rPr>
          <w:rFonts w:ascii="Avenir Next LT Pro" w:hAnsi="Avenir Next LT Pro"/>
          <w:lang w:val="en-US"/>
        </w:rPr>
        <w:t>Convert harmonic and percussive components into waveforms using the equation (29) and (30) from the reference paper. [1]</w:t>
      </w:r>
    </w:p>
    <w:p w14:paraId="02DF79BF" w14:textId="23E72F81" w:rsidR="005A4622" w:rsidRPr="005A4622" w:rsidRDefault="005A4622" w:rsidP="001336CF">
      <w:pPr>
        <w:pStyle w:val="ListParagraph"/>
        <w:numPr>
          <w:ilvl w:val="0"/>
          <w:numId w:val="3"/>
        </w:numPr>
        <w:jc w:val="both"/>
        <w:rPr>
          <w:rFonts w:ascii="Avenir Next LT Pro" w:hAnsi="Avenir Next LT Pro"/>
          <w:b/>
          <w:bCs/>
          <w:color w:val="4472C4" w:themeColor="accent1"/>
          <w:lang w:val="en-US"/>
        </w:rPr>
      </w:pPr>
      <w:r>
        <w:rPr>
          <w:rFonts w:ascii="Avenir Next LT Pro" w:hAnsi="Avenir Next LT Pro"/>
          <w:lang w:val="en-US"/>
        </w:rPr>
        <w:t>The results are two files: “harmonic.wav” contains harmonic components and “percussive.wav” contains percussive components.</w:t>
      </w:r>
    </w:p>
    <w:p w14:paraId="072C9F3A" w14:textId="589E32A5" w:rsidR="00A4237A" w:rsidRDefault="00A4237A" w:rsidP="001336CF">
      <w:pPr>
        <w:jc w:val="both"/>
        <w:rPr>
          <w:rFonts w:ascii="Avenir Next LT Pro" w:hAnsi="Avenir Next LT Pro"/>
          <w:b/>
          <w:bCs/>
          <w:color w:val="4472C4" w:themeColor="accent1"/>
          <w:lang w:val="en-US"/>
        </w:rPr>
      </w:pPr>
    </w:p>
    <w:p w14:paraId="5FB6E04E" w14:textId="77777777" w:rsidR="005A4622" w:rsidRDefault="00A4237A" w:rsidP="001336CF">
      <w:pPr>
        <w:pStyle w:val="ListParagraph"/>
        <w:numPr>
          <w:ilvl w:val="0"/>
          <w:numId w:val="2"/>
        </w:numPr>
        <w:jc w:val="both"/>
        <w:rPr>
          <w:rFonts w:ascii="Avenir Next LT Pro" w:hAnsi="Avenir Next LT Pro"/>
          <w:b/>
          <w:bCs/>
          <w:color w:val="4472C4" w:themeColor="accent1"/>
          <w:lang w:val="en-US"/>
        </w:rPr>
      </w:pPr>
      <w:r>
        <w:rPr>
          <w:rFonts w:ascii="Avenir Next LT Pro" w:hAnsi="Avenir Next LT Pro"/>
          <w:b/>
          <w:bCs/>
          <w:color w:val="4472C4" w:themeColor="accent1"/>
          <w:lang w:val="en-US"/>
        </w:rPr>
        <w:t>Result</w:t>
      </w:r>
    </w:p>
    <w:p w14:paraId="14CA7325" w14:textId="6401D467" w:rsidR="005A4622" w:rsidRPr="005A4622" w:rsidRDefault="005A4622" w:rsidP="001336CF">
      <w:pPr>
        <w:pStyle w:val="ListParagraph"/>
        <w:numPr>
          <w:ilvl w:val="0"/>
          <w:numId w:val="4"/>
        </w:numPr>
        <w:jc w:val="both"/>
        <w:rPr>
          <w:rFonts w:ascii="Avenir Next LT Pro" w:hAnsi="Avenir Next LT Pro"/>
          <w:b/>
          <w:bCs/>
          <w:color w:val="4472C4" w:themeColor="accent1"/>
          <w:lang w:val="en-US"/>
        </w:rPr>
      </w:pPr>
      <w:r w:rsidRPr="005A4622">
        <w:rPr>
          <w:rFonts w:ascii="Avenir Next LT Pro" w:hAnsi="Avenir Next LT Pro"/>
          <w:lang w:val="en-US"/>
        </w:rPr>
        <w:t>Experiment on the audio file “police03short.wav”</w:t>
      </w:r>
    </w:p>
    <w:p w14:paraId="3272D71E" w14:textId="121320A6" w:rsidR="00A4237A" w:rsidRDefault="00A4237A" w:rsidP="001336CF">
      <w:pPr>
        <w:pStyle w:val="ListParagraph"/>
        <w:jc w:val="center"/>
        <w:rPr>
          <w:rFonts w:ascii="Avenir Next LT Pro" w:hAnsi="Avenir Next LT Pro"/>
          <w:b/>
          <w:bCs/>
          <w:color w:val="4472C4" w:themeColor="accent1"/>
          <w:lang w:val="en-US"/>
        </w:rPr>
      </w:pPr>
      <w:r>
        <w:rPr>
          <w:noProof/>
        </w:rPr>
        <w:lastRenderedPageBreak/>
        <w:drawing>
          <wp:inline distT="0" distB="0" distL="0" distR="0" wp14:anchorId="236D19DA" wp14:editId="6586FD21">
            <wp:extent cx="4969489" cy="36847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4761" cy="3740572"/>
                    </a:xfrm>
                    <a:prstGeom prst="rect">
                      <a:avLst/>
                    </a:prstGeom>
                    <a:noFill/>
                    <a:ln>
                      <a:noFill/>
                    </a:ln>
                  </pic:spPr>
                </pic:pic>
              </a:graphicData>
            </a:graphic>
          </wp:inline>
        </w:drawing>
      </w:r>
    </w:p>
    <w:p w14:paraId="56A4F444" w14:textId="46980161" w:rsidR="00A4237A" w:rsidRDefault="00A4237A" w:rsidP="001336CF">
      <w:pPr>
        <w:pStyle w:val="ListParagraph"/>
        <w:jc w:val="center"/>
        <w:rPr>
          <w:rFonts w:ascii="Avenir Next LT Pro" w:hAnsi="Avenir Next LT Pro"/>
          <w:i/>
          <w:iCs/>
          <w:lang w:val="en-US"/>
        </w:rPr>
      </w:pPr>
      <w:r>
        <w:rPr>
          <w:rFonts w:ascii="Avenir Next LT Pro" w:hAnsi="Avenir Next LT Pro"/>
          <w:i/>
          <w:iCs/>
          <w:lang w:val="en-US"/>
        </w:rPr>
        <w:t>Figure 1: Power spectrogram of police03short.wav</w:t>
      </w:r>
    </w:p>
    <w:p w14:paraId="5079C0D3" w14:textId="2EAEE68E" w:rsidR="00A4237A" w:rsidRDefault="00A4237A" w:rsidP="001336CF">
      <w:pPr>
        <w:pStyle w:val="ListParagraph"/>
        <w:jc w:val="center"/>
        <w:rPr>
          <w:rFonts w:ascii="Avenir Next LT Pro" w:hAnsi="Avenir Next LT Pro"/>
          <w:i/>
          <w:iCs/>
          <w:lang w:val="en-US"/>
        </w:rPr>
      </w:pPr>
      <w:r>
        <w:rPr>
          <w:noProof/>
        </w:rPr>
        <w:drawing>
          <wp:inline distT="0" distB="0" distL="0" distR="0" wp14:anchorId="7ECA94B6" wp14:editId="5EB4E3A1">
            <wp:extent cx="5177060" cy="383866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1517" cy="3849388"/>
                    </a:xfrm>
                    <a:prstGeom prst="rect">
                      <a:avLst/>
                    </a:prstGeom>
                    <a:noFill/>
                    <a:ln>
                      <a:noFill/>
                    </a:ln>
                  </pic:spPr>
                </pic:pic>
              </a:graphicData>
            </a:graphic>
          </wp:inline>
        </w:drawing>
      </w:r>
    </w:p>
    <w:p w14:paraId="06CF9248" w14:textId="7683DE0B" w:rsidR="00A4237A" w:rsidRDefault="00A4237A" w:rsidP="001336CF">
      <w:pPr>
        <w:pStyle w:val="ListParagraph"/>
        <w:jc w:val="center"/>
        <w:rPr>
          <w:rFonts w:ascii="Avenir Next LT Pro" w:hAnsi="Avenir Next LT Pro"/>
          <w:i/>
          <w:iCs/>
          <w:lang w:val="en-US"/>
        </w:rPr>
      </w:pPr>
      <w:r>
        <w:rPr>
          <w:rFonts w:ascii="Avenir Next LT Pro" w:hAnsi="Avenir Next LT Pro"/>
          <w:i/>
          <w:iCs/>
          <w:lang w:val="en-US"/>
        </w:rPr>
        <w:t>Figure 2: Power spectrogram of harmonic component</w:t>
      </w:r>
      <w:r w:rsidR="000C7B23">
        <w:rPr>
          <w:rFonts w:ascii="Avenir Next LT Pro" w:hAnsi="Avenir Next LT Pro"/>
          <w:i/>
          <w:iCs/>
          <w:lang w:val="en-US"/>
        </w:rPr>
        <w:t xml:space="preserve"> of police03short.wav</w:t>
      </w:r>
    </w:p>
    <w:p w14:paraId="3FF3DA0F" w14:textId="090146B9" w:rsidR="00A4237A" w:rsidRDefault="00A4237A" w:rsidP="001336CF">
      <w:pPr>
        <w:pStyle w:val="ListParagraph"/>
        <w:jc w:val="both"/>
        <w:rPr>
          <w:rFonts w:ascii="Avenir Next LT Pro" w:hAnsi="Avenir Next LT Pro"/>
          <w:i/>
          <w:iCs/>
          <w:lang w:val="en-US"/>
        </w:rPr>
      </w:pPr>
    </w:p>
    <w:p w14:paraId="1102CF72" w14:textId="40923285" w:rsidR="00A4237A" w:rsidRDefault="00A4237A" w:rsidP="001336CF">
      <w:pPr>
        <w:pStyle w:val="ListParagraph"/>
        <w:jc w:val="center"/>
        <w:rPr>
          <w:rFonts w:ascii="Avenir Next LT Pro" w:hAnsi="Avenir Next LT Pro"/>
          <w:i/>
          <w:iCs/>
          <w:lang w:val="en-US"/>
        </w:rPr>
      </w:pPr>
      <w:r>
        <w:rPr>
          <w:noProof/>
        </w:rPr>
        <w:lastRenderedPageBreak/>
        <w:drawing>
          <wp:inline distT="0" distB="0" distL="0" distR="0" wp14:anchorId="699A3A9A" wp14:editId="0A74DEC0">
            <wp:extent cx="5078994" cy="3765955"/>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9921" cy="3774057"/>
                    </a:xfrm>
                    <a:prstGeom prst="rect">
                      <a:avLst/>
                    </a:prstGeom>
                    <a:noFill/>
                    <a:ln>
                      <a:noFill/>
                    </a:ln>
                  </pic:spPr>
                </pic:pic>
              </a:graphicData>
            </a:graphic>
          </wp:inline>
        </w:drawing>
      </w:r>
    </w:p>
    <w:p w14:paraId="43A8F471" w14:textId="32F02B14" w:rsidR="00A4237A" w:rsidRDefault="00A4237A" w:rsidP="001336CF">
      <w:pPr>
        <w:pStyle w:val="ListParagraph"/>
        <w:jc w:val="center"/>
        <w:rPr>
          <w:rFonts w:ascii="Avenir Next LT Pro" w:hAnsi="Avenir Next LT Pro"/>
          <w:i/>
          <w:iCs/>
          <w:lang w:val="en-US"/>
        </w:rPr>
      </w:pPr>
      <w:r>
        <w:rPr>
          <w:rFonts w:ascii="Avenir Next LT Pro" w:hAnsi="Avenir Next LT Pro"/>
          <w:i/>
          <w:iCs/>
          <w:lang w:val="en-US"/>
        </w:rPr>
        <w:t>Figure 3: Power spectrogram of percussive component</w:t>
      </w:r>
      <w:r w:rsidR="000C7B23">
        <w:rPr>
          <w:rFonts w:ascii="Avenir Next LT Pro" w:hAnsi="Avenir Next LT Pro"/>
          <w:i/>
          <w:iCs/>
          <w:lang w:val="en-US"/>
        </w:rPr>
        <w:t xml:space="preserve"> </w:t>
      </w:r>
      <w:r w:rsidR="000C7B23">
        <w:rPr>
          <w:rFonts w:ascii="Avenir Next LT Pro" w:hAnsi="Avenir Next LT Pro"/>
          <w:i/>
          <w:iCs/>
          <w:lang w:val="en-US"/>
        </w:rPr>
        <w:t>of police03short.wav</w:t>
      </w:r>
    </w:p>
    <w:p w14:paraId="67CF6BEB" w14:textId="77162022" w:rsidR="00A4237A" w:rsidRDefault="00A4237A" w:rsidP="001336CF">
      <w:pPr>
        <w:pStyle w:val="ListParagraph"/>
        <w:jc w:val="both"/>
        <w:rPr>
          <w:rFonts w:ascii="Avenir Next LT Pro" w:hAnsi="Avenir Next LT Pro"/>
          <w:lang w:val="en-US"/>
        </w:rPr>
      </w:pPr>
    </w:p>
    <w:p w14:paraId="569A20F2" w14:textId="02DA04A5" w:rsidR="005A4622" w:rsidRDefault="005A4622" w:rsidP="001336CF">
      <w:pPr>
        <w:pStyle w:val="ListParagraph"/>
        <w:jc w:val="both"/>
        <w:rPr>
          <w:rFonts w:ascii="Avenir Next LT Pro" w:hAnsi="Avenir Next LT Pro"/>
          <w:lang w:val="en-US"/>
        </w:rPr>
      </w:pPr>
      <w:r>
        <w:rPr>
          <w:rFonts w:ascii="Avenir Next LT Pro" w:hAnsi="Avenir Next LT Pro"/>
          <w:lang w:val="en-US"/>
        </w:rPr>
        <w:t>I observed that harmonic spectrogram contains parallel horizontal lines, and percussive spectrogram contains straight vertical lines, which is what we expected from the algorithm. Listening on the audio files confirmed the result of the algorithm.</w:t>
      </w:r>
    </w:p>
    <w:p w14:paraId="641FCC31" w14:textId="77777777" w:rsidR="005A4622" w:rsidRDefault="005A4622" w:rsidP="001336CF">
      <w:pPr>
        <w:pStyle w:val="ListParagraph"/>
        <w:jc w:val="both"/>
        <w:rPr>
          <w:rFonts w:ascii="Avenir Next LT Pro" w:hAnsi="Avenir Next LT Pro"/>
          <w:lang w:val="en-US"/>
        </w:rPr>
      </w:pPr>
    </w:p>
    <w:p w14:paraId="19842C54" w14:textId="6E1F97C9" w:rsidR="000C7B23" w:rsidRPr="000C7B23" w:rsidRDefault="005A4622" w:rsidP="001336CF">
      <w:pPr>
        <w:pStyle w:val="ListParagraph"/>
        <w:numPr>
          <w:ilvl w:val="0"/>
          <w:numId w:val="4"/>
        </w:numPr>
        <w:jc w:val="both"/>
        <w:rPr>
          <w:rFonts w:ascii="Avenir Next LT Pro" w:hAnsi="Avenir Next LT Pro"/>
          <w:color w:val="4472C4" w:themeColor="accent1"/>
          <w:lang w:val="en-US"/>
        </w:rPr>
      </w:pPr>
      <w:r>
        <w:rPr>
          <w:rFonts w:ascii="Avenir Next LT Pro" w:hAnsi="Avenir Next LT Pro"/>
          <w:lang w:val="en-US"/>
        </w:rPr>
        <w:t>Experiment on audio file “project_test1.wav”</w:t>
      </w:r>
    </w:p>
    <w:p w14:paraId="79D3CF5C" w14:textId="36ED3415" w:rsidR="005A4622" w:rsidRDefault="000C7B23" w:rsidP="001336CF">
      <w:pPr>
        <w:pStyle w:val="ListParagraph"/>
        <w:ind w:left="1440"/>
        <w:jc w:val="center"/>
        <w:rPr>
          <w:rFonts w:ascii="Avenir Next LT Pro" w:hAnsi="Avenir Next LT Pro"/>
          <w:color w:val="4472C4" w:themeColor="accent1"/>
          <w:lang w:val="en-US"/>
        </w:rPr>
      </w:pPr>
      <w:r>
        <w:rPr>
          <w:noProof/>
        </w:rPr>
        <w:lastRenderedPageBreak/>
        <w:drawing>
          <wp:inline distT="0" distB="0" distL="0" distR="0" wp14:anchorId="1EB66401" wp14:editId="543601BB">
            <wp:extent cx="4460055" cy="3304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7799" cy="3310252"/>
                    </a:xfrm>
                    <a:prstGeom prst="rect">
                      <a:avLst/>
                    </a:prstGeom>
                    <a:noFill/>
                    <a:ln>
                      <a:noFill/>
                    </a:ln>
                  </pic:spPr>
                </pic:pic>
              </a:graphicData>
            </a:graphic>
          </wp:inline>
        </w:drawing>
      </w:r>
    </w:p>
    <w:p w14:paraId="4A0835A0" w14:textId="2A826D60" w:rsidR="000C7B23" w:rsidRPr="000C7B23" w:rsidRDefault="000C7B23" w:rsidP="001336CF">
      <w:pPr>
        <w:pStyle w:val="ListParagraph"/>
        <w:ind w:left="1440"/>
        <w:jc w:val="center"/>
        <w:rPr>
          <w:rFonts w:ascii="Avenir Next LT Pro" w:hAnsi="Avenir Next LT Pro"/>
          <w:i/>
          <w:iCs/>
          <w:lang w:val="en-US"/>
        </w:rPr>
      </w:pPr>
      <w:r w:rsidRPr="000C7B23">
        <w:rPr>
          <w:rFonts w:ascii="Avenir Next LT Pro" w:hAnsi="Avenir Next LT Pro"/>
          <w:i/>
          <w:iCs/>
          <w:lang w:val="en-US"/>
        </w:rPr>
        <w:t>Figure 4: Power spectrogram of project_test1.wav</w:t>
      </w:r>
    </w:p>
    <w:p w14:paraId="68AAD5A3" w14:textId="77777777" w:rsidR="000C7B23" w:rsidRDefault="000C7B23" w:rsidP="001336CF">
      <w:pPr>
        <w:pStyle w:val="ListParagraph"/>
        <w:ind w:left="1440"/>
        <w:jc w:val="both"/>
        <w:rPr>
          <w:rFonts w:ascii="Avenir Next LT Pro" w:hAnsi="Avenir Next LT Pro"/>
          <w:lang w:val="en-US"/>
        </w:rPr>
      </w:pPr>
    </w:p>
    <w:p w14:paraId="5982D04C" w14:textId="7CD2BF47" w:rsidR="000C7B23" w:rsidRDefault="000C7B23" w:rsidP="001336CF">
      <w:pPr>
        <w:pStyle w:val="ListParagraph"/>
        <w:ind w:left="1440"/>
        <w:jc w:val="center"/>
        <w:rPr>
          <w:rFonts w:ascii="Avenir Next LT Pro" w:hAnsi="Avenir Next LT Pro"/>
          <w:lang w:val="en-US"/>
        </w:rPr>
      </w:pPr>
      <w:r>
        <w:rPr>
          <w:noProof/>
        </w:rPr>
        <w:drawing>
          <wp:inline distT="0" distB="0" distL="0" distR="0" wp14:anchorId="0C9CB947" wp14:editId="6CC2DC5B">
            <wp:extent cx="4450466" cy="32970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5916" cy="3301073"/>
                    </a:xfrm>
                    <a:prstGeom prst="rect">
                      <a:avLst/>
                    </a:prstGeom>
                    <a:noFill/>
                    <a:ln>
                      <a:noFill/>
                    </a:ln>
                  </pic:spPr>
                </pic:pic>
              </a:graphicData>
            </a:graphic>
          </wp:inline>
        </w:drawing>
      </w:r>
    </w:p>
    <w:p w14:paraId="3C010AAB" w14:textId="42B16992" w:rsidR="000C7B23" w:rsidRDefault="000C7B23" w:rsidP="001336CF">
      <w:pPr>
        <w:pStyle w:val="ListParagraph"/>
        <w:ind w:left="1440"/>
        <w:jc w:val="center"/>
        <w:rPr>
          <w:rFonts w:ascii="Avenir Next LT Pro" w:hAnsi="Avenir Next LT Pro"/>
          <w:i/>
          <w:iCs/>
          <w:lang w:val="en-US"/>
        </w:rPr>
      </w:pPr>
      <w:r w:rsidRPr="000C7B23">
        <w:rPr>
          <w:rFonts w:ascii="Avenir Next LT Pro" w:hAnsi="Avenir Next LT Pro"/>
          <w:i/>
          <w:iCs/>
          <w:lang w:val="en-US"/>
        </w:rPr>
        <w:t>Figure 5: Power spectrogram of harmonic component of project_test1.wav</w:t>
      </w:r>
    </w:p>
    <w:p w14:paraId="2B2BCE92" w14:textId="2ABC15EA" w:rsidR="000C7B23" w:rsidRDefault="000C7B23" w:rsidP="001336CF">
      <w:pPr>
        <w:pStyle w:val="ListParagraph"/>
        <w:ind w:left="1440"/>
        <w:jc w:val="center"/>
        <w:rPr>
          <w:rFonts w:ascii="Avenir Next LT Pro" w:hAnsi="Avenir Next LT Pro"/>
          <w:i/>
          <w:iCs/>
          <w:lang w:val="en-US"/>
        </w:rPr>
      </w:pPr>
      <w:r>
        <w:rPr>
          <w:noProof/>
        </w:rPr>
        <w:lastRenderedPageBreak/>
        <w:drawing>
          <wp:inline distT="0" distB="0" distL="0" distR="0" wp14:anchorId="0FB74628" wp14:editId="11D91E1F">
            <wp:extent cx="4242122" cy="3142688"/>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3009" cy="3158161"/>
                    </a:xfrm>
                    <a:prstGeom prst="rect">
                      <a:avLst/>
                    </a:prstGeom>
                    <a:noFill/>
                    <a:ln>
                      <a:noFill/>
                    </a:ln>
                  </pic:spPr>
                </pic:pic>
              </a:graphicData>
            </a:graphic>
          </wp:inline>
        </w:drawing>
      </w:r>
    </w:p>
    <w:p w14:paraId="62B1E92D" w14:textId="22D3FFB3" w:rsidR="000C7B23" w:rsidRDefault="000C7B23" w:rsidP="001336CF">
      <w:pPr>
        <w:pStyle w:val="ListParagraph"/>
        <w:ind w:left="1440"/>
        <w:jc w:val="center"/>
        <w:rPr>
          <w:rFonts w:ascii="Avenir Next LT Pro" w:hAnsi="Avenir Next LT Pro"/>
          <w:i/>
          <w:iCs/>
          <w:lang w:val="en-US"/>
        </w:rPr>
      </w:pPr>
      <w:r w:rsidRPr="000C7B23">
        <w:rPr>
          <w:rFonts w:ascii="Avenir Next LT Pro" w:hAnsi="Avenir Next LT Pro"/>
          <w:i/>
          <w:iCs/>
          <w:lang w:val="en-US"/>
        </w:rPr>
        <w:t xml:space="preserve">Figure </w:t>
      </w:r>
      <w:r>
        <w:rPr>
          <w:rFonts w:ascii="Avenir Next LT Pro" w:hAnsi="Avenir Next LT Pro"/>
          <w:i/>
          <w:iCs/>
          <w:lang w:val="en-US"/>
        </w:rPr>
        <w:t>6</w:t>
      </w:r>
      <w:r w:rsidRPr="000C7B23">
        <w:rPr>
          <w:rFonts w:ascii="Avenir Next LT Pro" w:hAnsi="Avenir Next LT Pro"/>
          <w:i/>
          <w:iCs/>
          <w:lang w:val="en-US"/>
        </w:rPr>
        <w:t xml:space="preserve">: Power spectrogram of </w:t>
      </w:r>
      <w:r>
        <w:rPr>
          <w:rFonts w:ascii="Avenir Next LT Pro" w:hAnsi="Avenir Next LT Pro"/>
          <w:i/>
          <w:iCs/>
          <w:lang w:val="en-US"/>
        </w:rPr>
        <w:t xml:space="preserve">percussive </w:t>
      </w:r>
      <w:r w:rsidRPr="000C7B23">
        <w:rPr>
          <w:rFonts w:ascii="Avenir Next LT Pro" w:hAnsi="Avenir Next LT Pro"/>
          <w:i/>
          <w:iCs/>
          <w:lang w:val="en-US"/>
        </w:rPr>
        <w:t>component of project_test1.wav</w:t>
      </w:r>
    </w:p>
    <w:p w14:paraId="01D6D6C5" w14:textId="667B3D35" w:rsidR="001336CF" w:rsidRDefault="001336CF" w:rsidP="001336CF">
      <w:pPr>
        <w:pStyle w:val="ListParagraph"/>
        <w:ind w:left="1440"/>
        <w:jc w:val="center"/>
        <w:rPr>
          <w:rFonts w:ascii="Avenir Next LT Pro" w:hAnsi="Avenir Next LT Pro"/>
          <w:i/>
          <w:iCs/>
          <w:lang w:val="en-US"/>
        </w:rPr>
      </w:pPr>
    </w:p>
    <w:p w14:paraId="5CC09140" w14:textId="333E8957" w:rsidR="001336CF" w:rsidRPr="001336CF" w:rsidRDefault="001336CF" w:rsidP="001336CF">
      <w:pPr>
        <w:rPr>
          <w:rFonts w:ascii="Avenir Next LT Pro" w:hAnsi="Avenir Next LT Pro"/>
          <w:lang w:val="en-US"/>
        </w:rPr>
      </w:pPr>
      <w:r>
        <w:rPr>
          <w:rFonts w:ascii="Avenir Next LT Pro" w:hAnsi="Avenir Next LT Pro"/>
          <w:i/>
          <w:iCs/>
          <w:lang w:val="en-US"/>
        </w:rPr>
        <w:tab/>
      </w:r>
      <w:r w:rsidRPr="001336CF">
        <w:rPr>
          <w:rFonts w:ascii="Avenir Next LT Pro" w:hAnsi="Avenir Next LT Pro"/>
          <w:lang w:val="en-US"/>
        </w:rPr>
        <w:t xml:space="preserve">I also observed the expected result in the experiment with the audio file </w:t>
      </w:r>
      <w:r w:rsidRPr="001336CF">
        <w:rPr>
          <w:rFonts w:ascii="Avenir Next LT Pro" w:hAnsi="Avenir Next LT Pro"/>
          <w:lang w:val="en-US"/>
        </w:rPr>
        <w:tab/>
      </w:r>
      <w:r w:rsidRPr="001336CF">
        <w:rPr>
          <w:rFonts w:ascii="Avenir Next LT Pro" w:hAnsi="Avenir Next LT Pro"/>
          <w:lang w:val="en-US"/>
        </w:rPr>
        <w:t xml:space="preserve">“project_test1.wav”. However, as we can see from the graph, the harmonic and </w:t>
      </w:r>
      <w:r w:rsidRPr="001336CF">
        <w:rPr>
          <w:rFonts w:ascii="Avenir Next LT Pro" w:hAnsi="Avenir Next LT Pro"/>
          <w:lang w:val="en-US"/>
        </w:rPr>
        <w:tab/>
      </w:r>
      <w:r w:rsidRPr="001336CF">
        <w:rPr>
          <w:rFonts w:ascii="Avenir Next LT Pro" w:hAnsi="Avenir Next LT Pro"/>
          <w:lang w:val="en-US"/>
        </w:rPr>
        <w:t xml:space="preserve">percussive components are not separated fully. Listening to the audio files, I saw that </w:t>
      </w:r>
      <w:r w:rsidRPr="001336CF">
        <w:rPr>
          <w:rFonts w:ascii="Avenir Next LT Pro" w:hAnsi="Avenir Next LT Pro"/>
          <w:lang w:val="en-US"/>
        </w:rPr>
        <w:tab/>
      </w:r>
      <w:r w:rsidRPr="001336CF">
        <w:rPr>
          <w:rFonts w:ascii="Avenir Next LT Pro" w:hAnsi="Avenir Next LT Pro"/>
          <w:lang w:val="en-US"/>
        </w:rPr>
        <w:t xml:space="preserve">the signals still contained some noises. This leads to evaluation of what audio files are </w:t>
      </w:r>
      <w:r w:rsidRPr="001336CF">
        <w:rPr>
          <w:rFonts w:ascii="Avenir Next LT Pro" w:hAnsi="Avenir Next LT Pro"/>
          <w:lang w:val="en-US"/>
        </w:rPr>
        <w:tab/>
      </w:r>
      <w:r w:rsidRPr="001336CF">
        <w:rPr>
          <w:rFonts w:ascii="Avenir Next LT Pro" w:hAnsi="Avenir Next LT Pro"/>
          <w:lang w:val="en-US"/>
        </w:rPr>
        <w:t>suitable for the algorithm.</w:t>
      </w:r>
      <w:bookmarkStart w:id="0" w:name="_GoBack"/>
      <w:bookmarkEnd w:id="0"/>
    </w:p>
    <w:p w14:paraId="09DE5070" w14:textId="349CF58D" w:rsidR="000C7B23" w:rsidRDefault="00905F2B" w:rsidP="001336CF">
      <w:pPr>
        <w:pStyle w:val="ListParagraph"/>
        <w:numPr>
          <w:ilvl w:val="0"/>
          <w:numId w:val="2"/>
        </w:numPr>
        <w:jc w:val="both"/>
        <w:rPr>
          <w:rFonts w:ascii="Avenir Next LT Pro" w:hAnsi="Avenir Next LT Pro"/>
          <w:b/>
          <w:bCs/>
          <w:color w:val="4472C4" w:themeColor="accent1"/>
          <w:lang w:val="en-US"/>
        </w:rPr>
      </w:pPr>
      <w:r>
        <w:rPr>
          <w:rFonts w:ascii="Avenir Next LT Pro" w:hAnsi="Avenir Next LT Pro"/>
          <w:b/>
          <w:bCs/>
          <w:color w:val="4472C4" w:themeColor="accent1"/>
          <w:lang w:val="en-US"/>
        </w:rPr>
        <w:t>Suitable audio</w:t>
      </w:r>
    </w:p>
    <w:p w14:paraId="0484EA15" w14:textId="4076126B" w:rsidR="00905F2B" w:rsidRDefault="00905F2B" w:rsidP="001336CF">
      <w:pPr>
        <w:pStyle w:val="ListParagraph"/>
        <w:jc w:val="both"/>
        <w:rPr>
          <w:rFonts w:ascii="Avenir Next LT Pro" w:hAnsi="Avenir Next LT Pro"/>
          <w:lang w:val="en-US"/>
        </w:rPr>
      </w:pPr>
      <w:r>
        <w:rPr>
          <w:rFonts w:ascii="Avenir Next LT Pro" w:hAnsi="Avenir Next LT Pro"/>
          <w:lang w:val="en-US"/>
        </w:rPr>
        <w:t>As also discussed in the reference paper, the attack of pitched tone had tendency to belong to percussive component. A singing voice is also difficult to be perfectly classified to harmonic component as the nature of time-varying pitch. [1] (as we can see in the project_test1.wav). However, the bass drum in drum tracks are almost separated into harmonic component since it has a smooth temporal envelope. [1] (as we can see in the police03short.wav). Therefore, the algorithm is observed to be suitable for only drum tracks audio files.</w:t>
      </w:r>
    </w:p>
    <w:p w14:paraId="3605D03B" w14:textId="32318CC5" w:rsidR="00905F2B" w:rsidRDefault="00905F2B" w:rsidP="001336CF">
      <w:pPr>
        <w:pStyle w:val="ListParagraph"/>
        <w:jc w:val="both"/>
        <w:rPr>
          <w:rFonts w:ascii="Avenir Next LT Pro" w:hAnsi="Avenir Next LT Pro"/>
          <w:lang w:val="en-US"/>
        </w:rPr>
      </w:pPr>
    </w:p>
    <w:p w14:paraId="31F228C0" w14:textId="4D5A3529" w:rsidR="00905F2B" w:rsidRDefault="00905F2B" w:rsidP="001336CF">
      <w:pPr>
        <w:pStyle w:val="ListParagraph"/>
        <w:numPr>
          <w:ilvl w:val="0"/>
          <w:numId w:val="2"/>
        </w:numPr>
        <w:jc w:val="both"/>
        <w:rPr>
          <w:rFonts w:ascii="Avenir Next LT Pro" w:hAnsi="Avenir Next LT Pro"/>
          <w:b/>
          <w:bCs/>
          <w:color w:val="4472C4" w:themeColor="accent1"/>
          <w:lang w:val="en-US"/>
        </w:rPr>
      </w:pPr>
      <w:r>
        <w:rPr>
          <w:rFonts w:ascii="Avenir Next LT Pro" w:hAnsi="Avenir Next LT Pro"/>
          <w:b/>
          <w:bCs/>
          <w:color w:val="4472C4" w:themeColor="accent1"/>
          <w:lang w:val="en-US"/>
        </w:rPr>
        <w:t>Quality assessment</w:t>
      </w:r>
    </w:p>
    <w:p w14:paraId="18B648F4" w14:textId="696BFFB6" w:rsidR="00905F2B" w:rsidRDefault="00905F2B" w:rsidP="001336CF">
      <w:pPr>
        <w:pStyle w:val="ListParagraph"/>
        <w:jc w:val="both"/>
        <w:rPr>
          <w:rFonts w:ascii="Avenir Next LT Pro" w:hAnsi="Avenir Next LT Pro"/>
          <w:lang w:val="en-US"/>
        </w:rPr>
      </w:pPr>
      <w:r>
        <w:rPr>
          <w:rFonts w:ascii="Avenir Next LT Pro" w:hAnsi="Avenir Next LT Pro"/>
          <w:lang w:val="en-US"/>
        </w:rPr>
        <w:t>The criteria I used to evaluate the algorithm is signal-to-noise ratio (the ratio between a desired signal to the level of background noise). SNR is defined as the ratio of signal power to the noise power. A ratio higher than 1:1 indicates more signal than noise.</w:t>
      </w:r>
      <w:r w:rsidR="00654882">
        <w:rPr>
          <w:rFonts w:ascii="Avenir Next LT Pro" w:hAnsi="Avenir Next LT Pro"/>
          <w:lang w:val="en-US"/>
        </w:rPr>
        <w:t>[2]</w:t>
      </w:r>
    </w:p>
    <w:p w14:paraId="11F86B83" w14:textId="064A4AAF" w:rsidR="00905F2B" w:rsidRDefault="00905F2B" w:rsidP="001336CF">
      <w:pPr>
        <w:pStyle w:val="ListParagraph"/>
        <w:jc w:val="both"/>
        <w:rPr>
          <w:rFonts w:ascii="Avenir Next LT Pro" w:hAnsi="Avenir Next LT Pro"/>
          <w:lang w:val="en-US"/>
        </w:rPr>
      </w:pPr>
      <w:r>
        <w:rPr>
          <w:noProof/>
        </w:rPr>
        <w:lastRenderedPageBreak/>
        <w:drawing>
          <wp:inline distT="0" distB="0" distL="0" distR="0" wp14:anchorId="4C2B31EE" wp14:editId="384D3DD8">
            <wp:extent cx="4957279" cy="367570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3826" cy="3680561"/>
                    </a:xfrm>
                    <a:prstGeom prst="rect">
                      <a:avLst/>
                    </a:prstGeom>
                    <a:noFill/>
                    <a:ln>
                      <a:noFill/>
                    </a:ln>
                  </pic:spPr>
                </pic:pic>
              </a:graphicData>
            </a:graphic>
          </wp:inline>
        </w:drawing>
      </w:r>
    </w:p>
    <w:p w14:paraId="6B1FCC6D" w14:textId="2B9896F9" w:rsidR="00905F2B" w:rsidRDefault="00905F2B" w:rsidP="001336CF">
      <w:pPr>
        <w:pStyle w:val="ListParagraph"/>
        <w:jc w:val="both"/>
        <w:rPr>
          <w:rFonts w:ascii="Avenir Next LT Pro" w:hAnsi="Avenir Next LT Pro"/>
          <w:i/>
          <w:iCs/>
          <w:lang w:val="en-US"/>
        </w:rPr>
      </w:pPr>
      <w:r>
        <w:rPr>
          <w:rFonts w:ascii="Avenir Next LT Pro" w:hAnsi="Avenir Next LT Pro"/>
          <w:i/>
          <w:iCs/>
          <w:lang w:val="en-US"/>
        </w:rPr>
        <w:t>Figure 7: signal to noise of original signal af</w:t>
      </w:r>
      <w:r w:rsidR="00654882">
        <w:rPr>
          <w:rFonts w:ascii="Avenir Next LT Pro" w:hAnsi="Avenir Next LT Pro"/>
          <w:i/>
          <w:iCs/>
          <w:lang w:val="en-US"/>
        </w:rPr>
        <w:t>ter subtracted the harmonic component</w:t>
      </w:r>
    </w:p>
    <w:p w14:paraId="17E49F62" w14:textId="472E953E" w:rsidR="00654882" w:rsidRDefault="00654882" w:rsidP="001336CF">
      <w:pPr>
        <w:pStyle w:val="ListParagraph"/>
        <w:jc w:val="both"/>
        <w:rPr>
          <w:rFonts w:ascii="Avenir Next LT Pro" w:hAnsi="Avenir Next LT Pro"/>
          <w:i/>
          <w:iCs/>
          <w:lang w:val="en-US"/>
        </w:rPr>
      </w:pPr>
      <w:r>
        <w:rPr>
          <w:noProof/>
        </w:rPr>
        <w:drawing>
          <wp:inline distT="0" distB="0" distL="0" distR="0" wp14:anchorId="5C742BD5" wp14:editId="1A1C351F">
            <wp:extent cx="5134652" cy="38036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632" cy="3830303"/>
                    </a:xfrm>
                    <a:prstGeom prst="rect">
                      <a:avLst/>
                    </a:prstGeom>
                    <a:noFill/>
                    <a:ln>
                      <a:noFill/>
                    </a:ln>
                  </pic:spPr>
                </pic:pic>
              </a:graphicData>
            </a:graphic>
          </wp:inline>
        </w:drawing>
      </w:r>
    </w:p>
    <w:p w14:paraId="61204117" w14:textId="0D2C2F9F" w:rsidR="00654882" w:rsidRDefault="00654882" w:rsidP="001336CF">
      <w:pPr>
        <w:pStyle w:val="ListParagraph"/>
        <w:jc w:val="both"/>
        <w:rPr>
          <w:rFonts w:ascii="Avenir Next LT Pro" w:hAnsi="Avenir Next LT Pro"/>
          <w:i/>
          <w:iCs/>
          <w:lang w:val="en-US"/>
        </w:rPr>
      </w:pPr>
      <w:r>
        <w:rPr>
          <w:rFonts w:ascii="Avenir Next LT Pro" w:hAnsi="Avenir Next LT Pro"/>
          <w:i/>
          <w:iCs/>
          <w:lang w:val="en-US"/>
        </w:rPr>
        <w:t>Figure 8: signal to noise of original signal after subtracted the percussive component</w:t>
      </w:r>
    </w:p>
    <w:p w14:paraId="732BA5B3" w14:textId="6C80B40B" w:rsidR="00654882" w:rsidRDefault="00654882" w:rsidP="001336CF">
      <w:pPr>
        <w:pStyle w:val="ListParagraph"/>
        <w:jc w:val="both"/>
        <w:rPr>
          <w:rFonts w:ascii="Avenir Next LT Pro" w:hAnsi="Avenir Next LT Pro"/>
          <w:lang w:val="en-US"/>
        </w:rPr>
      </w:pPr>
    </w:p>
    <w:p w14:paraId="2087F91E" w14:textId="6BF951BE" w:rsidR="00654882" w:rsidRDefault="00654882" w:rsidP="001336CF">
      <w:pPr>
        <w:pStyle w:val="ListParagraph"/>
        <w:jc w:val="both"/>
        <w:rPr>
          <w:rFonts w:ascii="Avenir Next LT Pro" w:hAnsi="Avenir Next LT Pro"/>
          <w:lang w:val="en-US"/>
        </w:rPr>
      </w:pPr>
      <w:r>
        <w:rPr>
          <w:rFonts w:ascii="Avenir Next LT Pro" w:hAnsi="Avenir Next LT Pro"/>
          <w:lang w:val="en-US"/>
        </w:rPr>
        <w:lastRenderedPageBreak/>
        <w:t>As we can see, the signal-to-noise ratio is always higher than 1 with all gammas, which is a good result.</w:t>
      </w:r>
    </w:p>
    <w:p w14:paraId="56C1E0C1" w14:textId="6F3DD084" w:rsidR="00654882" w:rsidRDefault="00654882" w:rsidP="001336CF">
      <w:pPr>
        <w:pStyle w:val="ListParagraph"/>
        <w:jc w:val="both"/>
        <w:rPr>
          <w:rFonts w:ascii="Avenir Next LT Pro" w:hAnsi="Avenir Next LT Pro"/>
          <w:lang w:val="en-US"/>
        </w:rPr>
      </w:pPr>
    </w:p>
    <w:p w14:paraId="57EA3C6D" w14:textId="7C3D8E35" w:rsidR="00654882" w:rsidRDefault="00654882" w:rsidP="001336CF">
      <w:pPr>
        <w:pStyle w:val="ListParagraph"/>
        <w:numPr>
          <w:ilvl w:val="0"/>
          <w:numId w:val="2"/>
        </w:numPr>
        <w:jc w:val="both"/>
        <w:rPr>
          <w:rFonts w:ascii="Avenir Next LT Pro" w:hAnsi="Avenir Next LT Pro"/>
          <w:b/>
          <w:bCs/>
          <w:color w:val="0070C0"/>
          <w:lang w:val="en-US"/>
        </w:rPr>
      </w:pPr>
      <w:r>
        <w:rPr>
          <w:rFonts w:ascii="Avenir Next LT Pro" w:hAnsi="Avenir Next LT Pro"/>
          <w:b/>
          <w:bCs/>
          <w:color w:val="0070C0"/>
          <w:lang w:val="en-US"/>
        </w:rPr>
        <w:t>References</w:t>
      </w:r>
    </w:p>
    <w:p w14:paraId="5E7E2033" w14:textId="1F3D8A01" w:rsidR="00654882" w:rsidRDefault="00654882" w:rsidP="001336CF">
      <w:pPr>
        <w:pStyle w:val="ListParagraph"/>
        <w:jc w:val="both"/>
        <w:rPr>
          <w:rFonts w:ascii="Avenir Next LT Pro" w:hAnsi="Avenir Next LT Pro"/>
          <w:lang w:val="en-US"/>
        </w:rPr>
      </w:pPr>
      <w:r>
        <w:rPr>
          <w:rFonts w:ascii="Avenir Next LT Pro" w:hAnsi="Avenir Next LT Pro"/>
          <w:lang w:val="en-US"/>
        </w:rPr>
        <w:t xml:space="preserve">[1] </w:t>
      </w:r>
      <w:proofErr w:type="spellStart"/>
      <w:r>
        <w:rPr>
          <w:rFonts w:ascii="Avenir Next LT Pro" w:hAnsi="Avenir Next LT Pro"/>
          <w:lang w:val="en-US"/>
        </w:rPr>
        <w:t>Nobutaka</w:t>
      </w:r>
      <w:proofErr w:type="spellEnd"/>
      <w:r>
        <w:rPr>
          <w:rFonts w:ascii="Avenir Next LT Pro" w:hAnsi="Avenir Next LT Pro"/>
          <w:lang w:val="en-US"/>
        </w:rPr>
        <w:t xml:space="preserve"> Ono, Kenichi Miyamoto, Jonathan Le Roux, </w:t>
      </w:r>
      <w:proofErr w:type="spellStart"/>
      <w:r>
        <w:rPr>
          <w:rFonts w:ascii="Avenir Next LT Pro" w:hAnsi="Avenir Next LT Pro"/>
          <w:lang w:val="en-US"/>
        </w:rPr>
        <w:t>Hirokazu</w:t>
      </w:r>
      <w:proofErr w:type="spellEnd"/>
      <w:r>
        <w:rPr>
          <w:rFonts w:ascii="Avenir Next LT Pro" w:hAnsi="Avenir Next LT Pro"/>
          <w:lang w:val="en-US"/>
        </w:rPr>
        <w:t xml:space="preserve"> </w:t>
      </w:r>
      <w:proofErr w:type="spellStart"/>
      <w:r>
        <w:rPr>
          <w:rFonts w:ascii="Avenir Next LT Pro" w:hAnsi="Avenir Next LT Pro"/>
          <w:lang w:val="en-US"/>
        </w:rPr>
        <w:t>Kameoka</w:t>
      </w:r>
      <w:proofErr w:type="spellEnd"/>
      <w:r>
        <w:rPr>
          <w:rFonts w:ascii="Avenir Next LT Pro" w:hAnsi="Avenir Next LT Pro"/>
          <w:lang w:val="en-US"/>
        </w:rPr>
        <w:t xml:space="preserve"> and Shigeki </w:t>
      </w:r>
      <w:proofErr w:type="spellStart"/>
      <w:r>
        <w:rPr>
          <w:rFonts w:ascii="Avenir Next LT Pro" w:hAnsi="Avenir Next LT Pro"/>
          <w:lang w:val="en-US"/>
        </w:rPr>
        <w:t>Sagayama</w:t>
      </w:r>
      <w:proofErr w:type="spellEnd"/>
      <w:r>
        <w:rPr>
          <w:rFonts w:ascii="Avenir Next LT Pro" w:hAnsi="Avenir Next LT Pro"/>
          <w:lang w:val="en-US"/>
        </w:rPr>
        <w:t xml:space="preserve"> “Separation of a monaural audio signal into harmonic/percussive components by complementary diffusion on spectrogram” (EUSIPCO 2008)</w:t>
      </w:r>
    </w:p>
    <w:p w14:paraId="5A75B738" w14:textId="549AFE84" w:rsidR="00654882" w:rsidRPr="00654882" w:rsidRDefault="00654882" w:rsidP="001336CF">
      <w:pPr>
        <w:pStyle w:val="ListParagraph"/>
        <w:jc w:val="both"/>
        <w:rPr>
          <w:rFonts w:ascii="Avenir Next LT Pro" w:hAnsi="Avenir Next LT Pro"/>
          <w:lang w:val="en-US"/>
        </w:rPr>
      </w:pPr>
      <w:r>
        <w:rPr>
          <w:rFonts w:ascii="Avenir Next LT Pro" w:hAnsi="Avenir Next LT Pro"/>
          <w:lang w:val="en-US"/>
        </w:rPr>
        <w:t xml:space="preserve">[2] Signal-to-noise ratio. Wikipedia: </w:t>
      </w:r>
      <w:hyperlink r:id="rId13" w:history="1">
        <w:r w:rsidRPr="00654882">
          <w:rPr>
            <w:rStyle w:val="Hyperlink"/>
            <w:rFonts w:ascii="Avenir Next LT Pro" w:hAnsi="Avenir Next LT Pro"/>
            <w:color w:val="auto"/>
          </w:rPr>
          <w:t>https://en.wikipedia.org/wiki/Signal-to-noise_ratio</w:t>
        </w:r>
      </w:hyperlink>
      <w:r w:rsidRPr="00654882">
        <w:rPr>
          <w:rFonts w:ascii="Avenir Next LT Pro" w:hAnsi="Avenir Next LT Pro"/>
          <w:lang w:val="en-US"/>
        </w:rPr>
        <w:t xml:space="preserve"> </w:t>
      </w:r>
    </w:p>
    <w:sectPr w:rsidR="00654882" w:rsidRPr="00654882" w:rsidSect="001419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91009B"/>
    <w:multiLevelType w:val="hybridMultilevel"/>
    <w:tmpl w:val="3006D1F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51E62A49"/>
    <w:multiLevelType w:val="hybridMultilevel"/>
    <w:tmpl w:val="CF92CD3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63BD2107"/>
    <w:multiLevelType w:val="hybridMultilevel"/>
    <w:tmpl w:val="0890D1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0D02CDC"/>
    <w:multiLevelType w:val="hybridMultilevel"/>
    <w:tmpl w:val="29CA74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D0F"/>
    <w:rsid w:val="000C7B23"/>
    <w:rsid w:val="001336CF"/>
    <w:rsid w:val="00141932"/>
    <w:rsid w:val="005A4622"/>
    <w:rsid w:val="00654882"/>
    <w:rsid w:val="007436C9"/>
    <w:rsid w:val="007D1D0F"/>
    <w:rsid w:val="00871374"/>
    <w:rsid w:val="00905F2B"/>
    <w:rsid w:val="00A4237A"/>
    <w:rsid w:val="00FA48E3"/>
    <w:rsid w:val="00FD3B26"/>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39753"/>
  <w15:chartTrackingRefBased/>
  <w15:docId w15:val="{6E9D55BA-1FDA-4770-8883-D34564246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D0F"/>
    <w:pPr>
      <w:ind w:left="720"/>
      <w:contextualSpacing/>
    </w:pPr>
  </w:style>
  <w:style w:type="character" w:styleId="Hyperlink">
    <w:name w:val="Hyperlink"/>
    <w:basedOn w:val="DefaultParagraphFont"/>
    <w:uiPriority w:val="99"/>
    <w:semiHidden/>
    <w:unhideWhenUsed/>
    <w:rsid w:val="006548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Signal-to-noise_rati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Hoanh Le</dc:creator>
  <cp:keywords/>
  <dc:description/>
  <cp:lastModifiedBy>Tran Hoanh Le</cp:lastModifiedBy>
  <cp:revision>3</cp:revision>
  <dcterms:created xsi:type="dcterms:W3CDTF">2019-12-18T12:01:00Z</dcterms:created>
  <dcterms:modified xsi:type="dcterms:W3CDTF">2019-12-18T20:39:00Z</dcterms:modified>
</cp:coreProperties>
</file>